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4C3" w:rsidRPr="005A275B" w:rsidRDefault="00D924C3" w:rsidP="005A275B">
      <w:pPr>
        <w:spacing w:after="0" w:line="240" w:lineRule="auto"/>
        <w:jc w:val="center"/>
        <w:rPr>
          <w:rFonts w:ascii="Arial" w:eastAsia="Times New Roman" w:hAnsi="Arial" w:cs="Arial"/>
          <w:spacing w:val="20"/>
          <w:sz w:val="24"/>
          <w:szCs w:val="24"/>
          <w:lang w:eastAsia="ru-RU"/>
        </w:rPr>
      </w:pPr>
      <w:r w:rsidRPr="005A275B">
        <w:rPr>
          <w:rFonts w:ascii="Arial" w:eastAsia="Times New Roman" w:hAnsi="Arial" w:cs="Arial"/>
          <w:spacing w:val="20"/>
          <w:sz w:val="24"/>
          <w:szCs w:val="24"/>
          <w:lang w:eastAsia="ru-RU"/>
        </w:rPr>
        <w:t>АДМИНИСТРАЦИЯ</w:t>
      </w:r>
    </w:p>
    <w:p w:rsidR="00D924C3" w:rsidRPr="005A275B" w:rsidRDefault="00D924C3" w:rsidP="005A275B">
      <w:pPr>
        <w:pStyle w:val="1"/>
        <w:keepLines w:val="0"/>
        <w:spacing w:before="0"/>
        <w:jc w:val="center"/>
        <w:rPr>
          <w:rFonts w:ascii="Arial" w:hAnsi="Arial" w:cs="Arial"/>
          <w:b w:val="0"/>
          <w:bCs w:val="0"/>
          <w:color w:val="auto"/>
          <w:sz w:val="24"/>
          <w:szCs w:val="24"/>
        </w:rPr>
      </w:pPr>
      <w:r w:rsidRPr="005A275B">
        <w:rPr>
          <w:rFonts w:ascii="Arial" w:hAnsi="Arial" w:cs="Arial"/>
          <w:b w:val="0"/>
          <w:bCs w:val="0"/>
          <w:color w:val="auto"/>
          <w:sz w:val="24"/>
          <w:szCs w:val="24"/>
        </w:rPr>
        <w:t>ПУШКИНСКОГО МУНИЦИПАЛЬНОГО РАЙОНА</w:t>
      </w:r>
    </w:p>
    <w:p w:rsidR="00D924C3" w:rsidRPr="005A275B" w:rsidRDefault="00D924C3" w:rsidP="005A275B">
      <w:pPr>
        <w:pStyle w:val="1"/>
        <w:keepLines w:val="0"/>
        <w:spacing w:before="0"/>
        <w:jc w:val="center"/>
        <w:rPr>
          <w:rFonts w:ascii="Arial" w:hAnsi="Arial" w:cs="Arial"/>
          <w:b w:val="0"/>
          <w:bCs w:val="0"/>
          <w:color w:val="auto"/>
          <w:sz w:val="24"/>
          <w:szCs w:val="24"/>
        </w:rPr>
      </w:pPr>
      <w:r w:rsidRPr="005A275B">
        <w:rPr>
          <w:rFonts w:ascii="Arial" w:hAnsi="Arial" w:cs="Arial"/>
          <w:b w:val="0"/>
          <w:bCs w:val="0"/>
          <w:color w:val="auto"/>
          <w:sz w:val="24"/>
          <w:szCs w:val="24"/>
        </w:rPr>
        <w:t>Московской области</w:t>
      </w:r>
    </w:p>
    <w:p w:rsidR="00D924C3" w:rsidRPr="005A275B" w:rsidRDefault="00D924C3" w:rsidP="005A275B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D924C3" w:rsidRPr="005A275B" w:rsidRDefault="00D924C3" w:rsidP="005A275B">
      <w:pPr>
        <w:spacing w:after="0" w:line="240" w:lineRule="auto"/>
        <w:jc w:val="center"/>
        <w:rPr>
          <w:rFonts w:ascii="Arial" w:eastAsia="Times New Roman" w:hAnsi="Arial" w:cs="Arial"/>
          <w:spacing w:val="20"/>
          <w:sz w:val="24"/>
          <w:szCs w:val="24"/>
          <w:lang w:eastAsia="ru-RU"/>
        </w:rPr>
      </w:pPr>
      <w:r w:rsidRPr="005A275B">
        <w:rPr>
          <w:rFonts w:ascii="Arial" w:eastAsia="Times New Roman" w:hAnsi="Arial" w:cs="Arial"/>
          <w:spacing w:val="20"/>
          <w:sz w:val="24"/>
          <w:szCs w:val="24"/>
          <w:lang w:eastAsia="ru-RU"/>
        </w:rPr>
        <w:t>ПОСТАНОВЛЕНИЕ</w:t>
      </w:r>
    </w:p>
    <w:p w:rsidR="00D924C3" w:rsidRPr="005A275B" w:rsidRDefault="00D924C3" w:rsidP="005A275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3396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525"/>
        <w:gridCol w:w="181"/>
        <w:gridCol w:w="397"/>
        <w:gridCol w:w="1418"/>
      </w:tblGrid>
      <w:tr w:rsidR="00D924C3" w:rsidRPr="005A275B" w:rsidTr="005A275B">
        <w:trPr>
          <w:trHeight w:val="80"/>
        </w:trPr>
        <w:tc>
          <w:tcPr>
            <w:tcW w:w="1525" w:type="dxa"/>
          </w:tcPr>
          <w:p w:rsidR="00D924C3" w:rsidRPr="005A275B" w:rsidRDefault="004A7D51" w:rsidP="005A275B">
            <w:pPr>
              <w:spacing w:after="0" w:line="240" w:lineRule="auto"/>
              <w:jc w:val="center"/>
              <w:rPr>
                <w:rFonts w:ascii="Arial" w:eastAsia="Batang" w:hAnsi="Arial" w:cs="Arial"/>
                <w:sz w:val="24"/>
                <w:szCs w:val="24"/>
                <w:lang w:eastAsia="ru-RU"/>
              </w:rPr>
            </w:pPr>
            <w:r w:rsidRPr="005A275B">
              <w:rPr>
                <w:rFonts w:ascii="Arial" w:eastAsia="Batang" w:hAnsi="Arial" w:cs="Arial"/>
                <w:sz w:val="24"/>
                <w:szCs w:val="24"/>
                <w:lang w:eastAsia="ru-RU"/>
              </w:rPr>
              <w:t>29.12.2017</w:t>
            </w:r>
          </w:p>
        </w:tc>
        <w:tc>
          <w:tcPr>
            <w:tcW w:w="181" w:type="dxa"/>
          </w:tcPr>
          <w:p w:rsidR="00D924C3" w:rsidRPr="005A275B" w:rsidRDefault="00D924C3" w:rsidP="005A275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D924C3" w:rsidRPr="005A275B" w:rsidRDefault="00D924C3" w:rsidP="005A27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27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418" w:type="dxa"/>
          </w:tcPr>
          <w:p w:rsidR="00D924C3" w:rsidRPr="005A275B" w:rsidRDefault="004A7D51" w:rsidP="005A275B">
            <w:pPr>
              <w:spacing w:after="0" w:line="240" w:lineRule="auto"/>
              <w:jc w:val="center"/>
              <w:rPr>
                <w:rFonts w:ascii="Arial" w:eastAsia="Batang" w:hAnsi="Arial" w:cs="Arial"/>
                <w:sz w:val="24"/>
                <w:szCs w:val="24"/>
                <w:lang w:eastAsia="ru-RU"/>
              </w:rPr>
            </w:pPr>
            <w:r w:rsidRPr="005A275B">
              <w:rPr>
                <w:rFonts w:ascii="Arial" w:eastAsia="Batang" w:hAnsi="Arial" w:cs="Arial"/>
                <w:sz w:val="24"/>
                <w:szCs w:val="24"/>
                <w:lang w:eastAsia="ru-RU"/>
              </w:rPr>
              <w:t>3248</w:t>
            </w:r>
          </w:p>
        </w:tc>
      </w:tr>
    </w:tbl>
    <w:p w:rsidR="00AA3EC7" w:rsidRPr="005A275B" w:rsidRDefault="00AA3EC7" w:rsidP="005A275B">
      <w:pPr>
        <w:spacing w:after="0" w:line="240" w:lineRule="auto"/>
        <w:jc w:val="right"/>
        <w:rPr>
          <w:rFonts w:ascii="Arial" w:hAnsi="Arial" w:cs="Arial"/>
          <w:sz w:val="24"/>
          <w:szCs w:val="24"/>
          <w:lang w:val="en-US"/>
        </w:rPr>
      </w:pPr>
    </w:p>
    <w:p w:rsidR="00C120B1" w:rsidRPr="005A275B" w:rsidRDefault="00C120B1" w:rsidP="005A275B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A275B">
        <w:rPr>
          <w:rFonts w:ascii="Arial" w:hAnsi="Arial" w:cs="Arial"/>
          <w:bCs/>
          <w:sz w:val="24"/>
          <w:szCs w:val="24"/>
        </w:rPr>
        <w:t>О внесении изменений в муниципальную программу «</w:t>
      </w:r>
      <w:r w:rsidRPr="005A275B">
        <w:rPr>
          <w:rFonts w:ascii="Arial" w:eastAsia="Times New Roman" w:hAnsi="Arial" w:cs="Arial"/>
          <w:bCs/>
          <w:sz w:val="24"/>
          <w:szCs w:val="24"/>
          <w:lang w:eastAsia="ru-RU"/>
        </w:rPr>
        <w:t>Безопасность Пушкинского муниципального района на 2017 - 2021 годы</w:t>
      </w:r>
      <w:r w:rsidRPr="005A275B">
        <w:rPr>
          <w:rFonts w:ascii="Arial" w:hAnsi="Arial" w:cs="Arial"/>
          <w:bCs/>
          <w:sz w:val="24"/>
          <w:szCs w:val="24"/>
        </w:rPr>
        <w:t xml:space="preserve">», утвержденную Постановлением администрации Пушкинского муниципального района </w:t>
      </w:r>
      <w:r w:rsidRPr="005A275B">
        <w:rPr>
          <w:rFonts w:ascii="Arial" w:hAnsi="Arial" w:cs="Arial"/>
          <w:sz w:val="24"/>
          <w:szCs w:val="24"/>
        </w:rPr>
        <w:t>от 12.10.2016 № 2798</w:t>
      </w:r>
    </w:p>
    <w:p w:rsidR="00C120B1" w:rsidRPr="005A275B" w:rsidRDefault="00C120B1" w:rsidP="005A275B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C120B1" w:rsidRPr="005A275B" w:rsidRDefault="00C120B1" w:rsidP="005A275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5A275B">
        <w:rPr>
          <w:rFonts w:ascii="Arial" w:hAnsi="Arial" w:cs="Arial"/>
          <w:sz w:val="24"/>
          <w:szCs w:val="24"/>
        </w:rPr>
        <w:t xml:space="preserve">В соответствии с Бюджетным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Порядком разработки и реализации муниципальных программ Пушкинского муниципального района </w:t>
      </w:r>
      <w:r w:rsidRPr="005A275B">
        <w:rPr>
          <w:rFonts w:ascii="Arial" w:hAnsi="Arial" w:cs="Arial"/>
          <w:color w:val="000000"/>
          <w:sz w:val="24"/>
          <w:szCs w:val="24"/>
        </w:rPr>
        <w:t>и городского поселения Пушкино Пушкинского муниципального района</w:t>
      </w:r>
      <w:r w:rsidRPr="005A275B">
        <w:rPr>
          <w:rFonts w:ascii="Arial" w:hAnsi="Arial" w:cs="Arial"/>
          <w:sz w:val="24"/>
          <w:szCs w:val="24"/>
        </w:rPr>
        <w:t xml:space="preserve">, утвержденным постановлением администрации Пушкинского муниципального района от 01.08.2013 №2105 (в редакции постановления администрации Пушкинского муниципального района от </w:t>
      </w:r>
      <w:r w:rsidRPr="005A275B">
        <w:rPr>
          <w:rFonts w:ascii="Arial" w:hAnsi="Arial" w:cs="Arial"/>
          <w:bCs/>
          <w:sz w:val="24"/>
          <w:szCs w:val="24"/>
        </w:rPr>
        <w:t>14.10.2016 №2858</w:t>
      </w:r>
      <w:r w:rsidRPr="005A275B">
        <w:rPr>
          <w:rFonts w:ascii="Arial" w:hAnsi="Arial" w:cs="Arial"/>
          <w:sz w:val="24"/>
          <w:szCs w:val="24"/>
        </w:rPr>
        <w:t>, с изменениями от 31.05.2017</w:t>
      </w:r>
      <w:proofErr w:type="gramEnd"/>
      <w:r w:rsidRPr="005A275B">
        <w:rPr>
          <w:rFonts w:ascii="Arial" w:hAnsi="Arial" w:cs="Arial"/>
          <w:sz w:val="24"/>
          <w:szCs w:val="24"/>
        </w:rPr>
        <w:t xml:space="preserve"> №1177) (далее - Порядок), руководствуясь Уставом муниципального образования «Пушкинский муниципальный район Московской области»,</w:t>
      </w:r>
    </w:p>
    <w:p w:rsidR="00C120B1" w:rsidRPr="005A275B" w:rsidRDefault="00C120B1" w:rsidP="005A275B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5A275B">
        <w:rPr>
          <w:rFonts w:ascii="Arial" w:hAnsi="Arial" w:cs="Arial"/>
          <w:color w:val="000000"/>
          <w:sz w:val="24"/>
          <w:szCs w:val="24"/>
        </w:rPr>
        <w:t>ПОСТАНОВЛЯЮ:</w:t>
      </w:r>
    </w:p>
    <w:p w:rsidR="00C120B1" w:rsidRPr="005A275B" w:rsidRDefault="00C120B1" w:rsidP="005A275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5A275B">
        <w:rPr>
          <w:rFonts w:ascii="Arial" w:hAnsi="Arial" w:cs="Arial"/>
          <w:sz w:val="24"/>
          <w:szCs w:val="24"/>
        </w:rPr>
        <w:t xml:space="preserve">1. </w:t>
      </w:r>
      <w:r w:rsidRPr="005A275B">
        <w:rPr>
          <w:rFonts w:ascii="Arial" w:hAnsi="Arial" w:cs="Arial"/>
          <w:bCs/>
          <w:sz w:val="24"/>
          <w:szCs w:val="24"/>
        </w:rPr>
        <w:t xml:space="preserve">Внести изменения в муниципальную </w:t>
      </w:r>
      <w:r w:rsidRPr="005A275B">
        <w:rPr>
          <w:rFonts w:ascii="Arial" w:hAnsi="Arial" w:cs="Arial"/>
          <w:sz w:val="24"/>
          <w:szCs w:val="24"/>
        </w:rPr>
        <w:t>программу «</w:t>
      </w:r>
      <w:r w:rsidRPr="005A275B">
        <w:rPr>
          <w:rFonts w:ascii="Arial" w:eastAsia="Times New Roman" w:hAnsi="Arial" w:cs="Arial"/>
          <w:bCs/>
          <w:sz w:val="24"/>
          <w:szCs w:val="24"/>
          <w:lang w:eastAsia="ru-RU"/>
        </w:rPr>
        <w:t>Безопасность Пушкинского муниципального района на 2017 - 2021 годы</w:t>
      </w:r>
      <w:r w:rsidRPr="005A275B">
        <w:rPr>
          <w:rFonts w:ascii="Arial" w:hAnsi="Arial" w:cs="Arial"/>
          <w:sz w:val="24"/>
          <w:szCs w:val="24"/>
        </w:rPr>
        <w:t xml:space="preserve">», утвержденную постановлением администрации Пушкинского муниципального района </w:t>
      </w:r>
      <w:r w:rsidR="000D7EF2" w:rsidRPr="005A275B">
        <w:rPr>
          <w:rFonts w:ascii="Arial" w:hAnsi="Arial" w:cs="Arial"/>
          <w:sz w:val="24"/>
          <w:szCs w:val="24"/>
        </w:rPr>
        <w:t xml:space="preserve">от 12.10.2016 № 2798 </w:t>
      </w:r>
      <w:r w:rsidRPr="005A275B">
        <w:rPr>
          <w:rFonts w:ascii="Arial" w:hAnsi="Arial" w:cs="Arial"/>
          <w:sz w:val="24"/>
          <w:szCs w:val="24"/>
        </w:rPr>
        <w:t>(далее -</w:t>
      </w:r>
      <w:r w:rsidR="005A275B">
        <w:rPr>
          <w:rFonts w:ascii="Arial" w:hAnsi="Arial" w:cs="Arial"/>
          <w:sz w:val="24"/>
          <w:szCs w:val="24"/>
        </w:rPr>
        <w:t xml:space="preserve"> </w:t>
      </w:r>
      <w:r w:rsidRPr="005A275B">
        <w:rPr>
          <w:rFonts w:ascii="Arial" w:hAnsi="Arial" w:cs="Arial"/>
          <w:sz w:val="24"/>
          <w:szCs w:val="24"/>
        </w:rPr>
        <w:t>Программа)</w:t>
      </w:r>
      <w:r w:rsidRPr="005A275B">
        <w:rPr>
          <w:rFonts w:ascii="Arial" w:hAnsi="Arial" w:cs="Arial"/>
          <w:bCs/>
          <w:sz w:val="24"/>
          <w:szCs w:val="24"/>
        </w:rPr>
        <w:t>, изложив ее в редакции согласно приложению к настоящему постановлению.</w:t>
      </w:r>
    </w:p>
    <w:p w:rsidR="00C120B1" w:rsidRPr="005A275B" w:rsidRDefault="00C120B1" w:rsidP="005A275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A275B">
        <w:rPr>
          <w:rFonts w:ascii="Arial" w:hAnsi="Arial" w:cs="Arial"/>
          <w:sz w:val="24"/>
          <w:szCs w:val="24"/>
        </w:rPr>
        <w:t>2. Определить, что:</w:t>
      </w:r>
    </w:p>
    <w:p w:rsidR="00C120B1" w:rsidRPr="005A275B" w:rsidRDefault="00C120B1" w:rsidP="005A275B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5A275B">
        <w:rPr>
          <w:rFonts w:ascii="Arial" w:hAnsi="Arial" w:cs="Arial"/>
          <w:sz w:val="24"/>
          <w:szCs w:val="24"/>
        </w:rPr>
        <w:t xml:space="preserve">2.1. Управление реализацией Программы осуществляет координатор Программы – </w:t>
      </w:r>
      <w:r w:rsidRPr="005A275B">
        <w:rPr>
          <w:rFonts w:ascii="Arial" w:hAnsi="Arial" w:cs="Arial"/>
          <w:color w:val="000000"/>
          <w:sz w:val="24"/>
          <w:szCs w:val="24"/>
        </w:rPr>
        <w:t>заместитель Главы администрации Пушкинского муниципального района, курирующий работу Управления территориальной безопасности, являющегося муниципальным заказчиком Программы.</w:t>
      </w:r>
    </w:p>
    <w:p w:rsidR="00C120B1" w:rsidRPr="005A275B" w:rsidRDefault="00C120B1" w:rsidP="005A275B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5A275B">
        <w:rPr>
          <w:rFonts w:ascii="Arial" w:hAnsi="Arial" w:cs="Arial"/>
          <w:sz w:val="24"/>
          <w:szCs w:val="24"/>
        </w:rPr>
        <w:t xml:space="preserve">2.2. Ответственность за подготовку и реализацию Программы, а также обеспечение достижения количественных и/или качественных показателей эффективности реализации Программы в целом, несет муниципальный заказчик Программы – </w:t>
      </w:r>
      <w:r w:rsidRPr="005A275B">
        <w:rPr>
          <w:rFonts w:ascii="Arial" w:hAnsi="Arial" w:cs="Arial"/>
          <w:color w:val="000000"/>
          <w:sz w:val="24"/>
          <w:szCs w:val="24"/>
        </w:rPr>
        <w:t>Управления территориальной безопасности администрации Пушкинского муниципального района.</w:t>
      </w:r>
    </w:p>
    <w:p w:rsidR="00C120B1" w:rsidRPr="005A275B" w:rsidRDefault="00C120B1" w:rsidP="005A275B">
      <w:pPr>
        <w:pStyle w:val="ad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5A275B">
        <w:rPr>
          <w:rFonts w:ascii="Arial" w:hAnsi="Arial" w:cs="Arial"/>
          <w:color w:val="000000"/>
          <w:sz w:val="24"/>
          <w:szCs w:val="24"/>
        </w:rPr>
        <w:t>2.3. Управления территориальной безопасности администрации Пушкинского муниципального района</w:t>
      </w:r>
      <w:r w:rsidRPr="005A275B">
        <w:rPr>
          <w:rFonts w:ascii="Arial" w:hAnsi="Arial" w:cs="Arial"/>
          <w:sz w:val="24"/>
          <w:szCs w:val="24"/>
        </w:rPr>
        <w:t xml:space="preserve">: </w:t>
      </w:r>
    </w:p>
    <w:p w:rsidR="00C120B1" w:rsidRPr="005A275B" w:rsidRDefault="00C120B1" w:rsidP="005A275B">
      <w:pPr>
        <w:pStyle w:val="ad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5A275B">
        <w:rPr>
          <w:rFonts w:ascii="Arial" w:hAnsi="Arial" w:cs="Arial"/>
          <w:sz w:val="24"/>
          <w:szCs w:val="24"/>
        </w:rPr>
        <w:t xml:space="preserve">2.3.1. </w:t>
      </w:r>
      <w:proofErr w:type="gramStart"/>
      <w:r w:rsidRPr="005A275B">
        <w:rPr>
          <w:rFonts w:ascii="Arial" w:hAnsi="Arial" w:cs="Arial"/>
          <w:sz w:val="24"/>
          <w:szCs w:val="24"/>
        </w:rPr>
        <w:t xml:space="preserve">Ежеквартально до 5 числа месяца, следующего за отчетным кварталом, предоставляет в Комитет по экономике согласованный с Комитетом по финансовой и налоговой политике, муниципальным казенным учреждением Пушкинского муниципального района Московской области «Централизованная бухгалтерия» и муниципальным казенным учреждением Пушкинского муниципального района Московской области «Тендерный комитет» Оперативный отчет об исполнении муниципальной программы согласно  </w:t>
      </w:r>
      <w:hyperlink w:anchor="P1551" w:history="1">
        <w:r w:rsidR="005A275B">
          <w:rPr>
            <w:rFonts w:ascii="Arial" w:hAnsi="Arial" w:cs="Arial"/>
            <w:sz w:val="24"/>
            <w:szCs w:val="24"/>
          </w:rPr>
          <w:t xml:space="preserve">приложению </w:t>
        </w:r>
        <w:r w:rsidRPr="005A275B">
          <w:rPr>
            <w:rFonts w:ascii="Arial" w:hAnsi="Arial" w:cs="Arial"/>
            <w:sz w:val="24"/>
            <w:szCs w:val="24"/>
          </w:rPr>
          <w:t>№1</w:t>
        </w:r>
      </w:hyperlink>
      <w:r w:rsidRPr="005A275B">
        <w:rPr>
          <w:rFonts w:ascii="Arial" w:hAnsi="Arial" w:cs="Arial"/>
          <w:sz w:val="24"/>
          <w:szCs w:val="24"/>
        </w:rPr>
        <w:t>0.1 к Порядку</w:t>
      </w:r>
      <w:r w:rsidRPr="005A275B">
        <w:rPr>
          <w:rFonts w:ascii="Arial" w:hAnsi="Arial" w:cs="Arial"/>
          <w:bCs/>
          <w:sz w:val="24"/>
          <w:szCs w:val="24"/>
        </w:rPr>
        <w:t>;</w:t>
      </w:r>
      <w:proofErr w:type="gramEnd"/>
    </w:p>
    <w:p w:rsidR="00C120B1" w:rsidRPr="005A275B" w:rsidRDefault="00C120B1" w:rsidP="005A275B">
      <w:pPr>
        <w:pStyle w:val="ad"/>
        <w:spacing w:after="0" w:line="240" w:lineRule="auto"/>
        <w:ind w:left="0"/>
        <w:jc w:val="both"/>
        <w:rPr>
          <w:rFonts w:ascii="Arial" w:hAnsi="Arial" w:cs="Arial"/>
          <w:color w:val="000000"/>
          <w:sz w:val="24"/>
          <w:szCs w:val="24"/>
        </w:rPr>
      </w:pPr>
      <w:r w:rsidRPr="005A275B">
        <w:rPr>
          <w:rFonts w:ascii="Arial" w:hAnsi="Arial" w:cs="Arial"/>
          <w:sz w:val="24"/>
          <w:szCs w:val="24"/>
        </w:rPr>
        <w:t>2.3.2. Е</w:t>
      </w:r>
      <w:r w:rsidRPr="005A275B">
        <w:rPr>
          <w:rFonts w:ascii="Arial" w:hAnsi="Arial" w:cs="Arial"/>
          <w:color w:val="000000"/>
          <w:sz w:val="24"/>
          <w:szCs w:val="24"/>
        </w:rPr>
        <w:t xml:space="preserve">жеквартально до 15 числа месяца, следующего за отчетным кварталом, </w:t>
      </w:r>
      <w:proofErr w:type="gramStart"/>
      <w:r w:rsidRPr="005A275B">
        <w:rPr>
          <w:rFonts w:ascii="Arial" w:hAnsi="Arial" w:cs="Arial"/>
          <w:color w:val="000000"/>
          <w:sz w:val="24"/>
          <w:szCs w:val="24"/>
        </w:rPr>
        <w:t>формирует в подсистеме по формированию муниципальных программ Московской области Автоматизированной информационно-аналитической системы мониторинга социально-экономического развития Московской области с использованием типового регионального сегмента ГАС</w:t>
      </w:r>
      <w:proofErr w:type="gramEnd"/>
      <w:r w:rsidRPr="005A275B">
        <w:rPr>
          <w:rFonts w:ascii="Arial" w:hAnsi="Arial" w:cs="Arial"/>
          <w:color w:val="000000"/>
          <w:sz w:val="24"/>
          <w:szCs w:val="24"/>
        </w:rPr>
        <w:t xml:space="preserve"> «Управление» оперативный отчет о реализации Программы согласно Порядку. </w:t>
      </w:r>
    </w:p>
    <w:p w:rsidR="00C120B1" w:rsidRPr="005A275B" w:rsidRDefault="00C120B1" w:rsidP="005A275B">
      <w:pPr>
        <w:spacing w:after="0" w:line="240" w:lineRule="auto"/>
        <w:jc w:val="both"/>
        <w:rPr>
          <w:rFonts w:ascii="Arial" w:eastAsia="MS Mincho" w:hAnsi="Arial" w:cs="Arial"/>
          <w:bCs/>
          <w:sz w:val="24"/>
          <w:szCs w:val="24"/>
        </w:rPr>
      </w:pPr>
      <w:r w:rsidRPr="005A275B">
        <w:rPr>
          <w:rFonts w:ascii="Arial" w:hAnsi="Arial" w:cs="Arial"/>
          <w:color w:val="000000"/>
          <w:sz w:val="24"/>
          <w:szCs w:val="24"/>
        </w:rPr>
        <w:t xml:space="preserve">3. Муниципальному казённому учреждению Пушкинского муниципального района Московской области «Центр информационно-коммуникационных технологий» </w:t>
      </w:r>
      <w:proofErr w:type="gramStart"/>
      <w:r w:rsidRPr="005A275B">
        <w:rPr>
          <w:rFonts w:ascii="Arial" w:hAnsi="Arial" w:cs="Arial"/>
          <w:color w:val="000000"/>
          <w:sz w:val="24"/>
          <w:szCs w:val="24"/>
        </w:rPr>
        <w:t>разместить</w:t>
      </w:r>
      <w:proofErr w:type="gramEnd"/>
      <w:r w:rsidRPr="005A275B">
        <w:rPr>
          <w:rFonts w:ascii="Arial" w:hAnsi="Arial" w:cs="Arial"/>
          <w:color w:val="000000"/>
          <w:sz w:val="24"/>
          <w:szCs w:val="24"/>
        </w:rPr>
        <w:t xml:space="preserve"> </w:t>
      </w:r>
      <w:r w:rsidRPr="005A275B">
        <w:rPr>
          <w:rFonts w:ascii="Arial" w:hAnsi="Arial" w:cs="Arial"/>
          <w:color w:val="000000"/>
          <w:sz w:val="24"/>
          <w:szCs w:val="24"/>
        </w:rPr>
        <w:lastRenderedPageBreak/>
        <w:t>настоящее постановление на официальном сайте администрации Пушкинского муниципального района.</w:t>
      </w:r>
    </w:p>
    <w:p w:rsidR="00C120B1" w:rsidRPr="005A275B" w:rsidRDefault="00C120B1" w:rsidP="005A275B">
      <w:pPr>
        <w:pStyle w:val="HTML"/>
        <w:tabs>
          <w:tab w:val="clear" w:pos="916"/>
          <w:tab w:val="left" w:pos="-142"/>
        </w:tabs>
        <w:jc w:val="both"/>
        <w:rPr>
          <w:rFonts w:ascii="Arial" w:hAnsi="Arial" w:cs="Arial"/>
          <w:sz w:val="24"/>
          <w:szCs w:val="24"/>
        </w:rPr>
      </w:pPr>
      <w:r w:rsidRPr="005A275B">
        <w:rPr>
          <w:rFonts w:ascii="Arial" w:hAnsi="Arial" w:cs="Arial"/>
          <w:sz w:val="24"/>
          <w:szCs w:val="24"/>
        </w:rPr>
        <w:t xml:space="preserve">4. </w:t>
      </w:r>
      <w:proofErr w:type="gramStart"/>
      <w:r w:rsidRPr="005A275B">
        <w:rPr>
          <w:rFonts w:ascii="Arial" w:hAnsi="Arial" w:cs="Arial"/>
          <w:sz w:val="24"/>
          <w:szCs w:val="24"/>
        </w:rPr>
        <w:t>Контроль за</w:t>
      </w:r>
      <w:proofErr w:type="gramEnd"/>
      <w:r w:rsidRPr="005A275B">
        <w:rPr>
          <w:rFonts w:ascii="Arial" w:hAnsi="Arial" w:cs="Arial"/>
          <w:sz w:val="24"/>
          <w:szCs w:val="24"/>
        </w:rPr>
        <w:t xml:space="preserve"> исполнением настоя</w:t>
      </w:r>
      <w:r w:rsidR="005A275B">
        <w:rPr>
          <w:rFonts w:ascii="Arial" w:hAnsi="Arial" w:cs="Arial"/>
          <w:sz w:val="24"/>
          <w:szCs w:val="24"/>
        </w:rPr>
        <w:t>щего постановления возложить на</w:t>
      </w:r>
      <w:r w:rsidRPr="005A275B">
        <w:rPr>
          <w:rFonts w:ascii="Arial" w:hAnsi="Arial" w:cs="Arial"/>
          <w:sz w:val="24"/>
          <w:szCs w:val="24"/>
        </w:rPr>
        <w:t xml:space="preserve"> заместителя Главы администрации Пушкинского м</w:t>
      </w:r>
      <w:r w:rsidR="005A275B">
        <w:rPr>
          <w:rFonts w:ascii="Arial" w:hAnsi="Arial" w:cs="Arial"/>
          <w:sz w:val="24"/>
          <w:szCs w:val="24"/>
        </w:rPr>
        <w:t xml:space="preserve">униципального района </w:t>
      </w:r>
      <w:r w:rsidRPr="005A275B">
        <w:rPr>
          <w:rFonts w:ascii="Arial" w:hAnsi="Arial" w:cs="Arial"/>
          <w:sz w:val="24"/>
          <w:szCs w:val="24"/>
        </w:rPr>
        <w:t xml:space="preserve">А.У. </w:t>
      </w:r>
      <w:proofErr w:type="spellStart"/>
      <w:r w:rsidRPr="005A275B">
        <w:rPr>
          <w:rFonts w:ascii="Arial" w:hAnsi="Arial" w:cs="Arial"/>
          <w:sz w:val="24"/>
          <w:szCs w:val="24"/>
        </w:rPr>
        <w:t>Гагиева</w:t>
      </w:r>
      <w:proofErr w:type="spellEnd"/>
      <w:r w:rsidRPr="005A275B">
        <w:rPr>
          <w:rFonts w:ascii="Arial" w:hAnsi="Arial" w:cs="Arial"/>
          <w:sz w:val="24"/>
          <w:szCs w:val="24"/>
        </w:rPr>
        <w:t>.</w:t>
      </w:r>
    </w:p>
    <w:p w:rsidR="00C120B1" w:rsidRPr="005A275B" w:rsidRDefault="00C120B1" w:rsidP="005A275B">
      <w:pPr>
        <w:spacing w:after="0" w:line="240" w:lineRule="auto"/>
        <w:rPr>
          <w:rFonts w:ascii="Arial" w:hAnsi="Arial" w:cs="Arial"/>
          <w:i/>
          <w:sz w:val="24"/>
          <w:szCs w:val="24"/>
        </w:rPr>
      </w:pPr>
    </w:p>
    <w:p w:rsidR="00C120B1" w:rsidRPr="005A275B" w:rsidRDefault="00C120B1" w:rsidP="005A275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120B1" w:rsidRPr="005A275B" w:rsidRDefault="00C120B1" w:rsidP="005A275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A275B">
        <w:rPr>
          <w:rFonts w:ascii="Arial" w:hAnsi="Arial" w:cs="Arial"/>
          <w:sz w:val="24"/>
          <w:szCs w:val="24"/>
        </w:rPr>
        <w:t xml:space="preserve">   Глава Пушкинского муниципального района                           С.М. </w:t>
      </w:r>
      <w:proofErr w:type="spellStart"/>
      <w:r w:rsidRPr="005A275B">
        <w:rPr>
          <w:rFonts w:ascii="Arial" w:hAnsi="Arial" w:cs="Arial"/>
          <w:sz w:val="24"/>
          <w:szCs w:val="24"/>
        </w:rPr>
        <w:t>Грибинюченко</w:t>
      </w:r>
      <w:proofErr w:type="spellEnd"/>
    </w:p>
    <w:p w:rsidR="00C120B1" w:rsidRPr="005A275B" w:rsidRDefault="00C120B1" w:rsidP="005A275B">
      <w:pPr>
        <w:tabs>
          <w:tab w:val="left" w:pos="142"/>
        </w:tabs>
        <w:spacing w:after="0" w:line="240" w:lineRule="auto"/>
        <w:jc w:val="both"/>
        <w:rPr>
          <w:rFonts w:ascii="Arial" w:hAnsi="Arial" w:cs="Arial"/>
          <w:color w:val="FFFFFF"/>
          <w:sz w:val="24"/>
          <w:szCs w:val="24"/>
        </w:rPr>
      </w:pPr>
    </w:p>
    <w:p w:rsidR="00C120B1" w:rsidRPr="005A275B" w:rsidRDefault="00C120B1" w:rsidP="005A275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120B1" w:rsidRPr="005A275B" w:rsidRDefault="00C120B1" w:rsidP="005A275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120B1" w:rsidRDefault="00C120B1" w:rsidP="00C120B1"/>
    <w:p w:rsidR="00C120B1" w:rsidRDefault="00C120B1" w:rsidP="00C120B1"/>
    <w:p w:rsidR="00AA3EC7" w:rsidRPr="00C120B1" w:rsidRDefault="00AA3EC7" w:rsidP="009F5D2B">
      <w:pPr>
        <w:spacing w:after="0" w:line="240" w:lineRule="auto"/>
        <w:ind w:right="-2"/>
        <w:jc w:val="right"/>
        <w:rPr>
          <w:rFonts w:ascii="Arial" w:hAnsi="Arial" w:cs="Arial"/>
          <w:sz w:val="20"/>
          <w:szCs w:val="20"/>
        </w:rPr>
      </w:pPr>
    </w:p>
    <w:p w:rsidR="00AA3EC7" w:rsidRPr="00C120B1" w:rsidRDefault="00AA3EC7" w:rsidP="009F5D2B">
      <w:pPr>
        <w:spacing w:after="0" w:line="240" w:lineRule="auto"/>
        <w:ind w:right="-2"/>
        <w:jc w:val="right"/>
        <w:rPr>
          <w:rFonts w:ascii="Arial" w:hAnsi="Arial" w:cs="Arial"/>
          <w:sz w:val="20"/>
          <w:szCs w:val="20"/>
        </w:rPr>
      </w:pPr>
    </w:p>
    <w:p w:rsidR="00AA3EC7" w:rsidRPr="00C120B1" w:rsidRDefault="00AA3EC7" w:rsidP="009F5D2B">
      <w:pPr>
        <w:spacing w:after="0" w:line="240" w:lineRule="auto"/>
        <w:ind w:right="-2"/>
        <w:jc w:val="right"/>
        <w:rPr>
          <w:rFonts w:ascii="Arial" w:hAnsi="Arial" w:cs="Arial"/>
          <w:sz w:val="20"/>
          <w:szCs w:val="20"/>
        </w:rPr>
      </w:pPr>
    </w:p>
    <w:p w:rsidR="00AA3EC7" w:rsidRPr="00C120B1" w:rsidRDefault="00AA3EC7" w:rsidP="009F5D2B">
      <w:pPr>
        <w:spacing w:after="0" w:line="240" w:lineRule="auto"/>
        <w:ind w:right="-2"/>
        <w:jc w:val="right"/>
        <w:rPr>
          <w:rFonts w:ascii="Arial" w:hAnsi="Arial" w:cs="Arial"/>
          <w:sz w:val="20"/>
          <w:szCs w:val="20"/>
        </w:rPr>
      </w:pPr>
    </w:p>
    <w:p w:rsidR="00AA3EC7" w:rsidRPr="00C120B1" w:rsidRDefault="00AA3EC7" w:rsidP="009F5D2B">
      <w:pPr>
        <w:spacing w:after="0" w:line="240" w:lineRule="auto"/>
        <w:ind w:right="-2"/>
        <w:jc w:val="right"/>
        <w:rPr>
          <w:rFonts w:ascii="Arial" w:hAnsi="Arial" w:cs="Arial"/>
          <w:sz w:val="20"/>
          <w:szCs w:val="20"/>
        </w:rPr>
      </w:pPr>
    </w:p>
    <w:p w:rsidR="00AA3EC7" w:rsidRPr="00C120B1" w:rsidRDefault="00AA3EC7" w:rsidP="009F5D2B">
      <w:pPr>
        <w:spacing w:after="0" w:line="240" w:lineRule="auto"/>
        <w:ind w:right="-2"/>
        <w:jc w:val="right"/>
        <w:rPr>
          <w:rFonts w:ascii="Arial" w:hAnsi="Arial" w:cs="Arial"/>
          <w:sz w:val="20"/>
          <w:szCs w:val="20"/>
        </w:rPr>
      </w:pPr>
    </w:p>
    <w:p w:rsidR="00AA3EC7" w:rsidRPr="00C120B1" w:rsidRDefault="00AA3EC7" w:rsidP="009F5D2B">
      <w:pPr>
        <w:spacing w:after="0" w:line="240" w:lineRule="auto"/>
        <w:ind w:right="-2"/>
        <w:jc w:val="right"/>
        <w:rPr>
          <w:rFonts w:ascii="Arial" w:hAnsi="Arial" w:cs="Arial"/>
          <w:sz w:val="20"/>
          <w:szCs w:val="20"/>
        </w:rPr>
      </w:pPr>
    </w:p>
    <w:p w:rsidR="00AA3EC7" w:rsidRPr="00C120B1" w:rsidRDefault="00AA3EC7" w:rsidP="009F5D2B">
      <w:pPr>
        <w:spacing w:after="0" w:line="240" w:lineRule="auto"/>
        <w:ind w:right="-2"/>
        <w:jc w:val="right"/>
        <w:rPr>
          <w:rFonts w:ascii="Arial" w:hAnsi="Arial" w:cs="Arial"/>
          <w:sz w:val="20"/>
          <w:szCs w:val="20"/>
        </w:rPr>
      </w:pPr>
    </w:p>
    <w:p w:rsidR="00AA3EC7" w:rsidRPr="00C120B1" w:rsidRDefault="00AA3EC7" w:rsidP="009F5D2B">
      <w:pPr>
        <w:spacing w:after="0" w:line="240" w:lineRule="auto"/>
        <w:ind w:right="-2"/>
        <w:jc w:val="right"/>
        <w:rPr>
          <w:rFonts w:ascii="Arial" w:hAnsi="Arial" w:cs="Arial"/>
          <w:sz w:val="20"/>
          <w:szCs w:val="20"/>
        </w:rPr>
      </w:pPr>
    </w:p>
    <w:p w:rsidR="00AA3EC7" w:rsidRPr="00C120B1" w:rsidRDefault="00AA3EC7" w:rsidP="009F5D2B">
      <w:pPr>
        <w:spacing w:after="0" w:line="240" w:lineRule="auto"/>
        <w:ind w:right="-2"/>
        <w:jc w:val="right"/>
        <w:rPr>
          <w:rFonts w:ascii="Arial" w:hAnsi="Arial" w:cs="Arial"/>
          <w:sz w:val="20"/>
          <w:szCs w:val="20"/>
        </w:rPr>
      </w:pPr>
    </w:p>
    <w:p w:rsidR="00AA3EC7" w:rsidRPr="00C120B1" w:rsidRDefault="00AA3EC7" w:rsidP="009F5D2B">
      <w:pPr>
        <w:spacing w:after="0" w:line="240" w:lineRule="auto"/>
        <w:ind w:right="-2"/>
        <w:jc w:val="right"/>
        <w:rPr>
          <w:rFonts w:ascii="Arial" w:hAnsi="Arial" w:cs="Arial"/>
          <w:sz w:val="20"/>
          <w:szCs w:val="20"/>
        </w:rPr>
      </w:pPr>
    </w:p>
    <w:p w:rsidR="00AA3EC7" w:rsidRPr="00C120B1" w:rsidRDefault="00AA3EC7" w:rsidP="009F5D2B">
      <w:pPr>
        <w:spacing w:after="0" w:line="240" w:lineRule="auto"/>
        <w:ind w:right="-2"/>
        <w:jc w:val="right"/>
        <w:rPr>
          <w:rFonts w:ascii="Arial" w:hAnsi="Arial" w:cs="Arial"/>
          <w:sz w:val="20"/>
          <w:szCs w:val="20"/>
        </w:rPr>
      </w:pPr>
    </w:p>
    <w:p w:rsidR="00AA3EC7" w:rsidRPr="00C120B1" w:rsidRDefault="00AA3EC7" w:rsidP="009F5D2B">
      <w:pPr>
        <w:spacing w:after="0" w:line="240" w:lineRule="auto"/>
        <w:ind w:right="-2"/>
        <w:jc w:val="right"/>
        <w:rPr>
          <w:rFonts w:ascii="Arial" w:hAnsi="Arial" w:cs="Arial"/>
          <w:sz w:val="20"/>
          <w:szCs w:val="20"/>
        </w:rPr>
      </w:pPr>
    </w:p>
    <w:p w:rsidR="00AA3EC7" w:rsidRPr="00C120B1" w:rsidRDefault="00AA3EC7" w:rsidP="009F5D2B">
      <w:pPr>
        <w:spacing w:after="0" w:line="240" w:lineRule="auto"/>
        <w:ind w:right="-2"/>
        <w:jc w:val="right"/>
        <w:rPr>
          <w:rFonts w:ascii="Arial" w:hAnsi="Arial" w:cs="Arial"/>
          <w:sz w:val="20"/>
          <w:szCs w:val="20"/>
        </w:rPr>
      </w:pPr>
    </w:p>
    <w:p w:rsidR="00AA3EC7" w:rsidRPr="00C120B1" w:rsidRDefault="00AA3EC7" w:rsidP="009F5D2B">
      <w:pPr>
        <w:spacing w:after="0" w:line="240" w:lineRule="auto"/>
        <w:ind w:right="-2"/>
        <w:jc w:val="right"/>
        <w:rPr>
          <w:rFonts w:ascii="Arial" w:hAnsi="Arial" w:cs="Arial"/>
          <w:sz w:val="20"/>
          <w:szCs w:val="20"/>
        </w:rPr>
      </w:pPr>
    </w:p>
    <w:p w:rsidR="00AA3EC7" w:rsidRPr="00C120B1" w:rsidRDefault="00AA3EC7" w:rsidP="009F5D2B">
      <w:pPr>
        <w:spacing w:after="0" w:line="240" w:lineRule="auto"/>
        <w:ind w:right="-2"/>
        <w:jc w:val="right"/>
        <w:rPr>
          <w:rFonts w:ascii="Arial" w:hAnsi="Arial" w:cs="Arial"/>
          <w:sz w:val="20"/>
          <w:szCs w:val="20"/>
        </w:rPr>
      </w:pPr>
    </w:p>
    <w:p w:rsidR="00AA3EC7" w:rsidRPr="00C120B1" w:rsidRDefault="00AA3EC7" w:rsidP="009F5D2B">
      <w:pPr>
        <w:spacing w:after="0" w:line="240" w:lineRule="auto"/>
        <w:ind w:right="-2"/>
        <w:jc w:val="right"/>
        <w:rPr>
          <w:rFonts w:ascii="Arial" w:hAnsi="Arial" w:cs="Arial"/>
          <w:sz w:val="20"/>
          <w:szCs w:val="20"/>
        </w:rPr>
      </w:pPr>
    </w:p>
    <w:p w:rsidR="00AA3EC7" w:rsidRPr="00C120B1" w:rsidRDefault="00AA3EC7" w:rsidP="009F5D2B">
      <w:pPr>
        <w:spacing w:after="0" w:line="240" w:lineRule="auto"/>
        <w:ind w:right="-2"/>
        <w:jc w:val="right"/>
        <w:rPr>
          <w:rFonts w:ascii="Arial" w:hAnsi="Arial" w:cs="Arial"/>
          <w:sz w:val="20"/>
          <w:szCs w:val="20"/>
        </w:rPr>
      </w:pPr>
    </w:p>
    <w:p w:rsidR="00AA3EC7" w:rsidRPr="00C120B1" w:rsidRDefault="00AA3EC7" w:rsidP="009F5D2B">
      <w:pPr>
        <w:spacing w:after="0" w:line="240" w:lineRule="auto"/>
        <w:ind w:right="-2"/>
        <w:jc w:val="right"/>
        <w:rPr>
          <w:rFonts w:ascii="Arial" w:hAnsi="Arial" w:cs="Arial"/>
          <w:sz w:val="20"/>
          <w:szCs w:val="20"/>
        </w:rPr>
      </w:pPr>
    </w:p>
    <w:p w:rsidR="00AA3EC7" w:rsidRPr="00C120B1" w:rsidRDefault="00AA3EC7" w:rsidP="009F5D2B">
      <w:pPr>
        <w:spacing w:after="0" w:line="240" w:lineRule="auto"/>
        <w:ind w:right="-2"/>
        <w:jc w:val="right"/>
        <w:rPr>
          <w:rFonts w:ascii="Arial" w:hAnsi="Arial" w:cs="Arial"/>
          <w:sz w:val="20"/>
          <w:szCs w:val="20"/>
        </w:rPr>
      </w:pPr>
    </w:p>
    <w:p w:rsidR="00AA3EC7" w:rsidRPr="00C120B1" w:rsidRDefault="00AA3EC7" w:rsidP="009F5D2B">
      <w:pPr>
        <w:spacing w:after="0" w:line="240" w:lineRule="auto"/>
        <w:ind w:right="-2"/>
        <w:jc w:val="right"/>
        <w:rPr>
          <w:rFonts w:ascii="Arial" w:hAnsi="Arial" w:cs="Arial"/>
          <w:sz w:val="20"/>
          <w:szCs w:val="20"/>
        </w:rPr>
      </w:pPr>
    </w:p>
    <w:p w:rsidR="00AA3EC7" w:rsidRPr="00C120B1" w:rsidRDefault="00AA3EC7" w:rsidP="009F5D2B">
      <w:pPr>
        <w:spacing w:after="0" w:line="240" w:lineRule="auto"/>
        <w:ind w:right="-2"/>
        <w:jc w:val="right"/>
        <w:rPr>
          <w:rFonts w:ascii="Arial" w:hAnsi="Arial" w:cs="Arial"/>
          <w:sz w:val="20"/>
          <w:szCs w:val="20"/>
        </w:rPr>
      </w:pPr>
    </w:p>
    <w:p w:rsidR="00AA3EC7" w:rsidRPr="00C120B1" w:rsidRDefault="00AA3EC7" w:rsidP="009F5D2B">
      <w:pPr>
        <w:spacing w:after="0" w:line="240" w:lineRule="auto"/>
        <w:ind w:right="-2"/>
        <w:jc w:val="right"/>
        <w:rPr>
          <w:rFonts w:ascii="Arial" w:hAnsi="Arial" w:cs="Arial"/>
          <w:sz w:val="20"/>
          <w:szCs w:val="20"/>
        </w:rPr>
      </w:pPr>
    </w:p>
    <w:p w:rsidR="00AA3EC7" w:rsidRPr="00C120B1" w:rsidRDefault="00AA3EC7" w:rsidP="009F5D2B">
      <w:pPr>
        <w:spacing w:after="0" w:line="240" w:lineRule="auto"/>
        <w:ind w:right="-2"/>
        <w:jc w:val="right"/>
        <w:rPr>
          <w:rFonts w:ascii="Arial" w:hAnsi="Arial" w:cs="Arial"/>
          <w:sz w:val="20"/>
          <w:szCs w:val="20"/>
        </w:rPr>
      </w:pPr>
    </w:p>
    <w:p w:rsidR="00AA3EC7" w:rsidRPr="00C120B1" w:rsidRDefault="00AA3EC7" w:rsidP="009F5D2B">
      <w:pPr>
        <w:spacing w:after="0" w:line="240" w:lineRule="auto"/>
        <w:ind w:right="-2"/>
        <w:jc w:val="right"/>
        <w:rPr>
          <w:rFonts w:ascii="Arial" w:hAnsi="Arial" w:cs="Arial"/>
          <w:sz w:val="20"/>
          <w:szCs w:val="20"/>
        </w:rPr>
      </w:pPr>
    </w:p>
    <w:p w:rsidR="00AA3EC7" w:rsidRPr="00C120B1" w:rsidRDefault="00AA3EC7" w:rsidP="009F5D2B">
      <w:pPr>
        <w:spacing w:after="0" w:line="240" w:lineRule="auto"/>
        <w:ind w:right="-2"/>
        <w:jc w:val="right"/>
        <w:rPr>
          <w:rFonts w:ascii="Arial" w:hAnsi="Arial" w:cs="Arial"/>
          <w:sz w:val="20"/>
          <w:szCs w:val="20"/>
        </w:rPr>
      </w:pPr>
    </w:p>
    <w:p w:rsidR="00AA3EC7" w:rsidRPr="00C120B1" w:rsidRDefault="00AA3EC7" w:rsidP="009F5D2B">
      <w:pPr>
        <w:spacing w:after="0" w:line="240" w:lineRule="auto"/>
        <w:ind w:right="-2"/>
        <w:jc w:val="right"/>
        <w:rPr>
          <w:rFonts w:ascii="Arial" w:hAnsi="Arial" w:cs="Arial"/>
          <w:sz w:val="20"/>
          <w:szCs w:val="20"/>
        </w:rPr>
      </w:pPr>
    </w:p>
    <w:p w:rsidR="00AA3EC7" w:rsidRPr="00C120B1" w:rsidRDefault="00AA3EC7" w:rsidP="009F5D2B">
      <w:pPr>
        <w:spacing w:after="0" w:line="240" w:lineRule="auto"/>
        <w:ind w:right="-2"/>
        <w:jc w:val="right"/>
        <w:rPr>
          <w:rFonts w:ascii="Arial" w:hAnsi="Arial" w:cs="Arial"/>
          <w:sz w:val="20"/>
          <w:szCs w:val="20"/>
        </w:rPr>
      </w:pPr>
    </w:p>
    <w:p w:rsidR="00AA3EC7" w:rsidRPr="00C120B1" w:rsidRDefault="00AA3EC7" w:rsidP="009F5D2B">
      <w:pPr>
        <w:spacing w:after="0" w:line="240" w:lineRule="auto"/>
        <w:ind w:right="-2"/>
        <w:jc w:val="right"/>
        <w:rPr>
          <w:rFonts w:ascii="Arial" w:hAnsi="Arial" w:cs="Arial"/>
          <w:sz w:val="20"/>
          <w:szCs w:val="20"/>
        </w:rPr>
      </w:pPr>
    </w:p>
    <w:p w:rsidR="00AA3EC7" w:rsidRPr="00C120B1" w:rsidRDefault="00AA3EC7" w:rsidP="009F5D2B">
      <w:pPr>
        <w:spacing w:after="0" w:line="240" w:lineRule="auto"/>
        <w:ind w:right="-2"/>
        <w:jc w:val="right"/>
        <w:rPr>
          <w:rFonts w:ascii="Arial" w:hAnsi="Arial" w:cs="Arial"/>
          <w:sz w:val="20"/>
          <w:szCs w:val="20"/>
        </w:rPr>
      </w:pPr>
    </w:p>
    <w:p w:rsidR="00AA3EC7" w:rsidRPr="00C120B1" w:rsidRDefault="00AA3EC7" w:rsidP="009F5D2B">
      <w:pPr>
        <w:spacing w:after="0" w:line="240" w:lineRule="auto"/>
        <w:ind w:right="-2"/>
        <w:jc w:val="right"/>
        <w:rPr>
          <w:rFonts w:ascii="Arial" w:hAnsi="Arial" w:cs="Arial"/>
          <w:sz w:val="20"/>
          <w:szCs w:val="20"/>
        </w:rPr>
      </w:pPr>
    </w:p>
    <w:p w:rsidR="00AA3EC7" w:rsidRPr="00C120B1" w:rsidRDefault="00AA3EC7" w:rsidP="009F5D2B">
      <w:pPr>
        <w:spacing w:after="0" w:line="240" w:lineRule="auto"/>
        <w:ind w:right="-2"/>
        <w:jc w:val="right"/>
        <w:rPr>
          <w:rFonts w:ascii="Arial" w:hAnsi="Arial" w:cs="Arial"/>
          <w:sz w:val="20"/>
          <w:szCs w:val="20"/>
        </w:rPr>
      </w:pPr>
    </w:p>
    <w:p w:rsidR="00AA3EC7" w:rsidRPr="00C120B1" w:rsidRDefault="00AA3EC7" w:rsidP="009F5D2B">
      <w:pPr>
        <w:spacing w:after="0" w:line="240" w:lineRule="auto"/>
        <w:ind w:right="-2"/>
        <w:jc w:val="right"/>
        <w:rPr>
          <w:rFonts w:ascii="Arial" w:hAnsi="Arial" w:cs="Arial"/>
          <w:sz w:val="20"/>
          <w:szCs w:val="20"/>
        </w:rPr>
      </w:pPr>
    </w:p>
    <w:p w:rsidR="00AA3EC7" w:rsidRPr="00C120B1" w:rsidRDefault="00AA3EC7" w:rsidP="009F5D2B">
      <w:pPr>
        <w:spacing w:after="0" w:line="240" w:lineRule="auto"/>
        <w:ind w:right="-2"/>
        <w:jc w:val="right"/>
        <w:rPr>
          <w:rFonts w:ascii="Arial" w:hAnsi="Arial" w:cs="Arial"/>
          <w:sz w:val="20"/>
          <w:szCs w:val="20"/>
        </w:rPr>
      </w:pPr>
    </w:p>
    <w:p w:rsidR="00AA3EC7" w:rsidRPr="00C120B1" w:rsidRDefault="00AA3EC7" w:rsidP="009F5D2B">
      <w:pPr>
        <w:spacing w:after="0" w:line="240" w:lineRule="auto"/>
        <w:ind w:right="-2"/>
        <w:jc w:val="right"/>
        <w:rPr>
          <w:rFonts w:ascii="Arial" w:hAnsi="Arial" w:cs="Arial"/>
          <w:sz w:val="20"/>
          <w:szCs w:val="20"/>
        </w:rPr>
      </w:pPr>
    </w:p>
    <w:p w:rsidR="00AA3EC7" w:rsidRPr="00C120B1" w:rsidRDefault="00AA3EC7" w:rsidP="009F5D2B">
      <w:pPr>
        <w:spacing w:after="0" w:line="240" w:lineRule="auto"/>
        <w:ind w:right="-2"/>
        <w:jc w:val="right"/>
        <w:rPr>
          <w:rFonts w:ascii="Arial" w:hAnsi="Arial" w:cs="Arial"/>
          <w:sz w:val="20"/>
          <w:szCs w:val="20"/>
        </w:rPr>
      </w:pPr>
    </w:p>
    <w:p w:rsidR="00AA3EC7" w:rsidRPr="00C120B1" w:rsidRDefault="00AA3EC7" w:rsidP="009F5D2B">
      <w:pPr>
        <w:spacing w:after="0" w:line="240" w:lineRule="auto"/>
        <w:ind w:right="-2"/>
        <w:jc w:val="right"/>
        <w:rPr>
          <w:rFonts w:ascii="Arial" w:hAnsi="Arial" w:cs="Arial"/>
          <w:sz w:val="20"/>
          <w:szCs w:val="20"/>
        </w:rPr>
      </w:pPr>
    </w:p>
    <w:p w:rsidR="00AA3EC7" w:rsidRPr="00C120B1" w:rsidRDefault="00AA3EC7" w:rsidP="009F5D2B">
      <w:pPr>
        <w:spacing w:after="0" w:line="240" w:lineRule="auto"/>
        <w:ind w:right="-2"/>
        <w:jc w:val="right"/>
        <w:rPr>
          <w:rFonts w:ascii="Arial" w:hAnsi="Arial" w:cs="Arial"/>
          <w:sz w:val="20"/>
          <w:szCs w:val="20"/>
        </w:rPr>
      </w:pPr>
    </w:p>
    <w:p w:rsidR="00AA3EC7" w:rsidRPr="00C120B1" w:rsidRDefault="00AA3EC7" w:rsidP="009F5D2B">
      <w:pPr>
        <w:spacing w:after="0" w:line="240" w:lineRule="auto"/>
        <w:ind w:right="-2"/>
        <w:jc w:val="right"/>
        <w:rPr>
          <w:rFonts w:ascii="Arial" w:hAnsi="Arial" w:cs="Arial"/>
          <w:sz w:val="20"/>
          <w:szCs w:val="20"/>
        </w:rPr>
      </w:pPr>
    </w:p>
    <w:p w:rsidR="00AA3EC7" w:rsidRPr="00C120B1" w:rsidRDefault="00AA3EC7" w:rsidP="009F5D2B">
      <w:pPr>
        <w:spacing w:after="0" w:line="240" w:lineRule="auto"/>
        <w:ind w:right="-2"/>
        <w:jc w:val="right"/>
        <w:rPr>
          <w:rFonts w:ascii="Arial" w:hAnsi="Arial" w:cs="Arial"/>
          <w:sz w:val="20"/>
          <w:szCs w:val="20"/>
        </w:rPr>
      </w:pPr>
    </w:p>
    <w:p w:rsidR="00AA3EC7" w:rsidRPr="00C120B1" w:rsidRDefault="00AA3EC7" w:rsidP="009F5D2B">
      <w:pPr>
        <w:spacing w:after="0" w:line="240" w:lineRule="auto"/>
        <w:ind w:right="-2"/>
        <w:jc w:val="right"/>
        <w:rPr>
          <w:rFonts w:ascii="Arial" w:hAnsi="Arial" w:cs="Arial"/>
          <w:sz w:val="20"/>
          <w:szCs w:val="20"/>
        </w:rPr>
      </w:pPr>
    </w:p>
    <w:p w:rsidR="00AA3EC7" w:rsidRPr="00C120B1" w:rsidRDefault="00AA3EC7" w:rsidP="009F5D2B">
      <w:pPr>
        <w:spacing w:after="0" w:line="240" w:lineRule="auto"/>
        <w:ind w:right="-2"/>
        <w:jc w:val="right"/>
        <w:rPr>
          <w:rFonts w:ascii="Arial" w:hAnsi="Arial" w:cs="Arial"/>
          <w:sz w:val="20"/>
          <w:szCs w:val="20"/>
        </w:rPr>
      </w:pPr>
    </w:p>
    <w:p w:rsidR="00AA3EC7" w:rsidRPr="00C120B1" w:rsidRDefault="00AA3EC7" w:rsidP="009F5D2B">
      <w:pPr>
        <w:spacing w:after="0" w:line="240" w:lineRule="auto"/>
        <w:ind w:right="-2"/>
        <w:jc w:val="right"/>
        <w:rPr>
          <w:rFonts w:ascii="Arial" w:hAnsi="Arial" w:cs="Arial"/>
          <w:sz w:val="20"/>
          <w:szCs w:val="20"/>
        </w:rPr>
      </w:pPr>
    </w:p>
    <w:p w:rsidR="00AA3EC7" w:rsidRPr="00C120B1" w:rsidRDefault="00AA3EC7" w:rsidP="009F5D2B">
      <w:pPr>
        <w:spacing w:after="0" w:line="240" w:lineRule="auto"/>
        <w:ind w:right="-2"/>
        <w:jc w:val="right"/>
        <w:rPr>
          <w:rFonts w:ascii="Arial" w:hAnsi="Arial" w:cs="Arial"/>
          <w:sz w:val="20"/>
          <w:szCs w:val="20"/>
        </w:rPr>
      </w:pPr>
    </w:p>
    <w:p w:rsidR="00AA3EC7" w:rsidRPr="00C120B1" w:rsidRDefault="00AA3EC7" w:rsidP="009F5D2B">
      <w:pPr>
        <w:spacing w:after="0" w:line="240" w:lineRule="auto"/>
        <w:ind w:right="-2"/>
        <w:jc w:val="right"/>
        <w:rPr>
          <w:rFonts w:ascii="Arial" w:hAnsi="Arial" w:cs="Arial"/>
          <w:sz w:val="20"/>
          <w:szCs w:val="20"/>
        </w:rPr>
      </w:pPr>
    </w:p>
    <w:p w:rsidR="007C7C00" w:rsidRDefault="007C7C00" w:rsidP="009F5D2B">
      <w:pPr>
        <w:spacing w:after="0" w:line="240" w:lineRule="auto"/>
        <w:ind w:right="-2"/>
        <w:jc w:val="right"/>
        <w:rPr>
          <w:rFonts w:ascii="Arial" w:hAnsi="Arial" w:cs="Arial"/>
          <w:sz w:val="20"/>
          <w:szCs w:val="20"/>
        </w:rPr>
        <w:sectPr w:rsidR="007C7C00" w:rsidSect="005A275B">
          <w:headerReference w:type="default" r:id="rId9"/>
          <w:pgSz w:w="11906" w:h="16838" w:code="9"/>
          <w:pgMar w:top="1134" w:right="567" w:bottom="1134" w:left="1134" w:header="340" w:footer="397" w:gutter="0"/>
          <w:cols w:space="708"/>
          <w:titlePg/>
          <w:docGrid w:linePitch="360"/>
        </w:sectPr>
      </w:pPr>
    </w:p>
    <w:p w:rsidR="00E1799D" w:rsidRPr="005A275B" w:rsidRDefault="00E1799D" w:rsidP="009F5D2B">
      <w:pPr>
        <w:spacing w:after="0" w:line="240" w:lineRule="auto"/>
        <w:ind w:right="-2"/>
        <w:jc w:val="right"/>
        <w:rPr>
          <w:rFonts w:ascii="Arial" w:hAnsi="Arial" w:cs="Arial"/>
          <w:sz w:val="24"/>
          <w:szCs w:val="24"/>
        </w:rPr>
      </w:pPr>
      <w:r w:rsidRPr="005A275B">
        <w:rPr>
          <w:rFonts w:ascii="Arial" w:hAnsi="Arial" w:cs="Arial"/>
          <w:sz w:val="24"/>
          <w:szCs w:val="24"/>
        </w:rPr>
        <w:lastRenderedPageBreak/>
        <w:t xml:space="preserve">Приложение к постановлению администрации </w:t>
      </w:r>
    </w:p>
    <w:p w:rsidR="00E1799D" w:rsidRPr="005A275B" w:rsidRDefault="00E1799D" w:rsidP="009F5D2B">
      <w:pPr>
        <w:spacing w:after="0" w:line="240" w:lineRule="auto"/>
        <w:ind w:right="-2"/>
        <w:jc w:val="right"/>
        <w:rPr>
          <w:rFonts w:ascii="Arial" w:hAnsi="Arial" w:cs="Arial"/>
          <w:sz w:val="24"/>
          <w:szCs w:val="24"/>
        </w:rPr>
      </w:pPr>
      <w:r w:rsidRPr="005A275B">
        <w:rPr>
          <w:rFonts w:ascii="Arial" w:hAnsi="Arial" w:cs="Arial"/>
          <w:sz w:val="24"/>
          <w:szCs w:val="24"/>
        </w:rPr>
        <w:t xml:space="preserve">Пушкинского муниципального района </w:t>
      </w:r>
    </w:p>
    <w:p w:rsidR="001A2DB1" w:rsidRPr="005A275B" w:rsidRDefault="00E97BEF" w:rsidP="009F5D2B">
      <w:pPr>
        <w:spacing w:after="0" w:line="240" w:lineRule="auto"/>
        <w:ind w:right="-2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</w:t>
      </w:r>
      <w:r w:rsidR="004A7D51" w:rsidRPr="005A275B">
        <w:rPr>
          <w:rFonts w:ascii="Arial" w:eastAsia="Batang" w:hAnsi="Arial" w:cs="Arial"/>
          <w:sz w:val="24"/>
          <w:szCs w:val="24"/>
        </w:rPr>
        <w:t>29.12.</w:t>
      </w:r>
      <w:r w:rsidR="00E1799D" w:rsidRPr="005A275B">
        <w:rPr>
          <w:rFonts w:ascii="Arial" w:eastAsia="Batang" w:hAnsi="Arial" w:cs="Arial"/>
          <w:sz w:val="24"/>
          <w:szCs w:val="24"/>
        </w:rPr>
        <w:t>201</w:t>
      </w:r>
      <w:r w:rsidR="0040008C" w:rsidRPr="005A275B">
        <w:rPr>
          <w:rFonts w:ascii="Arial" w:eastAsia="Batang" w:hAnsi="Arial" w:cs="Arial"/>
          <w:sz w:val="24"/>
          <w:szCs w:val="24"/>
        </w:rPr>
        <w:t>7</w:t>
      </w:r>
      <w:r w:rsidR="00E1799D" w:rsidRPr="005A275B">
        <w:rPr>
          <w:rFonts w:ascii="Arial" w:eastAsia="Batang" w:hAnsi="Arial" w:cs="Arial"/>
          <w:sz w:val="24"/>
          <w:szCs w:val="24"/>
        </w:rPr>
        <w:t xml:space="preserve"> </w:t>
      </w:r>
      <w:r w:rsidR="00E1799D" w:rsidRPr="005A275B">
        <w:rPr>
          <w:rFonts w:ascii="Arial" w:hAnsi="Arial" w:cs="Arial"/>
          <w:sz w:val="24"/>
          <w:szCs w:val="24"/>
        </w:rPr>
        <w:t xml:space="preserve">№ </w:t>
      </w:r>
      <w:r w:rsidR="004A7D51" w:rsidRPr="005A275B">
        <w:rPr>
          <w:rFonts w:ascii="Arial" w:hAnsi="Arial" w:cs="Arial"/>
          <w:sz w:val="24"/>
          <w:szCs w:val="24"/>
        </w:rPr>
        <w:t>3248</w:t>
      </w:r>
    </w:p>
    <w:p w:rsidR="00C047F0" w:rsidRPr="005A275B" w:rsidRDefault="00C047F0" w:rsidP="009F5D2B">
      <w:pPr>
        <w:spacing w:after="0" w:line="240" w:lineRule="auto"/>
        <w:ind w:right="-2"/>
        <w:jc w:val="center"/>
        <w:rPr>
          <w:rFonts w:ascii="Arial" w:hAnsi="Arial" w:cs="Arial"/>
          <w:sz w:val="24"/>
          <w:szCs w:val="24"/>
        </w:rPr>
      </w:pPr>
    </w:p>
    <w:p w:rsidR="00C047F0" w:rsidRPr="005A275B" w:rsidRDefault="00C047F0" w:rsidP="009F5D2B">
      <w:pPr>
        <w:spacing w:after="0" w:line="240" w:lineRule="auto"/>
        <w:ind w:right="-2"/>
        <w:jc w:val="center"/>
        <w:rPr>
          <w:rFonts w:ascii="Arial" w:hAnsi="Arial" w:cs="Arial"/>
          <w:sz w:val="24"/>
          <w:szCs w:val="24"/>
        </w:rPr>
      </w:pPr>
      <w:r w:rsidRPr="005A275B">
        <w:rPr>
          <w:rFonts w:ascii="Arial" w:hAnsi="Arial" w:cs="Arial"/>
          <w:sz w:val="24"/>
          <w:szCs w:val="24"/>
        </w:rPr>
        <w:t>МУНИЦИПАЛЬНАЯ ПРОГРАММА</w:t>
      </w:r>
    </w:p>
    <w:p w:rsidR="00C047F0" w:rsidRPr="005A275B" w:rsidRDefault="00C047F0" w:rsidP="009F5D2B">
      <w:pPr>
        <w:spacing w:after="0" w:line="240" w:lineRule="auto"/>
        <w:ind w:right="-2"/>
        <w:jc w:val="center"/>
        <w:rPr>
          <w:rFonts w:ascii="Arial" w:hAnsi="Arial" w:cs="Arial"/>
          <w:sz w:val="24"/>
          <w:szCs w:val="24"/>
        </w:rPr>
      </w:pPr>
      <w:r w:rsidRPr="005A275B">
        <w:rPr>
          <w:rFonts w:ascii="Arial" w:hAnsi="Arial" w:cs="Arial"/>
          <w:sz w:val="24"/>
          <w:szCs w:val="24"/>
        </w:rPr>
        <w:t xml:space="preserve"> «БЕЗОПАСНОСТЬ ПУШКИНСКОГО МУНИЦИПАЛЬНОГО РАЙОНА </w:t>
      </w:r>
    </w:p>
    <w:p w:rsidR="00C047F0" w:rsidRPr="005A275B" w:rsidRDefault="00C047F0" w:rsidP="009F5D2B">
      <w:pPr>
        <w:spacing w:after="0" w:line="240" w:lineRule="auto"/>
        <w:ind w:right="-2"/>
        <w:jc w:val="center"/>
        <w:rPr>
          <w:rFonts w:ascii="Arial" w:hAnsi="Arial" w:cs="Arial"/>
          <w:sz w:val="24"/>
          <w:szCs w:val="24"/>
        </w:rPr>
      </w:pPr>
      <w:r w:rsidRPr="005A275B">
        <w:rPr>
          <w:rFonts w:ascii="Arial" w:hAnsi="Arial" w:cs="Arial"/>
          <w:sz w:val="24"/>
          <w:szCs w:val="24"/>
        </w:rPr>
        <w:t>НА 201</w:t>
      </w:r>
      <w:r w:rsidR="0020724F" w:rsidRPr="005A275B">
        <w:rPr>
          <w:rFonts w:ascii="Arial" w:hAnsi="Arial" w:cs="Arial"/>
          <w:sz w:val="24"/>
          <w:szCs w:val="24"/>
        </w:rPr>
        <w:t>7</w:t>
      </w:r>
      <w:r w:rsidRPr="005A275B">
        <w:rPr>
          <w:rFonts w:ascii="Arial" w:hAnsi="Arial" w:cs="Arial"/>
          <w:sz w:val="24"/>
          <w:szCs w:val="24"/>
        </w:rPr>
        <w:t>-20</w:t>
      </w:r>
      <w:r w:rsidR="0020724F" w:rsidRPr="005A275B">
        <w:rPr>
          <w:rFonts w:ascii="Arial" w:hAnsi="Arial" w:cs="Arial"/>
          <w:sz w:val="24"/>
          <w:szCs w:val="24"/>
        </w:rPr>
        <w:t>21</w:t>
      </w:r>
      <w:r w:rsidRPr="005A275B">
        <w:rPr>
          <w:rFonts w:ascii="Arial" w:hAnsi="Arial" w:cs="Arial"/>
          <w:sz w:val="24"/>
          <w:szCs w:val="24"/>
        </w:rPr>
        <w:t xml:space="preserve"> ГОДЫ»</w:t>
      </w:r>
    </w:p>
    <w:p w:rsidR="00E1799D" w:rsidRPr="005A275B" w:rsidRDefault="00E1799D" w:rsidP="009F5D2B">
      <w:pPr>
        <w:spacing w:after="0" w:line="240" w:lineRule="auto"/>
        <w:ind w:right="-2"/>
        <w:jc w:val="center"/>
        <w:rPr>
          <w:rFonts w:ascii="Arial" w:hAnsi="Arial" w:cs="Arial"/>
          <w:sz w:val="24"/>
          <w:szCs w:val="24"/>
        </w:rPr>
      </w:pPr>
    </w:p>
    <w:p w:rsidR="00C047F0" w:rsidRPr="005A275B" w:rsidRDefault="009A4813" w:rsidP="009F5D2B">
      <w:pPr>
        <w:spacing w:after="0" w:line="240" w:lineRule="auto"/>
        <w:ind w:right="-2"/>
        <w:jc w:val="center"/>
        <w:rPr>
          <w:rFonts w:ascii="Arial" w:hAnsi="Arial" w:cs="Arial"/>
          <w:sz w:val="24"/>
          <w:szCs w:val="24"/>
        </w:rPr>
      </w:pPr>
      <w:r w:rsidRPr="005A275B">
        <w:rPr>
          <w:rFonts w:ascii="Arial" w:hAnsi="Arial" w:cs="Arial"/>
          <w:sz w:val="24"/>
          <w:szCs w:val="24"/>
        </w:rPr>
        <w:t xml:space="preserve">ПАСПОРТ </w:t>
      </w:r>
    </w:p>
    <w:p w:rsidR="00C047F0" w:rsidRPr="005A275B" w:rsidRDefault="00360140" w:rsidP="009F5D2B">
      <w:pPr>
        <w:spacing w:after="0" w:line="240" w:lineRule="auto"/>
        <w:ind w:right="-2"/>
        <w:jc w:val="center"/>
        <w:rPr>
          <w:rFonts w:ascii="Arial" w:hAnsi="Arial" w:cs="Arial"/>
          <w:sz w:val="24"/>
          <w:szCs w:val="24"/>
        </w:rPr>
      </w:pPr>
      <w:r w:rsidRPr="005A275B">
        <w:rPr>
          <w:rFonts w:ascii="Arial" w:hAnsi="Arial" w:cs="Arial"/>
          <w:sz w:val="24"/>
          <w:szCs w:val="24"/>
        </w:rPr>
        <w:t xml:space="preserve">МУНИЦИПАЛЬНОЙ ПРОГРАММЫ </w:t>
      </w:r>
    </w:p>
    <w:p w:rsidR="00E1799D" w:rsidRPr="009F5D2B" w:rsidRDefault="00E1799D" w:rsidP="009F5D2B">
      <w:pPr>
        <w:spacing w:after="0" w:line="240" w:lineRule="auto"/>
        <w:ind w:right="-2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30"/>
        <w:gridCol w:w="1259"/>
        <w:gridCol w:w="1542"/>
        <w:gridCol w:w="1126"/>
        <w:gridCol w:w="1126"/>
        <w:gridCol w:w="1126"/>
        <w:gridCol w:w="1126"/>
        <w:gridCol w:w="1126"/>
      </w:tblGrid>
      <w:tr w:rsidR="006F3B3F" w:rsidRPr="005A275B" w:rsidTr="005A275B">
        <w:trPr>
          <w:trHeight w:val="558"/>
        </w:trPr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B3F" w:rsidRPr="005A275B" w:rsidRDefault="006F3B3F" w:rsidP="005A27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A275B">
              <w:rPr>
                <w:rFonts w:ascii="Arial" w:hAnsi="Arial" w:cs="Arial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25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B3F" w:rsidRPr="005A275B" w:rsidRDefault="00E130F6" w:rsidP="005A27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A2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Заместитель Главы администрации Пушкинского муниципального района, курирующий работу Управления территориальной безопасности администрации Пушкинского муниципального района</w:t>
            </w:r>
            <w:r w:rsidR="009A4813" w:rsidRPr="005A2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6F3B3F" w:rsidRPr="005A275B" w:rsidTr="005A275B">
        <w:trPr>
          <w:trHeight w:val="370"/>
        </w:trPr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B3F" w:rsidRPr="005A275B" w:rsidRDefault="006F3B3F" w:rsidP="005A27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A275B">
              <w:rPr>
                <w:rFonts w:ascii="Arial" w:hAnsi="Arial" w:cs="Arial"/>
                <w:sz w:val="24"/>
                <w:szCs w:val="24"/>
              </w:rPr>
              <w:t xml:space="preserve">Муниципальный заказчик </w:t>
            </w:r>
            <w:r w:rsidR="008A7443" w:rsidRPr="005A275B">
              <w:rPr>
                <w:rFonts w:ascii="Arial" w:hAnsi="Arial" w:cs="Arial"/>
                <w:sz w:val="24"/>
                <w:szCs w:val="24"/>
              </w:rPr>
              <w:t xml:space="preserve">муниципальной </w:t>
            </w:r>
            <w:r w:rsidRPr="005A275B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25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B3F" w:rsidRPr="005A275B" w:rsidRDefault="006F3B3F" w:rsidP="005A27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A2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Управление территориальной безопасности администрации Пушкинского муниципального района</w:t>
            </w:r>
            <w:r w:rsidR="009A4813" w:rsidRPr="005A275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5A2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F3B3F" w:rsidRPr="005A275B" w:rsidTr="005A275B">
        <w:trPr>
          <w:trHeight w:val="345"/>
        </w:trPr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B3F" w:rsidRPr="005A275B" w:rsidRDefault="006F3B3F" w:rsidP="005A27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A275B">
              <w:rPr>
                <w:rFonts w:ascii="Arial" w:hAnsi="Arial" w:cs="Arial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25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B3F" w:rsidRPr="005A275B" w:rsidRDefault="006F3B3F" w:rsidP="005A27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A275B">
              <w:rPr>
                <w:rFonts w:ascii="Arial" w:hAnsi="Arial" w:cs="Arial"/>
                <w:sz w:val="24"/>
                <w:szCs w:val="24"/>
              </w:rPr>
              <w:t>Комплексное обеспечение безопасности населения и объектов на территории Пушкинского муниципального района, повышение уровня и результативности борьбы с преступностью</w:t>
            </w:r>
            <w:r w:rsidR="009A4813" w:rsidRPr="005A275B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6F3B3F" w:rsidRPr="005A275B" w:rsidTr="005A275B">
        <w:trPr>
          <w:trHeight w:val="1132"/>
        </w:trPr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B3F" w:rsidRPr="005A275B" w:rsidRDefault="006F3B3F" w:rsidP="005A27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A275B">
              <w:rPr>
                <w:rFonts w:ascii="Arial" w:hAnsi="Arial" w:cs="Arial"/>
                <w:sz w:val="24"/>
                <w:szCs w:val="24"/>
              </w:rPr>
              <w:t>Перечень подпрограмм</w:t>
            </w:r>
          </w:p>
        </w:tc>
        <w:tc>
          <w:tcPr>
            <w:tcW w:w="25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B3F" w:rsidRPr="005A275B" w:rsidRDefault="006F3B3F" w:rsidP="005A27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A275B">
              <w:rPr>
                <w:rFonts w:ascii="Arial" w:hAnsi="Arial" w:cs="Arial"/>
                <w:sz w:val="24"/>
                <w:szCs w:val="24"/>
              </w:rPr>
              <w:t>1. Профилактика преступлений и иных правонарушений.</w:t>
            </w:r>
          </w:p>
          <w:p w:rsidR="006F3B3F" w:rsidRPr="005A275B" w:rsidRDefault="006F3B3F" w:rsidP="005A27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A275B">
              <w:rPr>
                <w:rFonts w:ascii="Arial" w:hAnsi="Arial" w:cs="Arial"/>
                <w:sz w:val="24"/>
                <w:szCs w:val="24"/>
              </w:rPr>
              <w:t>2. Снижение рисков и смягчение последствий чрезвычайных ситуаций природного и техногенного характера.</w:t>
            </w:r>
          </w:p>
          <w:p w:rsidR="006F3B3F" w:rsidRPr="005A275B" w:rsidRDefault="006F3B3F" w:rsidP="005A27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A275B">
              <w:rPr>
                <w:rFonts w:ascii="Arial" w:hAnsi="Arial" w:cs="Arial"/>
                <w:sz w:val="24"/>
                <w:szCs w:val="24"/>
              </w:rPr>
              <w:t>3. Развитие и совершенствование систем оповещения и информирования населения.</w:t>
            </w:r>
          </w:p>
          <w:p w:rsidR="006F3B3F" w:rsidRPr="005A275B" w:rsidRDefault="006F3B3F" w:rsidP="005A27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A275B">
              <w:rPr>
                <w:rFonts w:ascii="Arial" w:hAnsi="Arial" w:cs="Arial"/>
                <w:sz w:val="24"/>
                <w:szCs w:val="24"/>
              </w:rPr>
              <w:t>4. Обеспечение пожарной безопасности.</w:t>
            </w:r>
          </w:p>
          <w:p w:rsidR="006F3B3F" w:rsidRPr="005A275B" w:rsidRDefault="006F3B3F" w:rsidP="005A27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A275B">
              <w:rPr>
                <w:rFonts w:ascii="Arial" w:hAnsi="Arial" w:cs="Arial"/>
                <w:sz w:val="24"/>
                <w:szCs w:val="24"/>
              </w:rPr>
              <w:t>5. Обеспечение мероприятий гражданской обороны.</w:t>
            </w:r>
          </w:p>
        </w:tc>
      </w:tr>
      <w:tr w:rsidR="006F3B3F" w:rsidRPr="005A275B" w:rsidTr="005A275B">
        <w:trPr>
          <w:trHeight w:val="146"/>
        </w:trPr>
        <w:tc>
          <w:tcPr>
            <w:tcW w:w="24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B3F" w:rsidRPr="005A275B" w:rsidRDefault="006F3B3F" w:rsidP="005A27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A275B">
              <w:rPr>
                <w:rFonts w:ascii="Arial" w:hAnsi="Arial" w:cs="Arial"/>
                <w:sz w:val="24"/>
                <w:szCs w:val="24"/>
              </w:rPr>
              <w:t>Источники финансирования муниципальной программы, в том числе по годам</w:t>
            </w:r>
          </w:p>
        </w:tc>
        <w:tc>
          <w:tcPr>
            <w:tcW w:w="25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B3F" w:rsidRPr="005A275B" w:rsidRDefault="006F3B3F" w:rsidP="005A275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275B">
              <w:rPr>
                <w:rFonts w:ascii="Arial" w:hAnsi="Arial" w:cs="Arial"/>
                <w:sz w:val="24"/>
                <w:szCs w:val="24"/>
              </w:rPr>
              <w:t>Расходы (тыс. рублей)</w:t>
            </w:r>
          </w:p>
        </w:tc>
      </w:tr>
      <w:tr w:rsidR="008F202B" w:rsidRPr="005A275B" w:rsidTr="005A275B">
        <w:trPr>
          <w:trHeight w:val="419"/>
        </w:trPr>
        <w:tc>
          <w:tcPr>
            <w:tcW w:w="24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02B" w:rsidRPr="005A275B" w:rsidRDefault="008F202B" w:rsidP="005A27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02B" w:rsidRPr="005A275B" w:rsidRDefault="008F202B" w:rsidP="005A275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275B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02B" w:rsidRPr="005A275B" w:rsidRDefault="008F202B" w:rsidP="005A275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275B">
              <w:rPr>
                <w:rFonts w:ascii="Arial" w:hAnsi="Arial" w:cs="Arial"/>
                <w:sz w:val="24"/>
                <w:szCs w:val="24"/>
              </w:rPr>
              <w:t>Очередной финансовый год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02B" w:rsidRPr="005A275B" w:rsidRDefault="008F202B" w:rsidP="005A275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275B">
              <w:rPr>
                <w:rFonts w:ascii="Arial" w:hAnsi="Arial" w:cs="Arial"/>
                <w:sz w:val="24"/>
                <w:szCs w:val="24"/>
              </w:rPr>
              <w:t>2017 год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2B" w:rsidRPr="005A275B" w:rsidRDefault="008F202B" w:rsidP="005A275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275B">
              <w:rPr>
                <w:rFonts w:ascii="Arial" w:hAnsi="Arial" w:cs="Arial"/>
                <w:sz w:val="24"/>
                <w:szCs w:val="24"/>
              </w:rPr>
              <w:t>2018 год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2B" w:rsidRPr="005A275B" w:rsidRDefault="008F202B" w:rsidP="009F5D2B">
            <w:pPr>
              <w:spacing w:after="0" w:line="240" w:lineRule="auto"/>
              <w:ind w:right="-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275B">
              <w:rPr>
                <w:rFonts w:ascii="Arial" w:hAnsi="Arial" w:cs="Arial"/>
                <w:sz w:val="24"/>
                <w:szCs w:val="24"/>
              </w:rPr>
              <w:t>2019 год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2B" w:rsidRPr="005A275B" w:rsidRDefault="008F202B" w:rsidP="009F5D2B">
            <w:pPr>
              <w:spacing w:after="0" w:line="240" w:lineRule="auto"/>
              <w:ind w:right="-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275B">
              <w:rPr>
                <w:rFonts w:ascii="Arial" w:hAnsi="Arial" w:cs="Arial"/>
                <w:sz w:val="24"/>
                <w:szCs w:val="24"/>
              </w:rPr>
              <w:t>2020 год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2B" w:rsidRPr="005A275B" w:rsidRDefault="008F202B" w:rsidP="009F5D2B">
            <w:pPr>
              <w:spacing w:after="0" w:line="240" w:lineRule="auto"/>
              <w:ind w:right="-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275B">
              <w:rPr>
                <w:rFonts w:ascii="Arial" w:hAnsi="Arial" w:cs="Arial"/>
                <w:sz w:val="24"/>
                <w:szCs w:val="24"/>
              </w:rPr>
              <w:t>2021 год</w:t>
            </w:r>
          </w:p>
        </w:tc>
      </w:tr>
      <w:tr w:rsidR="00280BAB" w:rsidRPr="005A275B" w:rsidTr="005A275B">
        <w:trPr>
          <w:trHeight w:val="356"/>
        </w:trPr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BAB" w:rsidRPr="005A275B" w:rsidRDefault="00280BAB" w:rsidP="005A27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A275B">
              <w:rPr>
                <w:rFonts w:ascii="Arial" w:hAnsi="Arial" w:cs="Arial"/>
                <w:sz w:val="24"/>
                <w:szCs w:val="24"/>
              </w:rPr>
              <w:lastRenderedPageBreak/>
              <w:t>Всего, в том числе по годам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BAB" w:rsidRPr="005A275B" w:rsidRDefault="000F7CEB" w:rsidP="005A275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275B">
              <w:rPr>
                <w:rFonts w:ascii="Arial" w:hAnsi="Arial" w:cs="Arial"/>
                <w:sz w:val="24"/>
                <w:szCs w:val="24"/>
              </w:rPr>
              <w:t>260998,04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BAB" w:rsidRPr="005A275B" w:rsidRDefault="00280BAB" w:rsidP="005A275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275B">
              <w:rPr>
                <w:rFonts w:ascii="Arial" w:hAnsi="Arial" w:cs="Arial"/>
                <w:sz w:val="24"/>
                <w:szCs w:val="24"/>
              </w:rPr>
              <w:t>16245,0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BAB" w:rsidRPr="005A275B" w:rsidRDefault="000F7CEB" w:rsidP="005A275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275B">
              <w:rPr>
                <w:rFonts w:ascii="Arial" w:hAnsi="Arial" w:cs="Arial"/>
                <w:sz w:val="24"/>
                <w:szCs w:val="24"/>
              </w:rPr>
              <w:t>46414,12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BAB" w:rsidRPr="005A275B" w:rsidRDefault="004413BB" w:rsidP="005A275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275B">
              <w:rPr>
                <w:rFonts w:ascii="Arial" w:hAnsi="Arial" w:cs="Arial"/>
                <w:sz w:val="24"/>
                <w:szCs w:val="24"/>
              </w:rPr>
              <w:t>532</w:t>
            </w:r>
            <w:r w:rsidR="00280BAB" w:rsidRPr="005A275B">
              <w:rPr>
                <w:rFonts w:ascii="Arial" w:hAnsi="Arial" w:cs="Arial"/>
                <w:sz w:val="24"/>
                <w:szCs w:val="24"/>
              </w:rPr>
              <w:t>70,08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BAB" w:rsidRPr="005A275B" w:rsidRDefault="004413BB" w:rsidP="00280BA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275B">
              <w:rPr>
                <w:rFonts w:ascii="Arial" w:hAnsi="Arial" w:cs="Arial"/>
                <w:sz w:val="24"/>
                <w:szCs w:val="24"/>
              </w:rPr>
              <w:t>537</w:t>
            </w:r>
            <w:r w:rsidR="00280BAB" w:rsidRPr="005A275B">
              <w:rPr>
                <w:rFonts w:ascii="Arial" w:hAnsi="Arial" w:cs="Arial"/>
                <w:sz w:val="24"/>
                <w:szCs w:val="24"/>
              </w:rPr>
              <w:t>71,28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BAB" w:rsidRPr="005A275B" w:rsidRDefault="004413BB" w:rsidP="00280BA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275B">
              <w:rPr>
                <w:rFonts w:ascii="Arial" w:hAnsi="Arial" w:cs="Arial"/>
                <w:sz w:val="24"/>
                <w:szCs w:val="24"/>
              </w:rPr>
              <w:t>537</w:t>
            </w:r>
            <w:r w:rsidR="00280BAB" w:rsidRPr="005A275B">
              <w:rPr>
                <w:rFonts w:ascii="Arial" w:hAnsi="Arial" w:cs="Arial"/>
                <w:sz w:val="24"/>
                <w:szCs w:val="24"/>
              </w:rPr>
              <w:t>71,28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BAB" w:rsidRPr="005A275B" w:rsidRDefault="004413BB" w:rsidP="00280BA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275B">
              <w:rPr>
                <w:rFonts w:ascii="Arial" w:hAnsi="Arial" w:cs="Arial"/>
                <w:sz w:val="24"/>
                <w:szCs w:val="24"/>
              </w:rPr>
              <w:t>537</w:t>
            </w:r>
            <w:r w:rsidR="00280BAB" w:rsidRPr="005A275B">
              <w:rPr>
                <w:rFonts w:ascii="Arial" w:hAnsi="Arial" w:cs="Arial"/>
                <w:sz w:val="24"/>
                <w:szCs w:val="24"/>
              </w:rPr>
              <w:t>71,28</w:t>
            </w:r>
          </w:p>
        </w:tc>
      </w:tr>
      <w:tr w:rsidR="00A23612" w:rsidRPr="005A275B" w:rsidTr="005A275B"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612" w:rsidRPr="005A275B" w:rsidRDefault="00A23612" w:rsidP="005A27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A275B">
              <w:rPr>
                <w:rFonts w:ascii="Arial" w:hAnsi="Arial" w:cs="Arial"/>
                <w:sz w:val="24"/>
                <w:szCs w:val="24"/>
              </w:rPr>
              <w:t>Средства бюджета Пушкинского муниципального района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612" w:rsidRPr="005A275B" w:rsidRDefault="00A23612" w:rsidP="005A275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A275B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  <w:r w:rsidR="000F7CEB" w:rsidRPr="005A275B">
              <w:rPr>
                <w:rFonts w:ascii="Arial" w:hAnsi="Arial" w:cs="Arial"/>
                <w:color w:val="000000"/>
                <w:sz w:val="24"/>
                <w:szCs w:val="24"/>
              </w:rPr>
              <w:t>6432</w:t>
            </w:r>
            <w:r w:rsidRPr="005A275B"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="000F7CEB" w:rsidRPr="005A275B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612" w:rsidRPr="005A275B" w:rsidRDefault="00A23612" w:rsidP="005A275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A275B">
              <w:rPr>
                <w:rFonts w:ascii="Arial" w:hAnsi="Arial" w:cs="Arial"/>
                <w:color w:val="000000"/>
                <w:sz w:val="24"/>
                <w:szCs w:val="24"/>
              </w:rPr>
              <w:t>7293,5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612" w:rsidRPr="005A275B" w:rsidRDefault="000F7CEB" w:rsidP="005A275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275B">
              <w:rPr>
                <w:rFonts w:ascii="Arial" w:hAnsi="Arial" w:cs="Arial"/>
                <w:sz w:val="24"/>
                <w:szCs w:val="24"/>
              </w:rPr>
              <w:t>9463,1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612" w:rsidRPr="005A275B" w:rsidRDefault="004413BB" w:rsidP="005A275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275B">
              <w:rPr>
                <w:rFonts w:ascii="Arial" w:hAnsi="Arial" w:cs="Arial"/>
                <w:sz w:val="24"/>
                <w:szCs w:val="24"/>
              </w:rPr>
              <w:t>170</w:t>
            </w:r>
            <w:r w:rsidR="00A23612" w:rsidRPr="005A275B">
              <w:rPr>
                <w:rFonts w:ascii="Arial" w:hAnsi="Arial" w:cs="Arial"/>
                <w:sz w:val="24"/>
                <w:szCs w:val="24"/>
              </w:rPr>
              <w:t>43</w:t>
            </w:r>
            <w:r w:rsidR="005C0134" w:rsidRPr="005A275B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612" w:rsidRPr="005A275B" w:rsidRDefault="00A23612" w:rsidP="005C013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275B">
              <w:rPr>
                <w:rFonts w:ascii="Arial" w:hAnsi="Arial" w:cs="Arial"/>
                <w:sz w:val="24"/>
                <w:szCs w:val="24"/>
              </w:rPr>
              <w:t>17</w:t>
            </w:r>
            <w:r w:rsidR="004413BB" w:rsidRPr="005A275B">
              <w:rPr>
                <w:rFonts w:ascii="Arial" w:hAnsi="Arial" w:cs="Arial"/>
                <w:sz w:val="24"/>
                <w:szCs w:val="24"/>
              </w:rPr>
              <w:t>5</w:t>
            </w:r>
            <w:r w:rsidRPr="005A275B">
              <w:rPr>
                <w:rFonts w:ascii="Arial" w:hAnsi="Arial" w:cs="Arial"/>
                <w:sz w:val="24"/>
                <w:szCs w:val="24"/>
              </w:rPr>
              <w:t>44,2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612" w:rsidRPr="005A275B" w:rsidRDefault="005C0134" w:rsidP="00A2361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275B">
              <w:rPr>
                <w:rFonts w:ascii="Arial" w:hAnsi="Arial" w:cs="Arial"/>
                <w:sz w:val="24"/>
                <w:szCs w:val="24"/>
              </w:rPr>
              <w:t>17</w:t>
            </w:r>
            <w:r w:rsidR="004413BB" w:rsidRPr="005A275B">
              <w:rPr>
                <w:rFonts w:ascii="Arial" w:hAnsi="Arial" w:cs="Arial"/>
                <w:sz w:val="24"/>
                <w:szCs w:val="24"/>
              </w:rPr>
              <w:t>5</w:t>
            </w:r>
            <w:r w:rsidRPr="005A275B">
              <w:rPr>
                <w:rFonts w:ascii="Arial" w:hAnsi="Arial" w:cs="Arial"/>
                <w:sz w:val="24"/>
                <w:szCs w:val="24"/>
              </w:rPr>
              <w:t>44,2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612" w:rsidRPr="005A275B" w:rsidRDefault="005C0134" w:rsidP="00A2361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275B">
              <w:rPr>
                <w:rFonts w:ascii="Arial" w:hAnsi="Arial" w:cs="Arial"/>
                <w:sz w:val="24"/>
                <w:szCs w:val="24"/>
              </w:rPr>
              <w:t>17</w:t>
            </w:r>
            <w:r w:rsidR="004413BB" w:rsidRPr="005A275B">
              <w:rPr>
                <w:rFonts w:ascii="Arial" w:hAnsi="Arial" w:cs="Arial"/>
                <w:sz w:val="24"/>
                <w:szCs w:val="24"/>
              </w:rPr>
              <w:t>5</w:t>
            </w:r>
            <w:r w:rsidRPr="005A275B">
              <w:rPr>
                <w:rFonts w:ascii="Arial" w:hAnsi="Arial" w:cs="Arial"/>
                <w:sz w:val="24"/>
                <w:szCs w:val="24"/>
              </w:rPr>
              <w:t>44,2</w:t>
            </w:r>
          </w:p>
        </w:tc>
      </w:tr>
      <w:tr w:rsidR="00A23612" w:rsidRPr="005A275B" w:rsidTr="005A275B">
        <w:trPr>
          <w:trHeight w:val="490"/>
        </w:trPr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612" w:rsidRPr="005A275B" w:rsidRDefault="00A23612" w:rsidP="005A27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A275B">
              <w:rPr>
                <w:rFonts w:ascii="Arial" w:hAnsi="Arial" w:cs="Arial"/>
                <w:sz w:val="24"/>
                <w:szCs w:val="24"/>
              </w:rPr>
              <w:t>Средства бюджетов поселений Пушкинского муниципального района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612" w:rsidRPr="005A275B" w:rsidRDefault="00A23612" w:rsidP="005A275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A275B">
              <w:rPr>
                <w:rFonts w:ascii="Arial" w:hAnsi="Arial" w:cs="Arial"/>
                <w:color w:val="000000"/>
                <w:sz w:val="24"/>
                <w:szCs w:val="24"/>
              </w:rPr>
              <w:t>190</w:t>
            </w:r>
            <w:r w:rsidR="000F7CEB" w:rsidRPr="005A275B">
              <w:rPr>
                <w:rFonts w:ascii="Arial" w:hAnsi="Arial" w:cs="Arial"/>
                <w:color w:val="000000"/>
                <w:sz w:val="24"/>
                <w:szCs w:val="24"/>
              </w:rPr>
              <w:t>810</w:t>
            </w:r>
            <w:r w:rsidRPr="005A275B"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="000F7CEB" w:rsidRPr="005A275B">
              <w:rPr>
                <w:rFonts w:ascii="Arial" w:hAnsi="Arial" w:cs="Arial"/>
                <w:color w:val="000000"/>
                <w:sz w:val="24"/>
                <w:szCs w:val="24"/>
              </w:rPr>
              <w:t>84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612" w:rsidRPr="005A275B" w:rsidRDefault="00A23612" w:rsidP="005A275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A275B">
              <w:rPr>
                <w:rFonts w:ascii="Arial" w:hAnsi="Arial" w:cs="Arial"/>
                <w:color w:val="000000"/>
                <w:sz w:val="24"/>
                <w:szCs w:val="24"/>
              </w:rPr>
              <w:t>8951,5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612" w:rsidRPr="005A275B" w:rsidRDefault="000F7CEB" w:rsidP="005A27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27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36951,02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612" w:rsidRPr="005A275B" w:rsidRDefault="00A23612" w:rsidP="005A275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27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36227,08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612" w:rsidRPr="005A275B" w:rsidRDefault="00A23612" w:rsidP="00A2361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27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36227,08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612" w:rsidRPr="005A275B" w:rsidRDefault="00A23612" w:rsidP="00A2361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27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36227,08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612" w:rsidRPr="005A275B" w:rsidRDefault="00A23612" w:rsidP="00A2361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27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36227,08</w:t>
            </w:r>
          </w:p>
        </w:tc>
      </w:tr>
      <w:tr w:rsidR="0007190B" w:rsidRPr="005A275B" w:rsidTr="005A275B">
        <w:trPr>
          <w:trHeight w:val="452"/>
        </w:trPr>
        <w:tc>
          <w:tcPr>
            <w:tcW w:w="35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90B" w:rsidRPr="005A275B" w:rsidRDefault="0007190B" w:rsidP="005A275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275B">
              <w:rPr>
                <w:rFonts w:ascii="Arial" w:hAnsi="Arial" w:cs="Arial"/>
                <w:sz w:val="24"/>
                <w:szCs w:val="24"/>
              </w:rPr>
              <w:t>Планируемые результаты реализации муниципальной программы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90B" w:rsidRPr="005A275B" w:rsidRDefault="0007190B" w:rsidP="005A275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275B">
              <w:rPr>
                <w:rFonts w:ascii="Arial" w:hAnsi="Arial" w:cs="Arial"/>
                <w:sz w:val="24"/>
                <w:szCs w:val="24"/>
              </w:rPr>
              <w:t>2017 год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90B" w:rsidRPr="005A275B" w:rsidRDefault="0007190B" w:rsidP="005A275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275B">
              <w:rPr>
                <w:rFonts w:ascii="Arial" w:hAnsi="Arial" w:cs="Arial"/>
                <w:sz w:val="24"/>
                <w:szCs w:val="24"/>
              </w:rPr>
              <w:t>2018 год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90B" w:rsidRPr="005A275B" w:rsidRDefault="0007190B" w:rsidP="009F5D2B">
            <w:pPr>
              <w:spacing w:after="0" w:line="240" w:lineRule="auto"/>
              <w:ind w:right="-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275B">
              <w:rPr>
                <w:rFonts w:ascii="Arial" w:hAnsi="Arial" w:cs="Arial"/>
                <w:sz w:val="24"/>
                <w:szCs w:val="24"/>
              </w:rPr>
              <w:t>2019 год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90B" w:rsidRPr="005A275B" w:rsidRDefault="0007190B" w:rsidP="009F5D2B">
            <w:pPr>
              <w:spacing w:after="0" w:line="240" w:lineRule="auto"/>
              <w:ind w:right="-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275B">
              <w:rPr>
                <w:rFonts w:ascii="Arial" w:hAnsi="Arial" w:cs="Arial"/>
                <w:sz w:val="24"/>
                <w:szCs w:val="24"/>
              </w:rPr>
              <w:t>2020 год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90B" w:rsidRPr="005A275B" w:rsidRDefault="0007190B" w:rsidP="009F5D2B">
            <w:pPr>
              <w:spacing w:after="0" w:line="240" w:lineRule="auto"/>
              <w:ind w:right="-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275B">
              <w:rPr>
                <w:rFonts w:ascii="Arial" w:hAnsi="Arial" w:cs="Arial"/>
                <w:sz w:val="24"/>
                <w:szCs w:val="24"/>
              </w:rPr>
              <w:t>2021 год</w:t>
            </w:r>
          </w:p>
        </w:tc>
      </w:tr>
      <w:tr w:rsidR="00062538" w:rsidRPr="005A275B" w:rsidTr="005A275B">
        <w:trPr>
          <w:trHeight w:val="361"/>
        </w:trPr>
        <w:tc>
          <w:tcPr>
            <w:tcW w:w="35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38" w:rsidRPr="005A275B" w:rsidRDefault="00062538" w:rsidP="005A2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A275B">
              <w:rPr>
                <w:rFonts w:ascii="Arial" w:hAnsi="Arial" w:cs="Arial"/>
                <w:sz w:val="24"/>
                <w:szCs w:val="24"/>
              </w:rPr>
              <w:t xml:space="preserve">Увеличение доли социальных объектов (учреждений), оборудованных в целях антитеррористической защищенности средствами обеспечения безопасности 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538" w:rsidRPr="005A275B" w:rsidRDefault="00062538" w:rsidP="005A27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A275B">
              <w:rPr>
                <w:rFonts w:ascii="Arial" w:hAnsi="Arial" w:cs="Arial"/>
                <w:bCs/>
                <w:sz w:val="24"/>
                <w:szCs w:val="24"/>
              </w:rPr>
              <w:t>87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538" w:rsidRPr="005A275B" w:rsidRDefault="00062538" w:rsidP="005A27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2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538" w:rsidRPr="005A275B" w:rsidRDefault="00062538" w:rsidP="00C56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A275B">
              <w:rPr>
                <w:rFonts w:ascii="Arial" w:hAnsi="Arial" w:cs="Arial"/>
                <w:bCs/>
                <w:sz w:val="24"/>
                <w:szCs w:val="24"/>
              </w:rPr>
              <w:t>99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538" w:rsidRPr="005A275B" w:rsidRDefault="00062538" w:rsidP="00C56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A275B">
              <w:rPr>
                <w:rFonts w:ascii="Arial" w:hAnsi="Arial" w:cs="Arial"/>
                <w:bCs/>
                <w:sz w:val="24"/>
                <w:szCs w:val="24"/>
              </w:rPr>
              <w:t>99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538" w:rsidRPr="005A275B" w:rsidRDefault="00062538" w:rsidP="00C56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2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</w:t>
            </w:r>
          </w:p>
        </w:tc>
      </w:tr>
      <w:tr w:rsidR="00062538" w:rsidRPr="005A275B" w:rsidTr="005A275B">
        <w:trPr>
          <w:trHeight w:val="341"/>
        </w:trPr>
        <w:tc>
          <w:tcPr>
            <w:tcW w:w="35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38" w:rsidRPr="005A275B" w:rsidRDefault="00062538" w:rsidP="005A27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A275B">
              <w:rPr>
                <w:rFonts w:ascii="Arial" w:hAnsi="Arial" w:cs="Arial"/>
                <w:sz w:val="24"/>
                <w:szCs w:val="24"/>
              </w:rPr>
              <w:t>Увеличение числа граждан, участвующих в деятельности общественных формирований правоохранительной направленности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538" w:rsidRPr="005A275B" w:rsidRDefault="00062538" w:rsidP="005A27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A275B">
              <w:rPr>
                <w:rFonts w:ascii="Arial" w:hAnsi="Arial" w:cs="Arial"/>
                <w:bCs/>
                <w:sz w:val="24"/>
                <w:szCs w:val="24"/>
              </w:rPr>
              <w:t>120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538" w:rsidRPr="005A275B" w:rsidRDefault="00062538" w:rsidP="005A27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2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538" w:rsidRPr="005A275B" w:rsidRDefault="00062538" w:rsidP="00C56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A275B">
              <w:rPr>
                <w:rFonts w:ascii="Arial" w:hAnsi="Arial" w:cs="Arial"/>
                <w:bCs/>
                <w:sz w:val="24"/>
                <w:szCs w:val="24"/>
              </w:rPr>
              <w:t>160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538" w:rsidRPr="005A275B" w:rsidRDefault="00062538" w:rsidP="00C56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A275B">
              <w:rPr>
                <w:rFonts w:ascii="Arial" w:hAnsi="Arial" w:cs="Arial"/>
                <w:bCs/>
                <w:sz w:val="24"/>
                <w:szCs w:val="24"/>
              </w:rPr>
              <w:t>180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538" w:rsidRPr="005A275B" w:rsidRDefault="00062538" w:rsidP="00C56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2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199</w:t>
            </w:r>
          </w:p>
        </w:tc>
      </w:tr>
      <w:tr w:rsidR="00062538" w:rsidRPr="005A275B" w:rsidTr="005A275B">
        <w:trPr>
          <w:trHeight w:val="320"/>
        </w:trPr>
        <w:tc>
          <w:tcPr>
            <w:tcW w:w="35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38" w:rsidRPr="005A275B" w:rsidRDefault="00062538" w:rsidP="005A27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A275B">
              <w:rPr>
                <w:rFonts w:ascii="Arial" w:hAnsi="Arial" w:cs="Arial"/>
                <w:sz w:val="24"/>
                <w:szCs w:val="24"/>
              </w:rPr>
              <w:t>Снижение доли несовершеннолетних в общем числе лиц, совершивших преступления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538" w:rsidRPr="005A275B" w:rsidRDefault="00062538" w:rsidP="005A27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A275B">
              <w:rPr>
                <w:rFonts w:ascii="Arial" w:hAnsi="Arial" w:cs="Arial"/>
                <w:bCs/>
                <w:sz w:val="24"/>
                <w:szCs w:val="24"/>
              </w:rPr>
              <w:t>99,0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538" w:rsidRPr="005A275B" w:rsidRDefault="00062538" w:rsidP="005A27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A275B">
              <w:rPr>
                <w:rFonts w:ascii="Arial" w:hAnsi="Arial" w:cs="Arial"/>
                <w:bCs/>
                <w:sz w:val="24"/>
                <w:szCs w:val="24"/>
              </w:rPr>
              <w:t>98,0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538" w:rsidRPr="005A275B" w:rsidRDefault="00062538" w:rsidP="00C56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A275B">
              <w:rPr>
                <w:rFonts w:ascii="Arial" w:hAnsi="Arial" w:cs="Arial"/>
                <w:bCs/>
                <w:sz w:val="24"/>
                <w:szCs w:val="24"/>
              </w:rPr>
              <w:t>97,0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538" w:rsidRPr="005A275B" w:rsidRDefault="00062538" w:rsidP="00C56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A275B">
              <w:rPr>
                <w:rFonts w:ascii="Arial" w:hAnsi="Arial" w:cs="Arial"/>
                <w:bCs/>
                <w:sz w:val="24"/>
                <w:szCs w:val="24"/>
              </w:rPr>
              <w:t>96,0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538" w:rsidRPr="005A275B" w:rsidRDefault="00062538" w:rsidP="00C56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A275B">
              <w:rPr>
                <w:rFonts w:ascii="Arial" w:hAnsi="Arial" w:cs="Arial"/>
                <w:bCs/>
                <w:sz w:val="24"/>
                <w:szCs w:val="24"/>
              </w:rPr>
              <w:t>95,0</w:t>
            </w:r>
          </w:p>
        </w:tc>
      </w:tr>
      <w:tr w:rsidR="00062538" w:rsidRPr="005A275B" w:rsidTr="005A275B">
        <w:trPr>
          <w:trHeight w:val="463"/>
        </w:trPr>
        <w:tc>
          <w:tcPr>
            <w:tcW w:w="35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38" w:rsidRPr="005A275B" w:rsidRDefault="00062538" w:rsidP="005A2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A275B">
              <w:rPr>
                <w:rFonts w:ascii="Arial" w:hAnsi="Arial" w:cs="Arial"/>
                <w:sz w:val="24"/>
                <w:szCs w:val="24"/>
              </w:rPr>
              <w:t>Увеличение количества выявленных административных правонарушений при содействии членов народных дружин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538" w:rsidRPr="005A275B" w:rsidRDefault="00062538" w:rsidP="005A2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275B">
              <w:rPr>
                <w:rFonts w:ascii="Arial" w:hAnsi="Arial" w:cs="Arial"/>
                <w:sz w:val="24"/>
                <w:szCs w:val="24"/>
              </w:rPr>
              <w:t>105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538" w:rsidRPr="005A275B" w:rsidRDefault="00062538" w:rsidP="005A2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275B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538" w:rsidRPr="005A275B" w:rsidRDefault="00062538" w:rsidP="00C56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275B">
              <w:rPr>
                <w:rFonts w:ascii="Arial" w:hAnsi="Arial" w:cs="Arial"/>
                <w:sz w:val="24"/>
                <w:szCs w:val="24"/>
              </w:rPr>
              <w:t>115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538" w:rsidRPr="005A275B" w:rsidRDefault="00062538" w:rsidP="00C56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275B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538" w:rsidRPr="005A275B" w:rsidRDefault="00062538" w:rsidP="00C56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275B">
              <w:rPr>
                <w:rFonts w:ascii="Arial" w:hAnsi="Arial" w:cs="Arial"/>
                <w:sz w:val="24"/>
                <w:szCs w:val="24"/>
              </w:rPr>
              <w:t>125</w:t>
            </w:r>
          </w:p>
        </w:tc>
      </w:tr>
      <w:tr w:rsidR="00062538" w:rsidRPr="005A275B" w:rsidTr="005A275B">
        <w:trPr>
          <w:trHeight w:val="476"/>
        </w:trPr>
        <w:tc>
          <w:tcPr>
            <w:tcW w:w="35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38" w:rsidRPr="005A275B" w:rsidRDefault="00062538" w:rsidP="005A275B">
            <w:pPr>
              <w:pStyle w:val="a4"/>
              <w:rPr>
                <w:rFonts w:ascii="Arial" w:hAnsi="Arial" w:cs="Arial"/>
              </w:rPr>
            </w:pPr>
            <w:r w:rsidRPr="005A275B">
              <w:rPr>
                <w:rFonts w:ascii="Arial" w:hAnsi="Arial" w:cs="Arial"/>
              </w:rPr>
              <w:t>Увеличение доли объектов социальной сферы, мест с массовым пребыванием людей, оборудованных системами видеонаблюдения и подключенных к системе «Безопасный регион», в общем числе таковых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538" w:rsidRPr="005A275B" w:rsidRDefault="00062538" w:rsidP="005A27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A275B">
              <w:rPr>
                <w:rFonts w:ascii="Arial" w:hAnsi="Arial" w:cs="Arial"/>
                <w:bCs/>
                <w:sz w:val="24"/>
                <w:szCs w:val="24"/>
              </w:rPr>
              <w:t>87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538" w:rsidRPr="005A275B" w:rsidRDefault="00062538" w:rsidP="005A27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2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538" w:rsidRPr="005A275B" w:rsidRDefault="00062538" w:rsidP="00C56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A275B">
              <w:rPr>
                <w:rFonts w:ascii="Arial" w:hAnsi="Arial" w:cs="Arial"/>
                <w:bCs/>
                <w:sz w:val="24"/>
                <w:szCs w:val="24"/>
              </w:rPr>
              <w:t>99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538" w:rsidRPr="005A275B" w:rsidRDefault="00062538" w:rsidP="00C56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A275B">
              <w:rPr>
                <w:rFonts w:ascii="Arial" w:hAnsi="Arial" w:cs="Arial"/>
                <w:bCs/>
                <w:sz w:val="24"/>
                <w:szCs w:val="24"/>
              </w:rPr>
              <w:t>99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538" w:rsidRPr="005A275B" w:rsidRDefault="00062538" w:rsidP="00C56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2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</w:t>
            </w:r>
          </w:p>
        </w:tc>
      </w:tr>
      <w:tr w:rsidR="00062538" w:rsidRPr="005A275B" w:rsidTr="005A275B">
        <w:tc>
          <w:tcPr>
            <w:tcW w:w="35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38" w:rsidRPr="005A275B" w:rsidRDefault="00062538" w:rsidP="005A275B">
            <w:pPr>
              <w:pStyle w:val="a4"/>
              <w:rPr>
                <w:rFonts w:ascii="Arial" w:hAnsi="Arial" w:cs="Arial"/>
              </w:rPr>
            </w:pPr>
            <w:r w:rsidRPr="005A275B">
              <w:rPr>
                <w:rFonts w:ascii="Arial" w:hAnsi="Arial" w:cs="Arial"/>
              </w:rPr>
              <w:t xml:space="preserve">Доля коммерческих объектов, оборудованных системами видеонаблюдения и подключенных к системе «Безопасный регион» 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538" w:rsidRPr="005A275B" w:rsidRDefault="00062538" w:rsidP="005A27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A275B">
              <w:rPr>
                <w:rFonts w:ascii="Arial" w:hAnsi="Arial" w:cs="Arial"/>
                <w:bCs/>
                <w:sz w:val="24"/>
                <w:szCs w:val="24"/>
              </w:rPr>
              <w:t>20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538" w:rsidRPr="005A275B" w:rsidRDefault="00062538" w:rsidP="005A27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A275B">
              <w:rPr>
                <w:rFonts w:ascii="Arial" w:hAnsi="Arial" w:cs="Arial"/>
                <w:bCs/>
                <w:sz w:val="24"/>
                <w:szCs w:val="24"/>
              </w:rPr>
              <w:t>40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538" w:rsidRPr="005A275B" w:rsidRDefault="00062538" w:rsidP="00C56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A275B">
              <w:rPr>
                <w:rFonts w:ascii="Arial" w:hAnsi="Arial" w:cs="Arial"/>
                <w:bCs/>
                <w:sz w:val="24"/>
                <w:szCs w:val="24"/>
              </w:rPr>
              <w:t>60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538" w:rsidRPr="005A275B" w:rsidRDefault="00062538" w:rsidP="00C56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A275B">
              <w:rPr>
                <w:rFonts w:ascii="Arial" w:hAnsi="Arial" w:cs="Arial"/>
                <w:bCs/>
                <w:sz w:val="24"/>
                <w:szCs w:val="24"/>
              </w:rPr>
              <w:t>80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538" w:rsidRPr="005A275B" w:rsidRDefault="00062538" w:rsidP="00C56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A275B">
              <w:rPr>
                <w:rFonts w:ascii="Arial" w:hAnsi="Arial" w:cs="Arial"/>
                <w:bCs/>
                <w:sz w:val="24"/>
                <w:szCs w:val="24"/>
              </w:rPr>
              <w:t>100</w:t>
            </w:r>
          </w:p>
        </w:tc>
      </w:tr>
      <w:tr w:rsidR="00062538" w:rsidRPr="005A275B" w:rsidTr="005A275B">
        <w:trPr>
          <w:trHeight w:val="142"/>
        </w:trPr>
        <w:tc>
          <w:tcPr>
            <w:tcW w:w="35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538" w:rsidRPr="005A275B" w:rsidRDefault="00062538" w:rsidP="005A27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A275B">
              <w:rPr>
                <w:rFonts w:ascii="Arial" w:hAnsi="Arial" w:cs="Arial"/>
                <w:sz w:val="24"/>
                <w:szCs w:val="24"/>
              </w:rPr>
              <w:t xml:space="preserve">Увеличение площади территории муниципального образования Московской области </w:t>
            </w:r>
            <w:proofErr w:type="gramStart"/>
            <w:r w:rsidRPr="005A275B">
              <w:rPr>
                <w:rFonts w:ascii="Arial" w:hAnsi="Arial" w:cs="Arial"/>
                <w:sz w:val="24"/>
                <w:szCs w:val="24"/>
              </w:rPr>
              <w:t>покрытая</w:t>
            </w:r>
            <w:proofErr w:type="gramEnd"/>
            <w:r w:rsidRPr="005A275B">
              <w:rPr>
                <w:rFonts w:ascii="Arial" w:hAnsi="Arial" w:cs="Arial"/>
                <w:sz w:val="24"/>
                <w:szCs w:val="24"/>
              </w:rPr>
              <w:t xml:space="preserve"> комплексной системой  « Безопасный город»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538" w:rsidRPr="005A275B" w:rsidRDefault="00062538" w:rsidP="005A27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A275B">
              <w:rPr>
                <w:rFonts w:ascii="Arial" w:hAnsi="Arial" w:cs="Arial"/>
                <w:bCs/>
                <w:sz w:val="24"/>
                <w:szCs w:val="24"/>
              </w:rPr>
              <w:t>87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538" w:rsidRPr="005A275B" w:rsidRDefault="00062538" w:rsidP="005A27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2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538" w:rsidRPr="005A275B" w:rsidRDefault="00062538" w:rsidP="00C56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A275B">
              <w:rPr>
                <w:rFonts w:ascii="Arial" w:hAnsi="Arial" w:cs="Arial"/>
                <w:bCs/>
                <w:sz w:val="24"/>
                <w:szCs w:val="24"/>
              </w:rPr>
              <w:t>99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538" w:rsidRPr="005A275B" w:rsidRDefault="00062538" w:rsidP="00C56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A275B">
              <w:rPr>
                <w:rFonts w:ascii="Arial" w:hAnsi="Arial" w:cs="Arial"/>
                <w:bCs/>
                <w:sz w:val="24"/>
                <w:szCs w:val="24"/>
              </w:rPr>
              <w:t>99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538" w:rsidRPr="005A275B" w:rsidRDefault="00062538" w:rsidP="00C56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275B">
              <w:rPr>
                <w:rFonts w:ascii="Arial" w:hAnsi="Arial" w:cs="Arial"/>
                <w:bCs/>
                <w:sz w:val="24"/>
                <w:szCs w:val="24"/>
              </w:rPr>
              <w:t>99</w:t>
            </w:r>
          </w:p>
        </w:tc>
      </w:tr>
      <w:tr w:rsidR="00062538" w:rsidRPr="005A275B" w:rsidTr="005A275B">
        <w:trPr>
          <w:trHeight w:val="293"/>
        </w:trPr>
        <w:tc>
          <w:tcPr>
            <w:tcW w:w="35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538" w:rsidRPr="005A275B" w:rsidRDefault="00062538" w:rsidP="005A27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A275B">
              <w:rPr>
                <w:rFonts w:ascii="Arial" w:hAnsi="Arial" w:cs="Arial"/>
                <w:sz w:val="24"/>
                <w:szCs w:val="24"/>
              </w:rPr>
              <w:t>Снижение количества преступлений экстремистского характера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538" w:rsidRPr="005A275B" w:rsidRDefault="00062538" w:rsidP="005A2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275B">
              <w:rPr>
                <w:rFonts w:ascii="Arial" w:hAnsi="Arial" w:cs="Arial"/>
                <w:sz w:val="24"/>
                <w:szCs w:val="24"/>
              </w:rPr>
              <w:t>99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538" w:rsidRPr="005A275B" w:rsidRDefault="00062538" w:rsidP="005A2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275B">
              <w:rPr>
                <w:rFonts w:ascii="Arial" w:hAnsi="Arial" w:cs="Arial"/>
                <w:sz w:val="24"/>
                <w:szCs w:val="24"/>
              </w:rPr>
              <w:t>98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538" w:rsidRPr="005A275B" w:rsidRDefault="00062538" w:rsidP="00C56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275B">
              <w:rPr>
                <w:rFonts w:ascii="Arial" w:hAnsi="Arial" w:cs="Arial"/>
                <w:sz w:val="24"/>
                <w:szCs w:val="24"/>
              </w:rPr>
              <w:t>97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538" w:rsidRPr="005A275B" w:rsidRDefault="00062538" w:rsidP="00C56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275B">
              <w:rPr>
                <w:rFonts w:ascii="Arial" w:hAnsi="Arial" w:cs="Arial"/>
                <w:sz w:val="24"/>
                <w:szCs w:val="24"/>
              </w:rPr>
              <w:t>96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538" w:rsidRPr="005A275B" w:rsidRDefault="00062538" w:rsidP="00C56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275B">
              <w:rPr>
                <w:rFonts w:ascii="Arial" w:hAnsi="Arial" w:cs="Arial"/>
                <w:sz w:val="24"/>
                <w:szCs w:val="24"/>
              </w:rPr>
              <w:t>95</w:t>
            </w:r>
          </w:p>
        </w:tc>
      </w:tr>
      <w:tr w:rsidR="00062538" w:rsidRPr="005A275B" w:rsidTr="005A275B">
        <w:trPr>
          <w:trHeight w:val="499"/>
        </w:trPr>
        <w:tc>
          <w:tcPr>
            <w:tcW w:w="35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38" w:rsidRPr="005A275B" w:rsidRDefault="00062538" w:rsidP="005A2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A275B">
              <w:rPr>
                <w:rFonts w:ascii="Arial" w:hAnsi="Arial" w:cs="Arial"/>
                <w:sz w:val="24"/>
                <w:szCs w:val="24"/>
              </w:rPr>
              <w:t xml:space="preserve">Увеличение количества мероприятий </w:t>
            </w:r>
            <w:proofErr w:type="spellStart"/>
            <w:r w:rsidRPr="005A275B">
              <w:rPr>
                <w:rFonts w:ascii="Arial" w:hAnsi="Arial" w:cs="Arial"/>
                <w:sz w:val="24"/>
                <w:szCs w:val="24"/>
              </w:rPr>
              <w:t>антиэкстремистской</w:t>
            </w:r>
            <w:proofErr w:type="spellEnd"/>
            <w:r w:rsidRPr="005A275B">
              <w:rPr>
                <w:rFonts w:ascii="Arial" w:hAnsi="Arial" w:cs="Arial"/>
                <w:sz w:val="24"/>
                <w:szCs w:val="24"/>
              </w:rPr>
              <w:t xml:space="preserve"> направленности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538" w:rsidRPr="005A275B" w:rsidRDefault="00062538" w:rsidP="005A275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275B">
              <w:rPr>
                <w:rFonts w:ascii="Arial" w:hAnsi="Arial" w:cs="Arial"/>
                <w:sz w:val="24"/>
                <w:szCs w:val="24"/>
              </w:rPr>
              <w:t>105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538" w:rsidRPr="005A275B" w:rsidRDefault="00062538" w:rsidP="005A275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275B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538" w:rsidRPr="005A275B" w:rsidRDefault="00062538" w:rsidP="00C5616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275B">
              <w:rPr>
                <w:rFonts w:ascii="Arial" w:hAnsi="Arial" w:cs="Arial"/>
                <w:sz w:val="24"/>
                <w:szCs w:val="24"/>
              </w:rPr>
              <w:t>115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538" w:rsidRPr="005A275B" w:rsidRDefault="00062538" w:rsidP="00C5616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275B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538" w:rsidRPr="005A275B" w:rsidRDefault="00062538" w:rsidP="00C56164">
            <w:pPr>
              <w:pStyle w:val="a4"/>
              <w:jc w:val="center"/>
              <w:rPr>
                <w:rFonts w:ascii="Arial" w:hAnsi="Arial" w:cs="Arial"/>
              </w:rPr>
            </w:pPr>
            <w:r w:rsidRPr="005A275B">
              <w:rPr>
                <w:rFonts w:ascii="Arial" w:hAnsi="Arial" w:cs="Arial"/>
              </w:rPr>
              <w:t>125</w:t>
            </w:r>
          </w:p>
        </w:tc>
      </w:tr>
      <w:tr w:rsidR="00062538" w:rsidRPr="005A275B" w:rsidTr="005A275B">
        <w:trPr>
          <w:trHeight w:val="353"/>
        </w:trPr>
        <w:tc>
          <w:tcPr>
            <w:tcW w:w="35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38" w:rsidRPr="005A275B" w:rsidRDefault="00062538" w:rsidP="005A275B">
            <w:pPr>
              <w:pStyle w:val="af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A275B">
              <w:rPr>
                <w:rFonts w:ascii="Arial" w:hAnsi="Arial" w:cs="Arial"/>
                <w:sz w:val="24"/>
                <w:szCs w:val="24"/>
              </w:rPr>
              <w:lastRenderedPageBreak/>
              <w:t>Рост числа лиц, состоящих на диспансерном учете с диагнозом «Употребление наркотиков с вредными последствиями» (не менее 2% ежегодно).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538" w:rsidRPr="005A275B" w:rsidRDefault="00062538" w:rsidP="005A275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275B">
              <w:rPr>
                <w:rFonts w:ascii="Arial" w:hAnsi="Arial" w:cs="Arial"/>
                <w:sz w:val="24"/>
                <w:szCs w:val="24"/>
              </w:rPr>
              <w:t>102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538" w:rsidRPr="005A275B" w:rsidRDefault="00062538" w:rsidP="005A275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275B">
              <w:rPr>
                <w:rFonts w:ascii="Arial" w:hAnsi="Arial" w:cs="Arial"/>
                <w:sz w:val="24"/>
                <w:szCs w:val="24"/>
              </w:rPr>
              <w:t>104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538" w:rsidRPr="005A275B" w:rsidRDefault="00062538" w:rsidP="00C561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275B">
              <w:rPr>
                <w:rFonts w:ascii="Arial" w:hAnsi="Arial" w:cs="Arial"/>
                <w:sz w:val="24"/>
                <w:szCs w:val="24"/>
              </w:rPr>
              <w:t>106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538" w:rsidRPr="005A275B" w:rsidRDefault="00062538" w:rsidP="00C561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275B">
              <w:rPr>
                <w:rFonts w:ascii="Arial" w:hAnsi="Arial" w:cs="Arial"/>
                <w:sz w:val="24"/>
                <w:szCs w:val="24"/>
              </w:rPr>
              <w:t>108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538" w:rsidRPr="005A275B" w:rsidRDefault="00062538" w:rsidP="00C561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275B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</w:tr>
      <w:tr w:rsidR="00062538" w:rsidRPr="005A275B" w:rsidTr="005A275B">
        <w:trPr>
          <w:trHeight w:val="293"/>
        </w:trPr>
        <w:tc>
          <w:tcPr>
            <w:tcW w:w="35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38" w:rsidRPr="005A275B" w:rsidRDefault="00062538" w:rsidP="005A2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A275B">
              <w:rPr>
                <w:rFonts w:ascii="Arial" w:hAnsi="Arial" w:cs="Arial"/>
                <w:sz w:val="24"/>
                <w:szCs w:val="24"/>
              </w:rPr>
              <w:t>Увеличение числа лиц (школьников и студентов), охваченных профилактическими медицинскими осмотрами с целью раннего выявления незаконного потребления наркотических средств и психотропных веществ (не менее 7% ежегодно)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538" w:rsidRPr="005A275B" w:rsidRDefault="00062538" w:rsidP="005A275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275B">
              <w:rPr>
                <w:rFonts w:ascii="Arial" w:hAnsi="Arial" w:cs="Arial"/>
                <w:sz w:val="24"/>
                <w:szCs w:val="24"/>
              </w:rPr>
              <w:t>107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538" w:rsidRPr="005A275B" w:rsidRDefault="00062538" w:rsidP="005A275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275B">
              <w:rPr>
                <w:rFonts w:ascii="Arial" w:hAnsi="Arial" w:cs="Arial"/>
                <w:sz w:val="24"/>
                <w:szCs w:val="24"/>
              </w:rPr>
              <w:t>114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538" w:rsidRPr="005A275B" w:rsidRDefault="00062538" w:rsidP="00C561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275B">
              <w:rPr>
                <w:rFonts w:ascii="Arial" w:hAnsi="Arial" w:cs="Arial"/>
                <w:sz w:val="24"/>
                <w:szCs w:val="24"/>
              </w:rPr>
              <w:t>121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538" w:rsidRPr="005A275B" w:rsidRDefault="00062538" w:rsidP="00C561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275B">
              <w:rPr>
                <w:rFonts w:ascii="Arial" w:hAnsi="Arial" w:cs="Arial"/>
                <w:sz w:val="24"/>
                <w:szCs w:val="24"/>
              </w:rPr>
              <w:t>128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538" w:rsidRPr="005A275B" w:rsidRDefault="00062538" w:rsidP="00C561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275B">
              <w:rPr>
                <w:rFonts w:ascii="Arial" w:hAnsi="Arial" w:cs="Arial"/>
                <w:sz w:val="24"/>
                <w:szCs w:val="24"/>
              </w:rPr>
              <w:t>135</w:t>
            </w:r>
          </w:p>
        </w:tc>
      </w:tr>
      <w:tr w:rsidR="00062538" w:rsidRPr="005A275B" w:rsidTr="005A275B">
        <w:trPr>
          <w:trHeight w:val="428"/>
        </w:trPr>
        <w:tc>
          <w:tcPr>
            <w:tcW w:w="35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538" w:rsidRPr="005A275B" w:rsidRDefault="00062538" w:rsidP="005A275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highlight w:val="red"/>
              </w:rPr>
            </w:pPr>
            <w:r w:rsidRPr="005A275B">
              <w:rPr>
                <w:rFonts w:ascii="Arial" w:hAnsi="Arial" w:cs="Arial"/>
                <w:color w:val="000000"/>
                <w:sz w:val="24"/>
                <w:szCs w:val="24"/>
              </w:rPr>
              <w:t>Увеличение степени готовности сил и средств муниципального звена территориальной подсистемы Московской областной системы предупреждения и ликвидации чрезвычайных ситуаций природного и техногенного характера относительно нормативной степени готовности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538" w:rsidRPr="005A275B" w:rsidRDefault="00062538" w:rsidP="005A275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275B">
              <w:rPr>
                <w:rFonts w:ascii="Arial" w:hAnsi="Arial" w:cs="Arial"/>
                <w:sz w:val="24"/>
                <w:szCs w:val="24"/>
              </w:rPr>
              <w:t>72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538" w:rsidRPr="005A275B" w:rsidRDefault="00062538" w:rsidP="005A275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275B">
              <w:rPr>
                <w:rFonts w:ascii="Arial" w:hAnsi="Arial" w:cs="Arial"/>
                <w:sz w:val="24"/>
                <w:szCs w:val="24"/>
              </w:rPr>
              <w:t>75,0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538" w:rsidRPr="005A275B" w:rsidRDefault="00062538" w:rsidP="00C561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275B">
              <w:rPr>
                <w:rFonts w:ascii="Arial" w:hAnsi="Arial" w:cs="Arial"/>
                <w:sz w:val="24"/>
                <w:szCs w:val="24"/>
              </w:rPr>
              <w:t>75,2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538" w:rsidRPr="005A275B" w:rsidRDefault="00062538" w:rsidP="00C561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275B">
              <w:rPr>
                <w:rFonts w:ascii="Arial" w:hAnsi="Arial" w:cs="Arial"/>
                <w:sz w:val="24"/>
                <w:szCs w:val="24"/>
              </w:rPr>
              <w:t>75,5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538" w:rsidRPr="005A275B" w:rsidRDefault="00062538" w:rsidP="00C561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275B">
              <w:rPr>
                <w:rFonts w:ascii="Arial" w:hAnsi="Arial" w:cs="Arial"/>
                <w:sz w:val="24"/>
                <w:szCs w:val="24"/>
              </w:rPr>
              <w:t>75,7</w:t>
            </w:r>
          </w:p>
        </w:tc>
      </w:tr>
      <w:tr w:rsidR="00062538" w:rsidRPr="005A275B" w:rsidTr="005A275B">
        <w:trPr>
          <w:trHeight w:val="21"/>
        </w:trPr>
        <w:tc>
          <w:tcPr>
            <w:tcW w:w="35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538" w:rsidRPr="005A275B" w:rsidRDefault="00062538" w:rsidP="005A27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A275B">
              <w:rPr>
                <w:rFonts w:ascii="Arial" w:hAnsi="Arial" w:cs="Arial"/>
                <w:color w:val="000000"/>
                <w:sz w:val="24"/>
                <w:szCs w:val="24"/>
              </w:rPr>
              <w:t>Увеличение объема финансового резервного фонда для ликвидации чрезвычайных ситуаций, в том числе последствий террористических актов, создаваемых органами местного самоуправления Московской области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538" w:rsidRPr="005A275B" w:rsidRDefault="00062538" w:rsidP="005A27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2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538" w:rsidRPr="005A275B" w:rsidRDefault="00062538" w:rsidP="005A27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2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538" w:rsidRPr="005A275B" w:rsidRDefault="00062538" w:rsidP="00C56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2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538" w:rsidRPr="005A275B" w:rsidRDefault="00062538" w:rsidP="00C56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2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538" w:rsidRPr="005A275B" w:rsidRDefault="00062538" w:rsidP="00C56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2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</w:t>
            </w:r>
          </w:p>
        </w:tc>
      </w:tr>
      <w:tr w:rsidR="00062538" w:rsidRPr="005A275B" w:rsidTr="005A275B">
        <w:trPr>
          <w:trHeight w:val="21"/>
        </w:trPr>
        <w:tc>
          <w:tcPr>
            <w:tcW w:w="35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38" w:rsidRPr="005A275B" w:rsidRDefault="00062538" w:rsidP="005A275B">
            <w:pPr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5A275B">
              <w:rPr>
                <w:rFonts w:ascii="Arial" w:hAnsi="Arial" w:cs="Arial"/>
                <w:color w:val="000000"/>
                <w:sz w:val="24"/>
                <w:szCs w:val="24"/>
              </w:rPr>
              <w:t>Соотношение фактического и нормативного объема накопления резервного фонда финансовых, материальных ресурсов для ликвидации чрезвычайных ситуаций, в том числе последствий террористических актов, созданных организациями расположенных на территории муниципального образования Московской области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538" w:rsidRPr="005A275B" w:rsidRDefault="00062538" w:rsidP="005A27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highlight w:val="red"/>
                <w:lang w:eastAsia="ru-RU"/>
              </w:rPr>
            </w:pPr>
            <w:r w:rsidRPr="005A2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538" w:rsidRPr="005A275B" w:rsidRDefault="00062538" w:rsidP="005A27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2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538" w:rsidRPr="005A275B" w:rsidRDefault="00062538" w:rsidP="00C56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2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538" w:rsidRPr="005A275B" w:rsidRDefault="00062538" w:rsidP="00C56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2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538" w:rsidRPr="005A275B" w:rsidRDefault="00062538" w:rsidP="00C56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2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</w:t>
            </w:r>
          </w:p>
        </w:tc>
      </w:tr>
      <w:tr w:rsidR="00062538" w:rsidRPr="005A275B" w:rsidTr="005A275B">
        <w:trPr>
          <w:trHeight w:val="21"/>
        </w:trPr>
        <w:tc>
          <w:tcPr>
            <w:tcW w:w="35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38" w:rsidRPr="005A275B" w:rsidRDefault="00062538" w:rsidP="005A275B">
            <w:pPr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5A275B">
              <w:rPr>
                <w:rFonts w:ascii="Arial" w:hAnsi="Arial" w:cs="Arial"/>
                <w:sz w:val="24"/>
                <w:szCs w:val="24"/>
              </w:rPr>
              <w:t xml:space="preserve">Снижение количества погибших людей на водных </w:t>
            </w:r>
            <w:proofErr w:type="gramStart"/>
            <w:r w:rsidRPr="005A275B">
              <w:rPr>
                <w:rFonts w:ascii="Arial" w:hAnsi="Arial" w:cs="Arial"/>
                <w:sz w:val="24"/>
                <w:szCs w:val="24"/>
              </w:rPr>
              <w:t>объектах</w:t>
            </w:r>
            <w:proofErr w:type="gramEnd"/>
            <w:r w:rsidRPr="005A275B">
              <w:rPr>
                <w:rFonts w:ascii="Arial" w:hAnsi="Arial" w:cs="Arial"/>
                <w:sz w:val="24"/>
                <w:szCs w:val="24"/>
              </w:rPr>
              <w:t xml:space="preserve"> из числа постоянно зарегистрированных на территории муниципального образования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538" w:rsidRPr="005A275B" w:rsidRDefault="00062538" w:rsidP="005A27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2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538" w:rsidRPr="005A275B" w:rsidRDefault="00062538" w:rsidP="005A27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2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538" w:rsidRPr="005A275B" w:rsidRDefault="00062538" w:rsidP="00C56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2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538" w:rsidRPr="005A275B" w:rsidRDefault="00062538" w:rsidP="00C56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2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538" w:rsidRPr="005A275B" w:rsidRDefault="00062538" w:rsidP="00C56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2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56</w:t>
            </w:r>
          </w:p>
        </w:tc>
      </w:tr>
      <w:tr w:rsidR="00062538" w:rsidRPr="005A275B" w:rsidTr="005A275B">
        <w:trPr>
          <w:trHeight w:val="21"/>
        </w:trPr>
        <w:tc>
          <w:tcPr>
            <w:tcW w:w="35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38" w:rsidRPr="005A275B" w:rsidRDefault="00062538" w:rsidP="005A27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A275B">
              <w:rPr>
                <w:rFonts w:ascii="Arial" w:hAnsi="Arial" w:cs="Arial"/>
                <w:color w:val="000000"/>
                <w:sz w:val="24"/>
                <w:szCs w:val="24"/>
              </w:rPr>
              <w:t>Процент населения муниципального образования обученного, прежде всего детей, плаванию и приемам спасения на воде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538" w:rsidRPr="005A275B" w:rsidRDefault="00062538" w:rsidP="005A27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2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538" w:rsidRPr="005A275B" w:rsidRDefault="00062538" w:rsidP="005A27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2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1,25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538" w:rsidRPr="005A275B" w:rsidRDefault="00062538" w:rsidP="00C56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2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538" w:rsidRPr="005A275B" w:rsidRDefault="00062538" w:rsidP="00C56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2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538" w:rsidRPr="005A275B" w:rsidRDefault="00062538" w:rsidP="00C56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2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2,5</w:t>
            </w:r>
          </w:p>
        </w:tc>
      </w:tr>
      <w:tr w:rsidR="00062538" w:rsidRPr="005A275B" w:rsidTr="005A275B">
        <w:trPr>
          <w:trHeight w:val="21"/>
        </w:trPr>
        <w:tc>
          <w:tcPr>
            <w:tcW w:w="35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38" w:rsidRPr="005A275B" w:rsidRDefault="00062538" w:rsidP="005A27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275B">
              <w:rPr>
                <w:rFonts w:ascii="Arial" w:hAnsi="Arial" w:cs="Arial"/>
                <w:sz w:val="24"/>
                <w:szCs w:val="24"/>
              </w:rPr>
              <w:t xml:space="preserve">Увеличение количества комфортных (безопасных) мест массового отдыха людей на водных объектах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38" w:rsidRPr="005A275B" w:rsidRDefault="00062538" w:rsidP="005A27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2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38" w:rsidRPr="005A275B" w:rsidRDefault="00062538" w:rsidP="005A27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2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38" w:rsidRPr="005A275B" w:rsidRDefault="00062538" w:rsidP="00C56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2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38" w:rsidRPr="005A275B" w:rsidRDefault="00062538" w:rsidP="00C56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2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38" w:rsidRPr="005A275B" w:rsidRDefault="00062538" w:rsidP="00C56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2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62538" w:rsidRPr="005A275B" w:rsidTr="005A275B">
        <w:tc>
          <w:tcPr>
            <w:tcW w:w="35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538" w:rsidRPr="005A275B" w:rsidRDefault="00062538" w:rsidP="005A27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A275B">
              <w:rPr>
                <w:rFonts w:ascii="Arial" w:hAnsi="Arial" w:cs="Arial"/>
                <w:color w:val="000000"/>
                <w:sz w:val="24"/>
                <w:szCs w:val="24"/>
              </w:rPr>
              <w:t>Увеличение количества населения муниципального образования Московской области, попадающего в зону действия системы централизованного оповещения и информирования при чрезвычайных ситуациях или угрозе их возникновения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538" w:rsidRPr="005A275B" w:rsidRDefault="00062538" w:rsidP="005A27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2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85,00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538" w:rsidRPr="005A275B" w:rsidRDefault="00062538" w:rsidP="005A27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2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90,00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538" w:rsidRPr="005A275B" w:rsidRDefault="00062538" w:rsidP="00C56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2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90,00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538" w:rsidRPr="005A275B" w:rsidRDefault="00062538" w:rsidP="00C56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2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90,00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538" w:rsidRPr="005A275B" w:rsidRDefault="00062538" w:rsidP="00C56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2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90,00</w:t>
            </w:r>
          </w:p>
        </w:tc>
      </w:tr>
      <w:tr w:rsidR="00062538" w:rsidRPr="005A275B" w:rsidTr="005A275B">
        <w:tc>
          <w:tcPr>
            <w:tcW w:w="35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538" w:rsidRPr="005A275B" w:rsidRDefault="00062538" w:rsidP="005A27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A275B">
              <w:rPr>
                <w:rFonts w:ascii="Arial" w:hAnsi="Arial" w:cs="Arial"/>
                <w:sz w:val="24"/>
                <w:szCs w:val="24"/>
              </w:rPr>
              <w:t>Сокращение среднего времени совместного реагирования нескольких экстренных оперативных служб на обращения населения по единому номеру «112»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538" w:rsidRPr="005A275B" w:rsidRDefault="00062538" w:rsidP="005A27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highlight w:val="red"/>
                <w:lang w:eastAsia="ru-RU"/>
              </w:rPr>
            </w:pPr>
            <w:r w:rsidRPr="005A2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538" w:rsidRPr="005A275B" w:rsidRDefault="00062538" w:rsidP="005A27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2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10,1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538" w:rsidRPr="005A275B" w:rsidRDefault="00062538" w:rsidP="00C56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2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538" w:rsidRPr="005A275B" w:rsidRDefault="00062538" w:rsidP="00C56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2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10,3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538" w:rsidRPr="005A275B" w:rsidRDefault="00062538" w:rsidP="00C56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2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10,4</w:t>
            </w:r>
          </w:p>
        </w:tc>
      </w:tr>
      <w:tr w:rsidR="00062538" w:rsidRPr="005A275B" w:rsidTr="005A275B">
        <w:tc>
          <w:tcPr>
            <w:tcW w:w="35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538" w:rsidRPr="005A275B" w:rsidRDefault="00062538" w:rsidP="005A27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A275B">
              <w:rPr>
                <w:rFonts w:ascii="Arial" w:hAnsi="Arial" w:cs="Arial"/>
                <w:sz w:val="24"/>
                <w:szCs w:val="24"/>
              </w:rPr>
              <w:lastRenderedPageBreak/>
              <w:t>Снижение процента погибших и травмированных людей на пожарах, произошедших на территории муниципального образования Московской области, по отношению к базовому показателю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538" w:rsidRPr="005A275B" w:rsidRDefault="00062538" w:rsidP="005A27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2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538" w:rsidRPr="005A275B" w:rsidRDefault="00062538" w:rsidP="005A27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2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538" w:rsidRPr="005A275B" w:rsidRDefault="00062538" w:rsidP="00C56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2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538" w:rsidRPr="005A275B" w:rsidRDefault="00062538" w:rsidP="00C56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2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538" w:rsidRPr="005A275B" w:rsidRDefault="00062538" w:rsidP="00C56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2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062538" w:rsidRPr="005A275B" w:rsidTr="005A275B">
        <w:trPr>
          <w:trHeight w:val="184"/>
        </w:trPr>
        <w:tc>
          <w:tcPr>
            <w:tcW w:w="35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38" w:rsidRPr="005A275B" w:rsidRDefault="00062538" w:rsidP="005A27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A275B">
              <w:rPr>
                <w:rFonts w:ascii="Arial" w:hAnsi="Arial" w:cs="Arial"/>
                <w:sz w:val="24"/>
                <w:szCs w:val="24"/>
              </w:rPr>
              <w:t>Снижение процента пожаров произошедших на территории муниципального образования Московской области, по отношению к базовому показателю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38" w:rsidRPr="005A275B" w:rsidRDefault="00062538" w:rsidP="005A27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2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38" w:rsidRPr="005A275B" w:rsidRDefault="00062538" w:rsidP="005A27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2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38" w:rsidRPr="005A275B" w:rsidRDefault="00062538" w:rsidP="00C56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2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38" w:rsidRPr="005A275B" w:rsidRDefault="00062538" w:rsidP="00C56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2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38" w:rsidRPr="005A275B" w:rsidRDefault="00062538" w:rsidP="00C56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2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39</w:t>
            </w:r>
          </w:p>
        </w:tc>
      </w:tr>
      <w:tr w:rsidR="00062538" w:rsidRPr="005A275B" w:rsidTr="005A275B">
        <w:trPr>
          <w:trHeight w:val="21"/>
        </w:trPr>
        <w:tc>
          <w:tcPr>
            <w:tcW w:w="35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38" w:rsidRPr="005A275B" w:rsidRDefault="00062538" w:rsidP="005A27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A275B">
              <w:rPr>
                <w:rFonts w:ascii="Arial" w:hAnsi="Arial" w:cs="Arial"/>
                <w:sz w:val="24"/>
                <w:szCs w:val="24"/>
              </w:rPr>
              <w:t>Доля добровольных пожарных зарегистрированных в едином реестре Московской области (обученных, застрахованных и задействованных по назначению ОМС) от нормативного количества для муниципального образования Московской области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38" w:rsidRPr="005A275B" w:rsidRDefault="00062538" w:rsidP="005A27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2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38" w:rsidRPr="005A275B" w:rsidRDefault="00062538" w:rsidP="005A27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2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38" w:rsidRPr="005A275B" w:rsidRDefault="00062538" w:rsidP="00C56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2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38" w:rsidRPr="005A275B" w:rsidRDefault="00062538" w:rsidP="00C56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2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38" w:rsidRPr="005A275B" w:rsidRDefault="00062538" w:rsidP="00C56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2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3,5</w:t>
            </w:r>
          </w:p>
        </w:tc>
      </w:tr>
      <w:tr w:rsidR="00062538" w:rsidRPr="005A275B" w:rsidTr="005A275B">
        <w:trPr>
          <w:trHeight w:val="57"/>
        </w:trPr>
        <w:tc>
          <w:tcPr>
            <w:tcW w:w="35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538" w:rsidRPr="005A275B" w:rsidRDefault="00062538" w:rsidP="005A27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A275B">
              <w:rPr>
                <w:rFonts w:ascii="Arial" w:hAnsi="Arial" w:cs="Arial"/>
                <w:sz w:val="24"/>
                <w:szCs w:val="24"/>
              </w:rPr>
              <w:t>Повышение степени обеспеченности запасами материально-технических, продовольственных, медицинских и иных сре</w:t>
            </w:r>
            <w:proofErr w:type="gramStart"/>
            <w:r w:rsidRPr="005A275B">
              <w:rPr>
                <w:rFonts w:ascii="Arial" w:hAnsi="Arial" w:cs="Arial"/>
                <w:sz w:val="24"/>
                <w:szCs w:val="24"/>
              </w:rPr>
              <w:t>дств дл</w:t>
            </w:r>
            <w:proofErr w:type="gramEnd"/>
            <w:r w:rsidRPr="005A275B">
              <w:rPr>
                <w:rFonts w:ascii="Arial" w:hAnsi="Arial" w:cs="Arial"/>
                <w:sz w:val="24"/>
                <w:szCs w:val="24"/>
              </w:rPr>
              <w:t>я целей гражданской обороны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538" w:rsidRPr="005A275B" w:rsidRDefault="00062538" w:rsidP="005A27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2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41,00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538" w:rsidRPr="005A275B" w:rsidRDefault="00062538" w:rsidP="005A27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2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42,00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538" w:rsidRPr="005A275B" w:rsidRDefault="00062538" w:rsidP="00C56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2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43,00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538" w:rsidRPr="005A275B" w:rsidRDefault="00062538" w:rsidP="00C56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2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44,00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538" w:rsidRPr="005A275B" w:rsidRDefault="00062538" w:rsidP="00C56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2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44,00</w:t>
            </w:r>
          </w:p>
        </w:tc>
      </w:tr>
      <w:tr w:rsidR="00062538" w:rsidRPr="005A275B" w:rsidTr="005A275B">
        <w:trPr>
          <w:trHeight w:val="173"/>
        </w:trPr>
        <w:tc>
          <w:tcPr>
            <w:tcW w:w="35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38" w:rsidRPr="005A275B" w:rsidRDefault="00062538" w:rsidP="005A27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A275B">
              <w:rPr>
                <w:rFonts w:ascii="Arial" w:hAnsi="Arial" w:cs="Arial"/>
                <w:sz w:val="24"/>
                <w:szCs w:val="24"/>
              </w:rPr>
              <w:t>Увеличение степени готовности ЗСГО по отношению к имеющемуся фонду ЗСГО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538" w:rsidRPr="005A275B" w:rsidRDefault="00062538" w:rsidP="005A275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2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43,0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538" w:rsidRPr="005A275B" w:rsidRDefault="00062538" w:rsidP="005A275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2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43,0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538" w:rsidRPr="005A275B" w:rsidRDefault="00062538" w:rsidP="005A275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2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43,0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538" w:rsidRPr="005A275B" w:rsidRDefault="00062538" w:rsidP="005A275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2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43,0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38" w:rsidRPr="005A275B" w:rsidRDefault="00062538" w:rsidP="005A275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2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43,0</w:t>
            </w:r>
          </w:p>
        </w:tc>
      </w:tr>
    </w:tbl>
    <w:p w:rsidR="00E1799D" w:rsidRDefault="00E1799D" w:rsidP="009F5D2B">
      <w:pPr>
        <w:spacing w:after="0" w:line="240" w:lineRule="auto"/>
        <w:ind w:right="-2"/>
        <w:jc w:val="center"/>
        <w:rPr>
          <w:rFonts w:ascii="Arial" w:hAnsi="Arial" w:cs="Arial"/>
          <w:b/>
          <w:sz w:val="24"/>
          <w:szCs w:val="24"/>
        </w:rPr>
      </w:pPr>
    </w:p>
    <w:p w:rsidR="00B42EC2" w:rsidRDefault="00B42EC2" w:rsidP="009F5D2B">
      <w:pPr>
        <w:spacing w:after="0" w:line="240" w:lineRule="auto"/>
        <w:ind w:right="-2"/>
        <w:jc w:val="center"/>
        <w:rPr>
          <w:rFonts w:ascii="Arial" w:hAnsi="Arial" w:cs="Arial"/>
          <w:b/>
          <w:sz w:val="24"/>
          <w:szCs w:val="24"/>
        </w:rPr>
      </w:pPr>
    </w:p>
    <w:p w:rsidR="007C7C00" w:rsidRDefault="007C7C00" w:rsidP="009F5D2B">
      <w:pPr>
        <w:spacing w:after="0" w:line="240" w:lineRule="auto"/>
        <w:ind w:right="-2"/>
        <w:jc w:val="center"/>
        <w:rPr>
          <w:rFonts w:ascii="Arial" w:hAnsi="Arial" w:cs="Arial"/>
          <w:b/>
          <w:sz w:val="24"/>
          <w:szCs w:val="24"/>
        </w:rPr>
        <w:sectPr w:rsidR="007C7C00" w:rsidSect="005A275B">
          <w:pgSz w:w="16838" w:h="11906" w:orient="landscape" w:code="9"/>
          <w:pgMar w:top="1134" w:right="567" w:bottom="1134" w:left="1134" w:header="340" w:footer="397" w:gutter="0"/>
          <w:cols w:space="708"/>
          <w:titlePg/>
          <w:docGrid w:linePitch="360"/>
        </w:sectPr>
      </w:pPr>
    </w:p>
    <w:p w:rsidR="00C400A1" w:rsidRPr="005A275B" w:rsidRDefault="00C400A1" w:rsidP="005A275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A275B">
        <w:rPr>
          <w:rFonts w:ascii="Arial" w:hAnsi="Arial" w:cs="Arial"/>
          <w:sz w:val="24"/>
          <w:szCs w:val="24"/>
        </w:rPr>
        <w:lastRenderedPageBreak/>
        <w:t>1. Общая характеристика сферы реализации</w:t>
      </w:r>
    </w:p>
    <w:p w:rsidR="00C400A1" w:rsidRPr="005A275B" w:rsidRDefault="00C400A1" w:rsidP="005A275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A275B">
        <w:rPr>
          <w:rFonts w:ascii="Arial" w:hAnsi="Arial" w:cs="Arial"/>
          <w:sz w:val="24"/>
          <w:szCs w:val="24"/>
        </w:rPr>
        <w:t>муниципальной программы, основные проблемы в сфере безопасности</w:t>
      </w:r>
    </w:p>
    <w:p w:rsidR="00C400A1" w:rsidRPr="005A275B" w:rsidRDefault="00C400A1" w:rsidP="005A275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A275B">
        <w:rPr>
          <w:rFonts w:ascii="Arial" w:hAnsi="Arial" w:cs="Arial"/>
          <w:sz w:val="24"/>
          <w:szCs w:val="24"/>
        </w:rPr>
        <w:t>и борьбы с преступностью</w:t>
      </w:r>
      <w:r w:rsidR="009B2726" w:rsidRPr="005A275B">
        <w:rPr>
          <w:rFonts w:ascii="Arial" w:hAnsi="Arial" w:cs="Arial"/>
          <w:sz w:val="24"/>
          <w:szCs w:val="24"/>
        </w:rPr>
        <w:t>, инерционный прогноз ее развития</w:t>
      </w:r>
    </w:p>
    <w:p w:rsidR="00E37D30" w:rsidRPr="005A275B" w:rsidRDefault="00E37D30" w:rsidP="005A275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A275B">
        <w:rPr>
          <w:rFonts w:ascii="Arial" w:hAnsi="Arial" w:cs="Arial"/>
          <w:sz w:val="24"/>
          <w:szCs w:val="24"/>
        </w:rPr>
        <w:t xml:space="preserve">Реализация единого системного подхода к обеспечению общественной безопасности, правопорядка и безопасности среды обитания в условиях сохранения высокого уровня рисков техногенного и природного характера и продолжающейся тенденции к урбанизации является одним из важных элементов создания устойчивого социально-экономического развития и роста инвестиционной привлекательности городов Российской Федерации. </w:t>
      </w:r>
    </w:p>
    <w:p w:rsidR="00E37D30" w:rsidRPr="005A275B" w:rsidRDefault="00E37D30" w:rsidP="005A275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5A275B">
        <w:rPr>
          <w:rFonts w:ascii="Arial" w:hAnsi="Arial" w:cs="Arial"/>
          <w:sz w:val="24"/>
          <w:szCs w:val="24"/>
        </w:rPr>
        <w:t>Отсутствие единого системного подхода и возросшие требования к функциональному наполнению систем безопасности обусловили необходимость формирования на уровне субъектов Российской Федерации и муниципальных образований комплексной многоуровневой системы обеспечения общественной безопасности, правопорядка и безопасности среды обитания, базирующейся на современных подходах к мониторингу, прогнозированию, предупреждению правонарушений, происшествий и чрезвычайных ситуаций и реагированию на них.</w:t>
      </w:r>
      <w:proofErr w:type="gramEnd"/>
    </w:p>
    <w:p w:rsidR="00E37D30" w:rsidRPr="005A275B" w:rsidRDefault="00E37D30" w:rsidP="005A275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A275B">
        <w:rPr>
          <w:rFonts w:ascii="Arial" w:hAnsi="Arial" w:cs="Arial"/>
          <w:sz w:val="24"/>
          <w:szCs w:val="24"/>
        </w:rPr>
        <w:t>Создание единого системного подхода к функциональному наполнению областной и районной систем безопасности возможно в рамках реализации Концепции построения и развития аппаратно-программного комплекса «Безопасный город» утвержденной распоряжением Правительства Российской Федерации от 3.12.2014 № 2446-р.</w:t>
      </w:r>
    </w:p>
    <w:p w:rsidR="00C400A1" w:rsidRPr="005A275B" w:rsidRDefault="00C400A1" w:rsidP="005A275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A275B">
        <w:rPr>
          <w:rFonts w:ascii="Arial" w:hAnsi="Arial" w:cs="Arial"/>
          <w:sz w:val="24"/>
          <w:szCs w:val="24"/>
        </w:rPr>
        <w:t>Обеспечение безопасности Пушкинского муниципального района является необходимым условием обеспечения жизни и деятельности жителей, соблюдения их законных прав и свобод, эффективного функционирования системы управления, экономики, сохранения на необходимом уровне параметров среды обитания, развития социальной и духовной сфер общества.</w:t>
      </w:r>
    </w:p>
    <w:p w:rsidR="00C400A1" w:rsidRPr="005A275B" w:rsidRDefault="00C400A1" w:rsidP="005A275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A275B">
        <w:rPr>
          <w:rFonts w:ascii="Arial" w:hAnsi="Arial" w:cs="Arial"/>
          <w:sz w:val="24"/>
          <w:szCs w:val="24"/>
        </w:rPr>
        <w:t>Практика и накопленный за последние годы опыт реализации задач по обеспечению безопасности населения района свидетельствуют о необходимости внедрения комплексного подхода в этой работе.</w:t>
      </w:r>
    </w:p>
    <w:p w:rsidR="00C400A1" w:rsidRPr="005A275B" w:rsidRDefault="00C400A1" w:rsidP="005A275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5A275B">
        <w:rPr>
          <w:rFonts w:ascii="Arial" w:hAnsi="Arial" w:cs="Arial"/>
          <w:sz w:val="24"/>
          <w:szCs w:val="24"/>
        </w:rPr>
        <w:t>Совместная целенаправленная деятельность органов местного самоуправления, МУ МВД России «Пушкинское», 4 отделения 1 окружного отдела У</w:t>
      </w:r>
      <w:r w:rsidR="005A275B">
        <w:rPr>
          <w:rFonts w:ascii="Arial" w:hAnsi="Arial" w:cs="Arial"/>
          <w:sz w:val="24"/>
          <w:szCs w:val="24"/>
        </w:rPr>
        <w:t xml:space="preserve">ФСБ России по </w:t>
      </w:r>
      <w:r w:rsidRPr="005A275B">
        <w:rPr>
          <w:rFonts w:ascii="Arial" w:hAnsi="Arial" w:cs="Arial"/>
          <w:sz w:val="24"/>
          <w:szCs w:val="24"/>
        </w:rPr>
        <w:t>г. Москве и Московской области, Межрайонного отдела УФМС России по Московской области в городском поселении Пушкино, 1 отдела 1 Службы УФСКН России по Московской области, Филиала ФКУ «УИИ УФСИН России по Московской области» по городу Пушкино и Пушкинскому району, подразделений ГУ МЧС</w:t>
      </w:r>
      <w:proofErr w:type="gramEnd"/>
      <w:r w:rsidRPr="005A275B">
        <w:rPr>
          <w:rFonts w:ascii="Arial" w:hAnsi="Arial" w:cs="Arial"/>
          <w:sz w:val="24"/>
          <w:szCs w:val="24"/>
        </w:rPr>
        <w:t xml:space="preserve"> России по Московской области в Пушкинском районе (далее - заинтересованные органы и службы) позволили избежать обострения </w:t>
      </w:r>
      <w:proofErr w:type="gramStart"/>
      <w:r w:rsidRPr="005A275B">
        <w:rPr>
          <w:rFonts w:ascii="Arial" w:hAnsi="Arial" w:cs="Arial"/>
          <w:sz w:val="24"/>
          <w:szCs w:val="24"/>
        </w:rPr>
        <w:t>криминогенной обстановки</w:t>
      </w:r>
      <w:proofErr w:type="gramEnd"/>
      <w:r w:rsidRPr="005A275B">
        <w:rPr>
          <w:rFonts w:ascii="Arial" w:hAnsi="Arial" w:cs="Arial"/>
          <w:sz w:val="24"/>
          <w:szCs w:val="24"/>
        </w:rPr>
        <w:t xml:space="preserve">, стабилизировать воздействие на нее негативных факторов, снизить количество чрезвычайных ситуаций. </w:t>
      </w:r>
    </w:p>
    <w:p w:rsidR="00C400A1" w:rsidRPr="005A275B" w:rsidRDefault="00C400A1" w:rsidP="005A275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A275B">
        <w:rPr>
          <w:rFonts w:ascii="Arial" w:hAnsi="Arial" w:cs="Arial"/>
          <w:sz w:val="24"/>
          <w:szCs w:val="24"/>
        </w:rPr>
        <w:t>Актов терроризма и покушений на терроризм допущено не было.</w:t>
      </w:r>
    </w:p>
    <w:p w:rsidR="00C400A1" w:rsidRPr="005A275B" w:rsidRDefault="00C400A1" w:rsidP="005A275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A275B">
        <w:rPr>
          <w:rFonts w:ascii="Arial" w:hAnsi="Arial" w:cs="Arial"/>
          <w:sz w:val="24"/>
          <w:szCs w:val="24"/>
        </w:rPr>
        <w:t>Вместе с тем, уровень преступности в районе остается высоким. Преступная деятельность международных террористических организаций, иные негативные факторы криминогенного, техногенного и природного характера представляют реальные угрозы стабильному развитию района, повышению уровня качества жизни населения.</w:t>
      </w:r>
    </w:p>
    <w:p w:rsidR="00C400A1" w:rsidRPr="005A275B" w:rsidRDefault="00C400A1" w:rsidP="005A275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A275B">
        <w:rPr>
          <w:rFonts w:ascii="Arial" w:hAnsi="Arial" w:cs="Arial"/>
          <w:sz w:val="24"/>
          <w:szCs w:val="24"/>
        </w:rPr>
        <w:t xml:space="preserve">Негативное влияние на </w:t>
      </w:r>
      <w:proofErr w:type="gramStart"/>
      <w:r w:rsidRPr="005A275B">
        <w:rPr>
          <w:rFonts w:ascii="Arial" w:hAnsi="Arial" w:cs="Arial"/>
          <w:sz w:val="24"/>
          <w:szCs w:val="24"/>
        </w:rPr>
        <w:t>криминогенную обстановку</w:t>
      </w:r>
      <w:proofErr w:type="gramEnd"/>
      <w:r w:rsidRPr="005A275B">
        <w:rPr>
          <w:rFonts w:ascii="Arial" w:hAnsi="Arial" w:cs="Arial"/>
          <w:sz w:val="24"/>
          <w:szCs w:val="24"/>
        </w:rPr>
        <w:t xml:space="preserve"> в районе оказывает значительное количество незаконных мигрантов. Несмотря на снижение квот и на привлечение иностранной рабочей силы, поток мигрантов, желающих найти в источник существования, не сокращается. Ситуация в сфере межнациональных отношений имеет устойчивую тенденцию к обострению.</w:t>
      </w:r>
    </w:p>
    <w:p w:rsidR="00C400A1" w:rsidRPr="005A275B" w:rsidRDefault="00C400A1" w:rsidP="005A275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A275B">
        <w:rPr>
          <w:rFonts w:ascii="Arial" w:hAnsi="Arial" w:cs="Arial"/>
          <w:sz w:val="24"/>
          <w:szCs w:val="24"/>
        </w:rPr>
        <w:t xml:space="preserve">В силу ряда геополитических условий, в первую очередь, географического положения, Пушкинский район является центром притяжения наркобизнеса. Преступность в сфере незаконного оборота наркотиков приобретает все более организованный характер и имеет своей целью не только обеспечение широкого и разнообразного предложения, но также расширение незаконного спроса на наркотики путем целенаправленной </w:t>
      </w:r>
      <w:r w:rsidRPr="005A275B">
        <w:rPr>
          <w:rFonts w:ascii="Arial" w:hAnsi="Arial" w:cs="Arial"/>
          <w:sz w:val="24"/>
          <w:szCs w:val="24"/>
        </w:rPr>
        <w:lastRenderedPageBreak/>
        <w:t>деятельности по вовлечению новых слоев населения в потребление наркотиков. Наибольшую опасность представляет распространение наркотиков в образовательных учреждениях и развлекательных заведениях.</w:t>
      </w:r>
    </w:p>
    <w:p w:rsidR="00C400A1" w:rsidRPr="005A275B" w:rsidRDefault="00C400A1" w:rsidP="005A275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A275B">
        <w:rPr>
          <w:rFonts w:ascii="Arial" w:hAnsi="Arial" w:cs="Arial"/>
          <w:sz w:val="24"/>
          <w:szCs w:val="24"/>
        </w:rPr>
        <w:t>Требуют усиления антитеррористической защищенности объекты социальной сферы и спорта, места массового пребывания людей.</w:t>
      </w:r>
    </w:p>
    <w:p w:rsidR="00C400A1" w:rsidRPr="005A275B" w:rsidRDefault="00C400A1" w:rsidP="005A275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A275B">
        <w:rPr>
          <w:rFonts w:ascii="Arial" w:hAnsi="Arial" w:cs="Arial"/>
          <w:sz w:val="24"/>
          <w:szCs w:val="24"/>
        </w:rPr>
        <w:t>Сохраняется опасность возникновения чрезвычайных ситуаций природного и техногенного характера.</w:t>
      </w:r>
    </w:p>
    <w:p w:rsidR="00C400A1" w:rsidRPr="005A275B" w:rsidRDefault="00C400A1" w:rsidP="005A275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A275B">
        <w:rPr>
          <w:rFonts w:ascii="Arial" w:hAnsi="Arial" w:cs="Arial"/>
          <w:sz w:val="24"/>
          <w:szCs w:val="24"/>
        </w:rPr>
        <w:t>Современный период развития общества характеризуется все более нарастающими противоречиями между человеком и окружающей его природной средой. Крупные пожары, аварии и катастрофы техногенного и природного характера в последние десятилетия оказали существенное влияние на жизнь и здоровье населения Пушкинского муниципального района.</w:t>
      </w:r>
    </w:p>
    <w:p w:rsidR="00C400A1" w:rsidRPr="005A275B" w:rsidRDefault="00C400A1" w:rsidP="005A275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A275B">
        <w:rPr>
          <w:rFonts w:ascii="Arial" w:hAnsi="Arial" w:cs="Arial"/>
          <w:sz w:val="24"/>
          <w:szCs w:val="24"/>
        </w:rPr>
        <w:t>На территории расположено 12 потенциально опасных объектов, из них: химически опасных - 1, взрывопожароопасных объектов - 11. Более 50 различных</w:t>
      </w:r>
      <w:r w:rsidR="0073094B" w:rsidRPr="005A275B">
        <w:rPr>
          <w:rFonts w:ascii="Arial" w:hAnsi="Arial" w:cs="Arial"/>
          <w:sz w:val="24"/>
          <w:szCs w:val="24"/>
        </w:rPr>
        <w:t xml:space="preserve"> </w:t>
      </w:r>
      <w:r w:rsidRPr="005A275B">
        <w:rPr>
          <w:rFonts w:ascii="Arial" w:hAnsi="Arial" w:cs="Arial"/>
          <w:sz w:val="24"/>
          <w:szCs w:val="24"/>
        </w:rPr>
        <w:t xml:space="preserve">пожароопасных объектов топливно-заправочного комплекса, более 100 объектов газового хозяйства. Источником повышенной потенциальной опасности также является развитая сеть магистральных и местных </w:t>
      </w:r>
      <w:proofErr w:type="spellStart"/>
      <w:r w:rsidRPr="005A275B">
        <w:rPr>
          <w:rFonts w:ascii="Arial" w:hAnsi="Arial" w:cs="Arial"/>
          <w:sz w:val="24"/>
          <w:szCs w:val="24"/>
        </w:rPr>
        <w:t>нефт</w:t>
      </w:r>
      <w:proofErr w:type="gramStart"/>
      <w:r w:rsidRPr="005A275B">
        <w:rPr>
          <w:rFonts w:ascii="Arial" w:hAnsi="Arial" w:cs="Arial"/>
          <w:sz w:val="24"/>
          <w:szCs w:val="24"/>
        </w:rPr>
        <w:t>е</w:t>
      </w:r>
      <w:proofErr w:type="spellEnd"/>
      <w:r w:rsidRPr="005A275B">
        <w:rPr>
          <w:rFonts w:ascii="Arial" w:hAnsi="Arial" w:cs="Arial"/>
          <w:sz w:val="24"/>
          <w:szCs w:val="24"/>
        </w:rPr>
        <w:t>-</w:t>
      </w:r>
      <w:proofErr w:type="gramEnd"/>
      <w:r w:rsidRPr="005A275B">
        <w:rPr>
          <w:rFonts w:ascii="Arial" w:hAnsi="Arial" w:cs="Arial"/>
          <w:sz w:val="24"/>
          <w:szCs w:val="24"/>
        </w:rPr>
        <w:t xml:space="preserve">, газо- и продуктопроводов, автомобильных и железнодорожных магистралей, по которым перемещаются значительные объемы </w:t>
      </w:r>
      <w:proofErr w:type="spellStart"/>
      <w:r w:rsidRPr="005A275B">
        <w:rPr>
          <w:rFonts w:ascii="Arial" w:hAnsi="Arial" w:cs="Arial"/>
          <w:sz w:val="24"/>
          <w:szCs w:val="24"/>
        </w:rPr>
        <w:t>радиационно</w:t>
      </w:r>
      <w:proofErr w:type="spellEnd"/>
      <w:r w:rsidRPr="005A275B">
        <w:rPr>
          <w:rFonts w:ascii="Arial" w:hAnsi="Arial" w:cs="Arial"/>
          <w:sz w:val="24"/>
          <w:szCs w:val="24"/>
        </w:rPr>
        <w:t xml:space="preserve">, химически, </w:t>
      </w:r>
      <w:proofErr w:type="spellStart"/>
      <w:r w:rsidRPr="005A275B">
        <w:rPr>
          <w:rFonts w:ascii="Arial" w:hAnsi="Arial" w:cs="Arial"/>
          <w:sz w:val="24"/>
          <w:szCs w:val="24"/>
        </w:rPr>
        <w:t>взрыво</w:t>
      </w:r>
      <w:proofErr w:type="spellEnd"/>
      <w:r w:rsidRPr="005A275B">
        <w:rPr>
          <w:rFonts w:ascii="Arial" w:hAnsi="Arial" w:cs="Arial"/>
          <w:sz w:val="24"/>
          <w:szCs w:val="24"/>
        </w:rPr>
        <w:t>- и пожароопасных грузов.</w:t>
      </w:r>
    </w:p>
    <w:p w:rsidR="00C400A1" w:rsidRPr="005A275B" w:rsidRDefault="00C400A1" w:rsidP="005A275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A275B">
        <w:rPr>
          <w:rFonts w:ascii="Arial" w:hAnsi="Arial" w:cs="Arial"/>
          <w:sz w:val="24"/>
          <w:szCs w:val="24"/>
        </w:rPr>
        <w:t>На территории района находятся 2 крупных гидроузла и 19 объектов гидродинамической опасности различного назначения.</w:t>
      </w:r>
    </w:p>
    <w:p w:rsidR="00C400A1" w:rsidRPr="005A275B" w:rsidRDefault="00C400A1" w:rsidP="005A275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A275B">
        <w:rPr>
          <w:rFonts w:ascii="Arial" w:hAnsi="Arial" w:cs="Arial"/>
          <w:sz w:val="24"/>
          <w:szCs w:val="24"/>
        </w:rPr>
        <w:t>Опасность возникновения чрезвычайных ситуаций в сложившихся социально-экономических условиях повышается, так как все еще сохраняется тенденция ухудшения материально-технического обеспечения производства, снижения качества профилактических и регламентных работ, увеличивается износ основного технологического оборудования, что приводит к неудовлетворительному состоянию основных фондов в целом.</w:t>
      </w:r>
    </w:p>
    <w:p w:rsidR="00C400A1" w:rsidRPr="005A275B" w:rsidRDefault="00C400A1" w:rsidP="005A275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A275B">
        <w:rPr>
          <w:rFonts w:ascii="Arial" w:hAnsi="Arial" w:cs="Arial"/>
          <w:sz w:val="24"/>
          <w:szCs w:val="24"/>
        </w:rPr>
        <w:t>В зонах непосредственной угрозы жизни и здоровью населения в случае возникновения чрезвычайных ситуаций техногенного характера может оказаться около 20 тыс. человек, проживающих в районе.</w:t>
      </w:r>
    </w:p>
    <w:p w:rsidR="00C400A1" w:rsidRPr="005A275B" w:rsidRDefault="00C400A1" w:rsidP="005A275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A275B">
        <w:rPr>
          <w:rFonts w:ascii="Arial" w:hAnsi="Arial" w:cs="Arial"/>
          <w:sz w:val="24"/>
          <w:szCs w:val="24"/>
        </w:rPr>
        <w:t>Территория района подвержена воздействию широкого спектра опасных природных факторов, из которых наибольшую опасность представляют наводнения и природные пожары. При этом экономика района несет значительные потери.</w:t>
      </w:r>
    </w:p>
    <w:p w:rsidR="00C400A1" w:rsidRPr="005A275B" w:rsidRDefault="00C400A1" w:rsidP="005A275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A275B">
        <w:rPr>
          <w:rFonts w:ascii="Arial" w:hAnsi="Arial" w:cs="Arial"/>
          <w:sz w:val="24"/>
          <w:szCs w:val="24"/>
        </w:rPr>
        <w:t>Сохраняющаяся тенденция ежегодного повышения количества и масштабов последствий аварий, катастроф и стихийных бедствий заставляет искать новые решения проблемы защиты населения и территорий от чрезвычайных ситуаций и пожаров, обязывает предвидеть будущие угрозы, риски и опасности, развивать методы их прогноза и предупреждения.</w:t>
      </w:r>
    </w:p>
    <w:p w:rsidR="00C400A1" w:rsidRPr="005A275B" w:rsidRDefault="00C400A1" w:rsidP="005A275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A275B">
        <w:rPr>
          <w:rFonts w:ascii="Arial" w:hAnsi="Arial" w:cs="Arial"/>
          <w:sz w:val="24"/>
          <w:szCs w:val="24"/>
        </w:rPr>
        <w:t xml:space="preserve">Основными причинами возникновения чрезвычайных ситуаций техногенного и природного характера </w:t>
      </w:r>
      <w:r w:rsidR="0073094B" w:rsidRPr="005A275B">
        <w:rPr>
          <w:rFonts w:ascii="Arial" w:hAnsi="Arial" w:cs="Arial"/>
          <w:sz w:val="24"/>
          <w:szCs w:val="24"/>
        </w:rPr>
        <w:t xml:space="preserve">на территории района </w:t>
      </w:r>
      <w:r w:rsidRPr="005A275B">
        <w:rPr>
          <w:rFonts w:ascii="Arial" w:hAnsi="Arial" w:cs="Arial"/>
          <w:sz w:val="24"/>
          <w:szCs w:val="24"/>
        </w:rPr>
        <w:t>являются:</w:t>
      </w:r>
    </w:p>
    <w:p w:rsidR="00C400A1" w:rsidRPr="005A275B" w:rsidRDefault="00C400A1" w:rsidP="005A275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A275B">
        <w:rPr>
          <w:rFonts w:ascii="Arial" w:hAnsi="Arial" w:cs="Arial"/>
          <w:sz w:val="24"/>
          <w:szCs w:val="24"/>
        </w:rPr>
        <w:t>уязвимость опасных производственных объектов для несанкционированных внешних воздействий (терроризм, диверсии, хулиганство, халатность);</w:t>
      </w:r>
    </w:p>
    <w:p w:rsidR="00C400A1" w:rsidRPr="005A275B" w:rsidRDefault="00C400A1" w:rsidP="005A275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A275B">
        <w:rPr>
          <w:rFonts w:ascii="Arial" w:hAnsi="Arial" w:cs="Arial"/>
          <w:sz w:val="24"/>
          <w:szCs w:val="24"/>
        </w:rPr>
        <w:t>повышение концентрации опасных производств в недопустимой близости к жилым массивам и сложным инженерным комплексам;</w:t>
      </w:r>
    </w:p>
    <w:p w:rsidR="00C400A1" w:rsidRPr="005A275B" w:rsidRDefault="00C400A1" w:rsidP="005A275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A275B">
        <w:rPr>
          <w:rFonts w:ascii="Arial" w:hAnsi="Arial" w:cs="Arial"/>
          <w:sz w:val="24"/>
          <w:szCs w:val="24"/>
        </w:rPr>
        <w:t>влияние целого ряда необратимых природных факторов;</w:t>
      </w:r>
    </w:p>
    <w:p w:rsidR="00C400A1" w:rsidRPr="005A275B" w:rsidRDefault="00C400A1" w:rsidP="005A275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A275B">
        <w:rPr>
          <w:rFonts w:ascii="Arial" w:hAnsi="Arial" w:cs="Arial"/>
          <w:sz w:val="24"/>
          <w:szCs w:val="24"/>
        </w:rPr>
        <w:t>увеличение антропогенного воздействия на окружающую природную среду;</w:t>
      </w:r>
    </w:p>
    <w:p w:rsidR="00C400A1" w:rsidRPr="005A275B" w:rsidRDefault="00C400A1" w:rsidP="005A275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A275B">
        <w:rPr>
          <w:rFonts w:ascii="Arial" w:hAnsi="Arial" w:cs="Arial"/>
          <w:sz w:val="24"/>
          <w:szCs w:val="24"/>
        </w:rPr>
        <w:t>неразвитость систем мониторинга компонентов природной среды;</w:t>
      </w:r>
    </w:p>
    <w:p w:rsidR="00C400A1" w:rsidRPr="005A275B" w:rsidRDefault="00C400A1" w:rsidP="005A275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A275B">
        <w:rPr>
          <w:rFonts w:ascii="Arial" w:hAnsi="Arial" w:cs="Arial"/>
          <w:sz w:val="24"/>
          <w:szCs w:val="24"/>
        </w:rPr>
        <w:t>низкая достоверность прогнозирования опасных природных явлений.</w:t>
      </w:r>
    </w:p>
    <w:p w:rsidR="0073094B" w:rsidRPr="005A275B" w:rsidRDefault="0073094B" w:rsidP="005A275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A275B">
        <w:rPr>
          <w:rFonts w:ascii="Arial" w:hAnsi="Arial" w:cs="Arial"/>
          <w:sz w:val="24"/>
          <w:szCs w:val="24"/>
        </w:rPr>
        <w:t>Эти и другие угрозы безопасности требуют реализации долгосрочных комплексных мер, направленных на повышение защищенности населения и объектов инфраструктуры.</w:t>
      </w:r>
    </w:p>
    <w:p w:rsidR="0073094B" w:rsidRPr="005A275B" w:rsidRDefault="0073094B" w:rsidP="005A275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A275B">
        <w:rPr>
          <w:rFonts w:ascii="Arial" w:hAnsi="Arial" w:cs="Arial"/>
          <w:sz w:val="24"/>
          <w:szCs w:val="24"/>
        </w:rPr>
        <w:lastRenderedPageBreak/>
        <w:t>Угрозы безопасности, оказывающие деструктивное воздействие на различные сферы жизни и деятельности района и его жителей, находятся в тесной взаимосвязи и во взаимодействии друг с другом.</w:t>
      </w:r>
    </w:p>
    <w:p w:rsidR="0073094B" w:rsidRPr="005A275B" w:rsidRDefault="0073094B" w:rsidP="005A275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5A275B">
        <w:rPr>
          <w:rFonts w:ascii="Arial" w:hAnsi="Arial" w:cs="Arial"/>
          <w:sz w:val="24"/>
          <w:szCs w:val="24"/>
        </w:rPr>
        <w:t>Исходя из этого обеспечить</w:t>
      </w:r>
      <w:proofErr w:type="gramEnd"/>
      <w:r w:rsidRPr="005A275B">
        <w:rPr>
          <w:rFonts w:ascii="Arial" w:hAnsi="Arial" w:cs="Arial"/>
          <w:sz w:val="24"/>
          <w:szCs w:val="24"/>
        </w:rPr>
        <w:t xml:space="preserve"> эффективное противодействие существующим и потенциальным угрозам можно только при учете особенностей каждой из них, а также специфики их проявления в единой системе деструктивных факторов. Отсюда вытекает вывод, что меры по обеспечению безопасности района должны носить комплексный и системный характер.</w:t>
      </w:r>
    </w:p>
    <w:p w:rsidR="0073094B" w:rsidRPr="005A275B" w:rsidRDefault="0073094B" w:rsidP="005A275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A275B">
        <w:rPr>
          <w:rFonts w:ascii="Arial" w:hAnsi="Arial" w:cs="Arial"/>
          <w:sz w:val="24"/>
          <w:szCs w:val="24"/>
        </w:rPr>
        <w:t>Таким комплексным системным документом является муниципальная программа «Безопасность Пушкинского муниципального района на 20</w:t>
      </w:r>
      <w:r w:rsidR="00073C19" w:rsidRPr="005A275B">
        <w:rPr>
          <w:rFonts w:ascii="Arial" w:hAnsi="Arial" w:cs="Arial"/>
          <w:sz w:val="24"/>
          <w:szCs w:val="24"/>
        </w:rPr>
        <w:t>17</w:t>
      </w:r>
      <w:r w:rsidRPr="005A275B">
        <w:rPr>
          <w:rFonts w:ascii="Arial" w:hAnsi="Arial" w:cs="Arial"/>
          <w:sz w:val="24"/>
          <w:szCs w:val="24"/>
        </w:rPr>
        <w:t>-20</w:t>
      </w:r>
      <w:r w:rsidR="00073C19" w:rsidRPr="005A275B">
        <w:rPr>
          <w:rFonts w:ascii="Arial" w:hAnsi="Arial" w:cs="Arial"/>
          <w:sz w:val="24"/>
          <w:szCs w:val="24"/>
        </w:rPr>
        <w:t>21</w:t>
      </w:r>
      <w:r w:rsidRPr="005A275B">
        <w:rPr>
          <w:rFonts w:ascii="Arial" w:hAnsi="Arial" w:cs="Arial"/>
          <w:sz w:val="24"/>
          <w:szCs w:val="24"/>
        </w:rPr>
        <w:t xml:space="preserve"> годы» (далее - муниципальная программа), разработанная с учетом имеющихся программ, затрагивающих вопросы обеспечения безопасности, и предложений органов государственной власти Московской области и территориальных органов федеральных органов исполнительной власти по Московской области.</w:t>
      </w:r>
    </w:p>
    <w:p w:rsidR="0073094B" w:rsidRPr="005A275B" w:rsidRDefault="0073094B" w:rsidP="005A275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A275B">
        <w:rPr>
          <w:rFonts w:ascii="Arial" w:hAnsi="Arial" w:cs="Arial"/>
          <w:sz w:val="24"/>
          <w:szCs w:val="24"/>
        </w:rPr>
        <w:t>Нейтрализация указанных угроз в рамках муниципальной программы обеспечивается комплексом мероприятий организационного, профилактического, финансового характера, широким внедрением технических средств и инновационных технологий как важнейших элементов обеспечения безопасности объектов.</w:t>
      </w:r>
    </w:p>
    <w:p w:rsidR="0073094B" w:rsidRPr="005A275B" w:rsidRDefault="0073094B" w:rsidP="005A275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A275B">
        <w:rPr>
          <w:rFonts w:ascii="Arial" w:hAnsi="Arial" w:cs="Arial"/>
          <w:sz w:val="24"/>
          <w:szCs w:val="24"/>
        </w:rPr>
        <w:t>Применение программно-целевого метода обеспечения безопасности района позволит осуществить развитие приоритетных направлений профилактики право</w:t>
      </w:r>
      <w:r w:rsidR="00DA5849" w:rsidRPr="005A275B">
        <w:rPr>
          <w:rFonts w:ascii="Arial" w:hAnsi="Arial" w:cs="Arial"/>
          <w:sz w:val="24"/>
          <w:szCs w:val="24"/>
        </w:rPr>
        <w:t>нарушений</w:t>
      </w:r>
      <w:r w:rsidRPr="005A275B">
        <w:rPr>
          <w:rFonts w:ascii="Arial" w:hAnsi="Arial" w:cs="Arial"/>
          <w:sz w:val="24"/>
          <w:szCs w:val="24"/>
        </w:rPr>
        <w:t xml:space="preserve">, координацию деятельности </w:t>
      </w:r>
      <w:r w:rsidR="00DA5849" w:rsidRPr="005A275B">
        <w:rPr>
          <w:rFonts w:ascii="Arial" w:hAnsi="Arial" w:cs="Arial"/>
          <w:sz w:val="24"/>
          <w:szCs w:val="24"/>
        </w:rPr>
        <w:t>государственных органов</w:t>
      </w:r>
      <w:r w:rsidRPr="005A275B">
        <w:rPr>
          <w:rFonts w:ascii="Arial" w:hAnsi="Arial" w:cs="Arial"/>
          <w:sz w:val="24"/>
          <w:szCs w:val="24"/>
        </w:rPr>
        <w:t xml:space="preserve"> и органов местного самоуправления района в сфере обеспечения безопасности граждан, реализацию комплекса мероприятий, в том числе профилактического характера, снижающих количество чрезвычайных ситуаций и пожаров.</w:t>
      </w:r>
    </w:p>
    <w:p w:rsidR="0073094B" w:rsidRPr="005A275B" w:rsidRDefault="0073094B" w:rsidP="005A275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A275B">
        <w:rPr>
          <w:rFonts w:ascii="Arial" w:hAnsi="Arial" w:cs="Arial"/>
          <w:sz w:val="24"/>
          <w:szCs w:val="24"/>
        </w:rPr>
        <w:t>2. Прогноз развития сферы обеспечения общественной</w:t>
      </w:r>
    </w:p>
    <w:p w:rsidR="0073094B" w:rsidRPr="005A275B" w:rsidRDefault="0073094B" w:rsidP="005A275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A275B">
        <w:rPr>
          <w:rFonts w:ascii="Arial" w:hAnsi="Arial" w:cs="Arial"/>
          <w:sz w:val="24"/>
          <w:szCs w:val="24"/>
        </w:rPr>
        <w:t>безопасности и правопорядка на территории Пушкинского муниципального района с учетом реализации муниципальной программы, включая</w:t>
      </w:r>
    </w:p>
    <w:p w:rsidR="0073094B" w:rsidRPr="005A275B" w:rsidRDefault="0073094B" w:rsidP="005A275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A275B">
        <w:rPr>
          <w:rFonts w:ascii="Arial" w:hAnsi="Arial" w:cs="Arial"/>
          <w:sz w:val="24"/>
          <w:szCs w:val="24"/>
        </w:rPr>
        <w:t>возможные варианты решения проблемы, оценку преимуществ</w:t>
      </w:r>
    </w:p>
    <w:p w:rsidR="0073094B" w:rsidRPr="005A275B" w:rsidRDefault="0073094B" w:rsidP="005A275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A275B">
        <w:rPr>
          <w:rFonts w:ascii="Arial" w:hAnsi="Arial" w:cs="Arial"/>
          <w:sz w:val="24"/>
          <w:szCs w:val="24"/>
        </w:rPr>
        <w:t>и рисков, возникающих при выборе различных вариантов</w:t>
      </w:r>
    </w:p>
    <w:p w:rsidR="0073094B" w:rsidRPr="005A275B" w:rsidRDefault="0073094B" w:rsidP="005A275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A275B">
        <w:rPr>
          <w:rFonts w:ascii="Arial" w:hAnsi="Arial" w:cs="Arial"/>
          <w:sz w:val="24"/>
          <w:szCs w:val="24"/>
        </w:rPr>
        <w:t>решения проблемы</w:t>
      </w:r>
    </w:p>
    <w:p w:rsidR="00F27E48" w:rsidRPr="005A275B" w:rsidRDefault="00F27E48" w:rsidP="005A275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A275B">
        <w:rPr>
          <w:rFonts w:ascii="Arial" w:hAnsi="Arial" w:cs="Arial"/>
          <w:sz w:val="24"/>
          <w:szCs w:val="24"/>
        </w:rPr>
        <w:t xml:space="preserve">Реализация программных мероприятий позволит стабилизировать </w:t>
      </w:r>
      <w:proofErr w:type="gramStart"/>
      <w:r w:rsidRPr="005A275B">
        <w:rPr>
          <w:rFonts w:ascii="Arial" w:hAnsi="Arial" w:cs="Arial"/>
          <w:sz w:val="24"/>
          <w:szCs w:val="24"/>
        </w:rPr>
        <w:t>криминогенную обстановку</w:t>
      </w:r>
      <w:proofErr w:type="gramEnd"/>
      <w:r w:rsidRPr="005A275B">
        <w:rPr>
          <w:rFonts w:ascii="Arial" w:hAnsi="Arial" w:cs="Arial"/>
          <w:sz w:val="24"/>
          <w:szCs w:val="24"/>
        </w:rPr>
        <w:t xml:space="preserve"> в районе, нейтрализовать рост преступности и других негативных явлений по отдельным направлениям и тем самым создать условия для повышения реального уровня безопасности жизни населения, обеспечения защищенности объектов социальной сферы и мест с массовым пребыванием людей.</w:t>
      </w:r>
    </w:p>
    <w:p w:rsidR="00F27E48" w:rsidRPr="005A275B" w:rsidRDefault="00F27E48" w:rsidP="005A275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A275B">
        <w:rPr>
          <w:rFonts w:ascii="Arial" w:hAnsi="Arial" w:cs="Arial"/>
          <w:sz w:val="24"/>
          <w:szCs w:val="24"/>
        </w:rPr>
        <w:t>По предварительным оценкам реализация программных мероприятий по сравнению с 201</w:t>
      </w:r>
      <w:r w:rsidR="00073C19" w:rsidRPr="005A275B">
        <w:rPr>
          <w:rFonts w:ascii="Arial" w:hAnsi="Arial" w:cs="Arial"/>
          <w:sz w:val="24"/>
          <w:szCs w:val="24"/>
        </w:rPr>
        <w:t>6</w:t>
      </w:r>
      <w:r w:rsidRPr="005A275B">
        <w:rPr>
          <w:rFonts w:ascii="Arial" w:hAnsi="Arial" w:cs="Arial"/>
          <w:sz w:val="24"/>
          <w:szCs w:val="24"/>
        </w:rPr>
        <w:t xml:space="preserve"> годом должна привести к следующим изменениям:</w:t>
      </w:r>
    </w:p>
    <w:p w:rsidR="00F27E48" w:rsidRPr="005A275B" w:rsidRDefault="00F27E48" w:rsidP="005A275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A275B">
        <w:rPr>
          <w:rFonts w:ascii="Arial" w:hAnsi="Arial" w:cs="Arial"/>
          <w:sz w:val="24"/>
          <w:szCs w:val="24"/>
        </w:rPr>
        <w:t>увеличению доли объектов социальной сферы и мест с массовым пребыванием людей, оборудованных:</w:t>
      </w:r>
    </w:p>
    <w:p w:rsidR="00F27E48" w:rsidRPr="005A275B" w:rsidRDefault="00F27E48" w:rsidP="005A275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A275B">
        <w:rPr>
          <w:rFonts w:ascii="Arial" w:hAnsi="Arial" w:cs="Arial"/>
          <w:sz w:val="24"/>
          <w:szCs w:val="24"/>
        </w:rPr>
        <w:t xml:space="preserve">системами видеонаблюдения, подключенными к системе </w:t>
      </w:r>
      <w:r w:rsidR="0058090A" w:rsidRPr="005A275B">
        <w:rPr>
          <w:rFonts w:ascii="Arial" w:hAnsi="Arial" w:cs="Arial"/>
          <w:sz w:val="24"/>
          <w:szCs w:val="24"/>
        </w:rPr>
        <w:t>«</w:t>
      </w:r>
      <w:r w:rsidRPr="005A275B">
        <w:rPr>
          <w:rFonts w:ascii="Arial" w:hAnsi="Arial" w:cs="Arial"/>
          <w:sz w:val="24"/>
          <w:szCs w:val="24"/>
        </w:rPr>
        <w:t>Безопасный регион</w:t>
      </w:r>
      <w:r w:rsidR="0058090A" w:rsidRPr="005A275B">
        <w:rPr>
          <w:rFonts w:ascii="Arial" w:hAnsi="Arial" w:cs="Arial"/>
          <w:sz w:val="24"/>
          <w:szCs w:val="24"/>
        </w:rPr>
        <w:t>»;</w:t>
      </w:r>
    </w:p>
    <w:p w:rsidR="00F27E48" w:rsidRPr="005A275B" w:rsidRDefault="00F27E48" w:rsidP="005A275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A275B">
        <w:rPr>
          <w:rFonts w:ascii="Arial" w:hAnsi="Arial" w:cs="Arial"/>
          <w:sz w:val="24"/>
          <w:szCs w:val="24"/>
        </w:rPr>
        <w:t xml:space="preserve">средствами безопасности и антитеррористической защищенности - </w:t>
      </w:r>
      <w:proofErr w:type="gramStart"/>
      <w:r w:rsidRPr="005A275B">
        <w:rPr>
          <w:rFonts w:ascii="Arial" w:hAnsi="Arial" w:cs="Arial"/>
          <w:sz w:val="24"/>
          <w:szCs w:val="24"/>
        </w:rPr>
        <w:t>строящихся</w:t>
      </w:r>
      <w:proofErr w:type="gramEnd"/>
      <w:r w:rsidRPr="005A275B">
        <w:rPr>
          <w:rFonts w:ascii="Arial" w:hAnsi="Arial" w:cs="Arial"/>
          <w:sz w:val="24"/>
          <w:szCs w:val="24"/>
        </w:rPr>
        <w:t xml:space="preserve"> и вводимых в эксплуатацию;</w:t>
      </w:r>
    </w:p>
    <w:p w:rsidR="00F27E48" w:rsidRPr="005A275B" w:rsidRDefault="00F27E48" w:rsidP="005A275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A275B">
        <w:rPr>
          <w:rFonts w:ascii="Arial" w:hAnsi="Arial" w:cs="Arial"/>
          <w:sz w:val="24"/>
          <w:szCs w:val="24"/>
        </w:rPr>
        <w:t xml:space="preserve">снижению преступлений, совершенных несовершеннолетними, за период реализации </w:t>
      </w:r>
      <w:r w:rsidR="0058090A" w:rsidRPr="005A275B">
        <w:rPr>
          <w:rFonts w:ascii="Arial" w:hAnsi="Arial" w:cs="Arial"/>
          <w:sz w:val="24"/>
          <w:szCs w:val="24"/>
        </w:rPr>
        <w:t>муниципальной</w:t>
      </w:r>
      <w:r w:rsidRPr="005A275B">
        <w:rPr>
          <w:rFonts w:ascii="Arial" w:hAnsi="Arial" w:cs="Arial"/>
          <w:sz w:val="24"/>
          <w:szCs w:val="24"/>
        </w:rPr>
        <w:t xml:space="preserve"> программы;</w:t>
      </w:r>
    </w:p>
    <w:p w:rsidR="00F27E48" w:rsidRPr="005A275B" w:rsidRDefault="00F27E48" w:rsidP="005A275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A275B">
        <w:rPr>
          <w:rFonts w:ascii="Arial" w:hAnsi="Arial" w:cs="Arial"/>
          <w:sz w:val="24"/>
          <w:szCs w:val="24"/>
        </w:rPr>
        <w:t>выявлению на ранней стадии лиц из числа несовершеннолетних и молодежи, незаконно потребляющих наркотические средства, больных наркоманией и токсикоманией;</w:t>
      </w:r>
    </w:p>
    <w:p w:rsidR="00F27E48" w:rsidRPr="005A275B" w:rsidRDefault="00F27E48" w:rsidP="005A275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A275B">
        <w:rPr>
          <w:rFonts w:ascii="Arial" w:hAnsi="Arial" w:cs="Arial"/>
          <w:sz w:val="24"/>
          <w:szCs w:val="24"/>
        </w:rPr>
        <w:t>росту числа лиц, состоящих на профилактическом учете за потребление наркотических средств в немедицинских целях;</w:t>
      </w:r>
    </w:p>
    <w:p w:rsidR="00F27E48" w:rsidRPr="005A275B" w:rsidRDefault="00F27E48" w:rsidP="005A275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A275B">
        <w:rPr>
          <w:rFonts w:ascii="Arial" w:hAnsi="Arial" w:cs="Arial"/>
          <w:sz w:val="24"/>
          <w:szCs w:val="24"/>
        </w:rPr>
        <w:t xml:space="preserve">повышению уровня защиты населения </w:t>
      </w:r>
      <w:r w:rsidR="0058090A" w:rsidRPr="005A275B">
        <w:rPr>
          <w:rFonts w:ascii="Arial" w:hAnsi="Arial" w:cs="Arial"/>
          <w:sz w:val="24"/>
          <w:szCs w:val="24"/>
        </w:rPr>
        <w:t>района</w:t>
      </w:r>
      <w:r w:rsidRPr="005A275B">
        <w:rPr>
          <w:rFonts w:ascii="Arial" w:hAnsi="Arial" w:cs="Arial"/>
          <w:sz w:val="24"/>
          <w:szCs w:val="24"/>
        </w:rPr>
        <w:t xml:space="preserve"> от чрезвычайных ситуаций и защищенности опасных объектов от угроз природного и техногенного характера;</w:t>
      </w:r>
    </w:p>
    <w:p w:rsidR="00F27E48" w:rsidRPr="005A275B" w:rsidRDefault="00F27E48" w:rsidP="005A275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A275B">
        <w:rPr>
          <w:rFonts w:ascii="Arial" w:hAnsi="Arial" w:cs="Arial"/>
          <w:sz w:val="24"/>
          <w:szCs w:val="24"/>
        </w:rPr>
        <w:t xml:space="preserve">увеличению охвата населения </w:t>
      </w:r>
      <w:r w:rsidR="0058090A" w:rsidRPr="005A275B">
        <w:rPr>
          <w:rFonts w:ascii="Arial" w:hAnsi="Arial" w:cs="Arial"/>
          <w:sz w:val="24"/>
          <w:szCs w:val="24"/>
        </w:rPr>
        <w:t>района</w:t>
      </w:r>
      <w:r w:rsidRPr="005A275B">
        <w:rPr>
          <w:rFonts w:ascii="Arial" w:hAnsi="Arial" w:cs="Arial"/>
          <w:sz w:val="24"/>
          <w:szCs w:val="24"/>
        </w:rPr>
        <w:t xml:space="preserve"> централизованным оповещением и информированием и сокращению среднего времени совместного реагирования </w:t>
      </w:r>
      <w:r w:rsidRPr="005A275B">
        <w:rPr>
          <w:rFonts w:ascii="Arial" w:hAnsi="Arial" w:cs="Arial"/>
          <w:sz w:val="24"/>
          <w:szCs w:val="24"/>
        </w:rPr>
        <w:lastRenderedPageBreak/>
        <w:t xml:space="preserve">нескольких экстренных оперативных служб на обращения населения по единому номеру </w:t>
      </w:r>
      <w:r w:rsidR="00A33061" w:rsidRPr="005A275B">
        <w:rPr>
          <w:rFonts w:ascii="Arial" w:hAnsi="Arial" w:cs="Arial"/>
          <w:sz w:val="24"/>
          <w:szCs w:val="24"/>
        </w:rPr>
        <w:t>«</w:t>
      </w:r>
      <w:r w:rsidRPr="005A275B">
        <w:rPr>
          <w:rFonts w:ascii="Arial" w:hAnsi="Arial" w:cs="Arial"/>
          <w:sz w:val="24"/>
          <w:szCs w:val="24"/>
        </w:rPr>
        <w:t>112</w:t>
      </w:r>
      <w:r w:rsidR="00A33061" w:rsidRPr="005A275B">
        <w:rPr>
          <w:rFonts w:ascii="Arial" w:hAnsi="Arial" w:cs="Arial"/>
          <w:sz w:val="24"/>
          <w:szCs w:val="24"/>
        </w:rPr>
        <w:t>»</w:t>
      </w:r>
      <w:r w:rsidRPr="005A275B">
        <w:rPr>
          <w:rFonts w:ascii="Arial" w:hAnsi="Arial" w:cs="Arial"/>
          <w:sz w:val="24"/>
          <w:szCs w:val="24"/>
        </w:rPr>
        <w:t xml:space="preserve"> на территории </w:t>
      </w:r>
      <w:r w:rsidR="00A33061" w:rsidRPr="005A275B">
        <w:rPr>
          <w:rFonts w:ascii="Arial" w:hAnsi="Arial" w:cs="Arial"/>
          <w:sz w:val="24"/>
          <w:szCs w:val="24"/>
        </w:rPr>
        <w:t>района</w:t>
      </w:r>
      <w:r w:rsidRPr="005A275B">
        <w:rPr>
          <w:rFonts w:ascii="Arial" w:hAnsi="Arial" w:cs="Arial"/>
          <w:sz w:val="24"/>
          <w:szCs w:val="24"/>
        </w:rPr>
        <w:t>;</w:t>
      </w:r>
    </w:p>
    <w:p w:rsidR="00F27E48" w:rsidRPr="005A275B" w:rsidRDefault="00F27E48" w:rsidP="005A275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A275B">
        <w:rPr>
          <w:rFonts w:ascii="Arial" w:hAnsi="Arial" w:cs="Arial"/>
          <w:sz w:val="24"/>
          <w:szCs w:val="24"/>
        </w:rPr>
        <w:t xml:space="preserve">снижению доли произошедших на территории </w:t>
      </w:r>
      <w:r w:rsidR="009B1EB0" w:rsidRPr="005A275B">
        <w:rPr>
          <w:rFonts w:ascii="Arial" w:hAnsi="Arial" w:cs="Arial"/>
          <w:sz w:val="24"/>
          <w:szCs w:val="24"/>
        </w:rPr>
        <w:t>района</w:t>
      </w:r>
      <w:r w:rsidRPr="005A275B">
        <w:rPr>
          <w:rFonts w:ascii="Arial" w:hAnsi="Arial" w:cs="Arial"/>
          <w:sz w:val="24"/>
          <w:szCs w:val="24"/>
        </w:rPr>
        <w:t xml:space="preserve"> пожаров в общем числе происшествий и чрезвычайных ситуаций в </w:t>
      </w:r>
      <w:r w:rsidR="009B1EB0" w:rsidRPr="005A275B">
        <w:rPr>
          <w:rFonts w:ascii="Arial" w:hAnsi="Arial" w:cs="Arial"/>
          <w:sz w:val="24"/>
          <w:szCs w:val="24"/>
        </w:rPr>
        <w:t>районе</w:t>
      </w:r>
      <w:r w:rsidRPr="005A275B">
        <w:rPr>
          <w:rFonts w:ascii="Arial" w:hAnsi="Arial" w:cs="Arial"/>
          <w:sz w:val="24"/>
          <w:szCs w:val="24"/>
        </w:rPr>
        <w:t xml:space="preserve"> по сравнению с показателем 201</w:t>
      </w:r>
      <w:r w:rsidR="00073C19" w:rsidRPr="005A275B">
        <w:rPr>
          <w:rFonts w:ascii="Arial" w:hAnsi="Arial" w:cs="Arial"/>
          <w:sz w:val="24"/>
          <w:szCs w:val="24"/>
        </w:rPr>
        <w:t>6</w:t>
      </w:r>
      <w:r w:rsidRPr="005A275B">
        <w:rPr>
          <w:rFonts w:ascii="Arial" w:hAnsi="Arial" w:cs="Arial"/>
          <w:sz w:val="24"/>
          <w:szCs w:val="24"/>
        </w:rPr>
        <w:t xml:space="preserve"> года (к 20</w:t>
      </w:r>
      <w:r w:rsidR="00073C19" w:rsidRPr="005A275B">
        <w:rPr>
          <w:rFonts w:ascii="Arial" w:hAnsi="Arial" w:cs="Arial"/>
          <w:sz w:val="24"/>
          <w:szCs w:val="24"/>
        </w:rPr>
        <w:t>21</w:t>
      </w:r>
      <w:r w:rsidRPr="005A275B">
        <w:rPr>
          <w:rFonts w:ascii="Arial" w:hAnsi="Arial" w:cs="Arial"/>
          <w:sz w:val="24"/>
          <w:szCs w:val="24"/>
        </w:rPr>
        <w:t xml:space="preserve"> году).</w:t>
      </w:r>
    </w:p>
    <w:p w:rsidR="00F27E48" w:rsidRPr="005A275B" w:rsidRDefault="009B1EB0" w:rsidP="005A275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A275B">
        <w:rPr>
          <w:rFonts w:ascii="Arial" w:hAnsi="Arial" w:cs="Arial"/>
          <w:sz w:val="24"/>
          <w:szCs w:val="24"/>
        </w:rPr>
        <w:t>Муниципальная</w:t>
      </w:r>
      <w:r w:rsidR="00F27E48" w:rsidRPr="005A275B">
        <w:rPr>
          <w:rFonts w:ascii="Arial" w:hAnsi="Arial" w:cs="Arial"/>
          <w:sz w:val="24"/>
          <w:szCs w:val="24"/>
        </w:rPr>
        <w:t xml:space="preserve"> программа рассчитана на пять лет - с 201</w:t>
      </w:r>
      <w:r w:rsidR="00073C19" w:rsidRPr="005A275B">
        <w:rPr>
          <w:rFonts w:ascii="Arial" w:hAnsi="Arial" w:cs="Arial"/>
          <w:sz w:val="24"/>
          <w:szCs w:val="24"/>
        </w:rPr>
        <w:t>7</w:t>
      </w:r>
      <w:r w:rsidR="00F27E48" w:rsidRPr="005A275B">
        <w:rPr>
          <w:rFonts w:ascii="Arial" w:hAnsi="Arial" w:cs="Arial"/>
          <w:sz w:val="24"/>
          <w:szCs w:val="24"/>
        </w:rPr>
        <w:t xml:space="preserve"> по 20</w:t>
      </w:r>
      <w:r w:rsidR="00073C19" w:rsidRPr="005A275B">
        <w:rPr>
          <w:rFonts w:ascii="Arial" w:hAnsi="Arial" w:cs="Arial"/>
          <w:sz w:val="24"/>
          <w:szCs w:val="24"/>
        </w:rPr>
        <w:t>21</w:t>
      </w:r>
      <w:r w:rsidR="00F27E48" w:rsidRPr="005A275B">
        <w:rPr>
          <w:rFonts w:ascii="Arial" w:hAnsi="Arial" w:cs="Arial"/>
          <w:sz w:val="24"/>
          <w:szCs w:val="24"/>
        </w:rPr>
        <w:t xml:space="preserve"> год, ее выполнение предусмотрено без разделения на этапы и включает постоянную реализацию планируемых мероприятий.</w:t>
      </w:r>
    </w:p>
    <w:p w:rsidR="009B1EB0" w:rsidRPr="005A275B" w:rsidRDefault="009B1EB0" w:rsidP="005A275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A275B">
        <w:rPr>
          <w:rFonts w:ascii="Arial" w:hAnsi="Arial" w:cs="Arial"/>
          <w:sz w:val="24"/>
          <w:szCs w:val="24"/>
        </w:rPr>
        <w:t xml:space="preserve">Применение программно-целевого метода к решению проблемы повышения безопасности района сопряжено с определенными рисками. Так, в процессе реализации </w:t>
      </w:r>
      <w:r w:rsidR="006267CE" w:rsidRPr="005A275B">
        <w:rPr>
          <w:rFonts w:ascii="Arial" w:hAnsi="Arial" w:cs="Arial"/>
          <w:sz w:val="24"/>
          <w:szCs w:val="24"/>
        </w:rPr>
        <w:t>муниципальной программы</w:t>
      </w:r>
      <w:r w:rsidRPr="005A275B">
        <w:rPr>
          <w:rFonts w:ascii="Arial" w:hAnsi="Arial" w:cs="Arial"/>
          <w:sz w:val="24"/>
          <w:szCs w:val="24"/>
        </w:rPr>
        <w:t xml:space="preserve"> возможно выявление отклонений в достижении промежуточных результатов из-за несоответствия влияния отдельных мероприятий </w:t>
      </w:r>
      <w:r w:rsidR="006267CE" w:rsidRPr="005A275B">
        <w:rPr>
          <w:rFonts w:ascii="Arial" w:hAnsi="Arial" w:cs="Arial"/>
          <w:sz w:val="24"/>
          <w:szCs w:val="24"/>
        </w:rPr>
        <w:t>муниципальной программы</w:t>
      </w:r>
      <w:r w:rsidRPr="005A275B">
        <w:rPr>
          <w:rFonts w:ascii="Arial" w:hAnsi="Arial" w:cs="Arial"/>
          <w:sz w:val="24"/>
          <w:szCs w:val="24"/>
        </w:rPr>
        <w:t xml:space="preserve"> на ситуацию в сфере обеспечения безопасности, обусловленного использованием новых подходов к решению задач в этой области, а также недостаточной </w:t>
      </w:r>
      <w:proofErr w:type="spellStart"/>
      <w:r w:rsidRPr="005A275B">
        <w:rPr>
          <w:rFonts w:ascii="Arial" w:hAnsi="Arial" w:cs="Arial"/>
          <w:sz w:val="24"/>
          <w:szCs w:val="24"/>
        </w:rPr>
        <w:t>скоординированностью</w:t>
      </w:r>
      <w:proofErr w:type="spellEnd"/>
      <w:r w:rsidRPr="005A275B">
        <w:rPr>
          <w:rFonts w:ascii="Arial" w:hAnsi="Arial" w:cs="Arial"/>
          <w:sz w:val="24"/>
          <w:szCs w:val="24"/>
        </w:rPr>
        <w:t xml:space="preserve"> деятельности исполнителей </w:t>
      </w:r>
      <w:r w:rsidR="006267CE" w:rsidRPr="005A275B">
        <w:rPr>
          <w:rFonts w:ascii="Arial" w:hAnsi="Arial" w:cs="Arial"/>
          <w:sz w:val="24"/>
          <w:szCs w:val="24"/>
        </w:rPr>
        <w:t>муниципальной программы</w:t>
      </w:r>
      <w:r w:rsidRPr="005A275B">
        <w:rPr>
          <w:rFonts w:ascii="Arial" w:hAnsi="Arial" w:cs="Arial"/>
          <w:sz w:val="24"/>
          <w:szCs w:val="24"/>
        </w:rPr>
        <w:t xml:space="preserve"> на начальных стадиях ее реализации. </w:t>
      </w:r>
    </w:p>
    <w:p w:rsidR="009B1EB0" w:rsidRPr="005A275B" w:rsidRDefault="009B1EB0" w:rsidP="005A275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A275B">
        <w:rPr>
          <w:rFonts w:ascii="Arial" w:hAnsi="Arial" w:cs="Arial"/>
          <w:sz w:val="24"/>
          <w:szCs w:val="24"/>
        </w:rPr>
        <w:t xml:space="preserve">В целях решения указанной проблемы в процессе реализации муниципальной программы предусматриваются: </w:t>
      </w:r>
    </w:p>
    <w:p w:rsidR="009B1EB0" w:rsidRPr="005A275B" w:rsidRDefault="009B1EB0" w:rsidP="005A275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A275B">
        <w:rPr>
          <w:rFonts w:ascii="Arial" w:hAnsi="Arial" w:cs="Arial"/>
          <w:sz w:val="24"/>
          <w:szCs w:val="24"/>
        </w:rPr>
        <w:t xml:space="preserve">- создание эффективной системы управления на основе четкого распределения функций, полномочий и ответственности основных исполнителей муниципальной программы; </w:t>
      </w:r>
    </w:p>
    <w:p w:rsidR="009B1EB0" w:rsidRPr="005A275B" w:rsidRDefault="009B1EB0" w:rsidP="005A275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A275B">
        <w:rPr>
          <w:rFonts w:ascii="Arial" w:hAnsi="Arial" w:cs="Arial"/>
          <w:sz w:val="24"/>
          <w:szCs w:val="24"/>
        </w:rPr>
        <w:t xml:space="preserve">- мониторинг выполнения муниципальной программы, регулярный анализ и, при необходимости, ежегодная корректировка и ранжирование индикаторов и показателей, а также мероприятий муниципальной программы; </w:t>
      </w:r>
    </w:p>
    <w:p w:rsidR="009B1EB0" w:rsidRPr="005A275B" w:rsidRDefault="009B1EB0" w:rsidP="005A275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A275B">
        <w:rPr>
          <w:rFonts w:ascii="Arial" w:hAnsi="Arial" w:cs="Arial"/>
          <w:sz w:val="24"/>
          <w:szCs w:val="24"/>
        </w:rPr>
        <w:t xml:space="preserve">- перераспределение объемов финансирования в зависимости от динамики и темпов достижения поставленных целей, изменений во внешней среде. </w:t>
      </w:r>
    </w:p>
    <w:p w:rsidR="00E4147E" w:rsidRPr="005A275B" w:rsidRDefault="009B1EB0" w:rsidP="005A275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A275B">
        <w:rPr>
          <w:rFonts w:ascii="Arial" w:hAnsi="Arial" w:cs="Arial"/>
          <w:sz w:val="24"/>
          <w:szCs w:val="24"/>
        </w:rPr>
        <w:t xml:space="preserve">На ход выполнения и эффективность муниципальной программы существенное влияние будет оказывать совокупность факторов внутреннего и внешнего характера. </w:t>
      </w:r>
    </w:p>
    <w:p w:rsidR="009B1EB0" w:rsidRPr="005A275B" w:rsidRDefault="009B1EB0" w:rsidP="005A275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A275B">
        <w:rPr>
          <w:rFonts w:ascii="Arial" w:hAnsi="Arial" w:cs="Arial"/>
          <w:sz w:val="24"/>
          <w:szCs w:val="24"/>
        </w:rPr>
        <w:t xml:space="preserve">В зависимости от этих факторов возможны два варианта выполнения муниципальной программы - реалистический и пессимистический. </w:t>
      </w:r>
    </w:p>
    <w:p w:rsidR="009B1EB0" w:rsidRPr="005A275B" w:rsidRDefault="009B1EB0" w:rsidP="005A275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A275B">
        <w:rPr>
          <w:rFonts w:ascii="Arial" w:hAnsi="Arial" w:cs="Arial"/>
          <w:sz w:val="24"/>
          <w:szCs w:val="24"/>
        </w:rPr>
        <w:t xml:space="preserve">Реалистический вариант предполагает, что: </w:t>
      </w:r>
    </w:p>
    <w:p w:rsidR="009B1EB0" w:rsidRPr="005A275B" w:rsidRDefault="009B1EB0" w:rsidP="005A275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A275B">
        <w:rPr>
          <w:rFonts w:ascii="Arial" w:hAnsi="Arial" w:cs="Arial"/>
          <w:sz w:val="24"/>
          <w:szCs w:val="24"/>
        </w:rPr>
        <w:t xml:space="preserve">политическая обстановка в стране и регионе стабильная; </w:t>
      </w:r>
    </w:p>
    <w:p w:rsidR="009B1EB0" w:rsidRPr="005A275B" w:rsidRDefault="009B1EB0" w:rsidP="005A275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A275B">
        <w:rPr>
          <w:rFonts w:ascii="Arial" w:hAnsi="Arial" w:cs="Arial"/>
          <w:sz w:val="24"/>
          <w:szCs w:val="24"/>
        </w:rPr>
        <w:t xml:space="preserve">экономическая ситуация в области и в районе благоприятная; </w:t>
      </w:r>
    </w:p>
    <w:p w:rsidR="009B1EB0" w:rsidRPr="005A275B" w:rsidRDefault="009B1EB0" w:rsidP="005A275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A275B">
        <w:rPr>
          <w:rFonts w:ascii="Arial" w:hAnsi="Arial" w:cs="Arial"/>
          <w:sz w:val="24"/>
          <w:szCs w:val="24"/>
        </w:rPr>
        <w:t xml:space="preserve">аварийность на промышленных объектах находится в пределах среднестатистических показателей; </w:t>
      </w:r>
    </w:p>
    <w:p w:rsidR="004C6BC1" w:rsidRPr="005A275B" w:rsidRDefault="009B1EB0" w:rsidP="005A275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A275B">
        <w:rPr>
          <w:rFonts w:ascii="Arial" w:hAnsi="Arial" w:cs="Arial"/>
          <w:sz w:val="24"/>
          <w:szCs w:val="24"/>
        </w:rPr>
        <w:t xml:space="preserve">социальная напряженность в обществе относительно низкая. </w:t>
      </w:r>
    </w:p>
    <w:p w:rsidR="009B1EB0" w:rsidRPr="005A275B" w:rsidRDefault="009B1EB0" w:rsidP="005A275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A275B">
        <w:rPr>
          <w:rFonts w:ascii="Arial" w:hAnsi="Arial" w:cs="Arial"/>
          <w:sz w:val="24"/>
          <w:szCs w:val="24"/>
        </w:rPr>
        <w:t xml:space="preserve">В этом случае гарантировано эффективное проведение и выполнение программных мероприятий в срок и в полном объеме, что позволит достичь поставленной программной цели. </w:t>
      </w:r>
    </w:p>
    <w:p w:rsidR="009B1EB0" w:rsidRPr="005A275B" w:rsidRDefault="009B1EB0" w:rsidP="005A275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A275B">
        <w:rPr>
          <w:rFonts w:ascii="Arial" w:hAnsi="Arial" w:cs="Arial"/>
          <w:sz w:val="24"/>
          <w:szCs w:val="24"/>
        </w:rPr>
        <w:t xml:space="preserve">Пессимистический вариант предполагает, что: </w:t>
      </w:r>
    </w:p>
    <w:p w:rsidR="009B1EB0" w:rsidRPr="005A275B" w:rsidRDefault="009B1EB0" w:rsidP="005A275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A275B">
        <w:rPr>
          <w:rFonts w:ascii="Arial" w:hAnsi="Arial" w:cs="Arial"/>
          <w:sz w:val="24"/>
          <w:szCs w:val="24"/>
        </w:rPr>
        <w:t xml:space="preserve">экономическая ситуация в области и в районе неблагоприятная; </w:t>
      </w:r>
    </w:p>
    <w:p w:rsidR="009B1EB0" w:rsidRPr="005A275B" w:rsidRDefault="009B1EB0" w:rsidP="005A275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A275B">
        <w:rPr>
          <w:rFonts w:ascii="Arial" w:hAnsi="Arial" w:cs="Arial"/>
          <w:sz w:val="24"/>
          <w:szCs w:val="24"/>
        </w:rPr>
        <w:t xml:space="preserve">аварийность на промышленных объектах выше среднестатистических показателей; </w:t>
      </w:r>
    </w:p>
    <w:p w:rsidR="009B1EB0" w:rsidRPr="005A275B" w:rsidRDefault="009B1EB0" w:rsidP="005A275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A275B">
        <w:rPr>
          <w:rFonts w:ascii="Arial" w:hAnsi="Arial" w:cs="Arial"/>
          <w:sz w:val="24"/>
          <w:szCs w:val="24"/>
        </w:rPr>
        <w:t xml:space="preserve">социальная напряженность в обществе относительно высокая. </w:t>
      </w:r>
    </w:p>
    <w:p w:rsidR="009B1EB0" w:rsidRPr="005A275B" w:rsidRDefault="009B1EB0" w:rsidP="005A275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A275B">
        <w:rPr>
          <w:rFonts w:ascii="Arial" w:hAnsi="Arial" w:cs="Arial"/>
          <w:sz w:val="24"/>
          <w:szCs w:val="24"/>
        </w:rPr>
        <w:t xml:space="preserve">Наличие этих неблагоприятных факторов, а также дефицит финансирования, непопулярность среди населения отдельных мероприятий, затягивание сроков реализации мероприятий, пассивность и неэффективность действий органов власти и силовых структур могут привести к тому, что отдельные мероприятия будут выполнены в ограниченном объеме, что приведет к снижению эффективности </w:t>
      </w:r>
      <w:r w:rsidR="009F76E1" w:rsidRPr="005A275B">
        <w:rPr>
          <w:rFonts w:ascii="Arial" w:hAnsi="Arial" w:cs="Arial"/>
          <w:sz w:val="24"/>
          <w:szCs w:val="24"/>
        </w:rPr>
        <w:t>муниципальной программы</w:t>
      </w:r>
      <w:r w:rsidRPr="005A275B">
        <w:rPr>
          <w:rFonts w:ascii="Arial" w:hAnsi="Arial" w:cs="Arial"/>
          <w:sz w:val="24"/>
          <w:szCs w:val="24"/>
        </w:rPr>
        <w:t xml:space="preserve"> в целом. </w:t>
      </w:r>
    </w:p>
    <w:p w:rsidR="009B1EB0" w:rsidRPr="005A275B" w:rsidRDefault="009B1EB0" w:rsidP="005A275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A275B">
        <w:rPr>
          <w:rFonts w:ascii="Arial" w:hAnsi="Arial" w:cs="Arial"/>
          <w:sz w:val="24"/>
          <w:szCs w:val="24"/>
        </w:rPr>
        <w:t xml:space="preserve">Внутренние риски: </w:t>
      </w:r>
    </w:p>
    <w:p w:rsidR="009B1EB0" w:rsidRPr="005A275B" w:rsidRDefault="009B1EB0" w:rsidP="005A275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A275B">
        <w:rPr>
          <w:rFonts w:ascii="Arial" w:hAnsi="Arial" w:cs="Arial"/>
          <w:sz w:val="24"/>
          <w:szCs w:val="24"/>
        </w:rPr>
        <w:t xml:space="preserve">1) неэффективность организации и управления процессом реализации положений программных мероприятий; </w:t>
      </w:r>
    </w:p>
    <w:p w:rsidR="009B1EB0" w:rsidRPr="005A275B" w:rsidRDefault="009B1EB0" w:rsidP="005A275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A275B">
        <w:rPr>
          <w:rFonts w:ascii="Arial" w:hAnsi="Arial" w:cs="Arial"/>
          <w:sz w:val="24"/>
          <w:szCs w:val="24"/>
        </w:rPr>
        <w:t xml:space="preserve">2) низкая эффективность использования бюджетных средств; </w:t>
      </w:r>
    </w:p>
    <w:p w:rsidR="009B1EB0" w:rsidRPr="005A275B" w:rsidRDefault="009B1EB0" w:rsidP="005A275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A275B">
        <w:rPr>
          <w:rFonts w:ascii="Arial" w:hAnsi="Arial" w:cs="Arial"/>
          <w:sz w:val="24"/>
          <w:szCs w:val="24"/>
        </w:rPr>
        <w:lastRenderedPageBreak/>
        <w:t xml:space="preserve">3) необоснованное перераспределение средств, определенных </w:t>
      </w:r>
      <w:r w:rsidR="009F76E1" w:rsidRPr="005A275B">
        <w:rPr>
          <w:rFonts w:ascii="Arial" w:hAnsi="Arial" w:cs="Arial"/>
          <w:sz w:val="24"/>
          <w:szCs w:val="24"/>
        </w:rPr>
        <w:t>муниципальной программы</w:t>
      </w:r>
      <w:r w:rsidRPr="005A275B">
        <w:rPr>
          <w:rFonts w:ascii="Arial" w:hAnsi="Arial" w:cs="Arial"/>
          <w:sz w:val="24"/>
          <w:szCs w:val="24"/>
        </w:rPr>
        <w:t xml:space="preserve"> в ходе ее исполнения; </w:t>
      </w:r>
    </w:p>
    <w:p w:rsidR="009B1EB0" w:rsidRPr="005A275B" w:rsidRDefault="009B1EB0" w:rsidP="005A275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A275B">
        <w:rPr>
          <w:rFonts w:ascii="Arial" w:hAnsi="Arial" w:cs="Arial"/>
          <w:sz w:val="24"/>
          <w:szCs w:val="24"/>
        </w:rPr>
        <w:t xml:space="preserve">4) отсутствие или недостаточность межведомственной координации в ходе реализации </w:t>
      </w:r>
      <w:r w:rsidR="009F76E1" w:rsidRPr="005A275B">
        <w:rPr>
          <w:rFonts w:ascii="Arial" w:hAnsi="Arial" w:cs="Arial"/>
          <w:sz w:val="24"/>
          <w:szCs w:val="24"/>
        </w:rPr>
        <w:t>муниципальной программы</w:t>
      </w:r>
      <w:r w:rsidRPr="005A275B">
        <w:rPr>
          <w:rFonts w:ascii="Arial" w:hAnsi="Arial" w:cs="Arial"/>
          <w:sz w:val="24"/>
          <w:szCs w:val="24"/>
        </w:rPr>
        <w:t xml:space="preserve">. </w:t>
      </w:r>
    </w:p>
    <w:p w:rsidR="009B1EB0" w:rsidRPr="005A275B" w:rsidRDefault="009B1EB0" w:rsidP="005A275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A275B">
        <w:rPr>
          <w:rFonts w:ascii="Arial" w:hAnsi="Arial" w:cs="Arial"/>
          <w:sz w:val="24"/>
          <w:szCs w:val="24"/>
        </w:rPr>
        <w:t xml:space="preserve">Варианты решения указанной проблемы: </w:t>
      </w:r>
    </w:p>
    <w:p w:rsidR="009B1EB0" w:rsidRPr="005A275B" w:rsidRDefault="009B1EB0" w:rsidP="005A275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A275B">
        <w:rPr>
          <w:rFonts w:ascii="Arial" w:hAnsi="Arial" w:cs="Arial"/>
          <w:sz w:val="24"/>
          <w:szCs w:val="24"/>
        </w:rPr>
        <w:t xml:space="preserve">1) разработка и внедрение эффективной системы контроля реализации Программных положений и мероприятий, а также эффективности использования бюджетных средств; </w:t>
      </w:r>
    </w:p>
    <w:p w:rsidR="009B1EB0" w:rsidRPr="005A275B" w:rsidRDefault="009B1EB0" w:rsidP="005A275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A275B">
        <w:rPr>
          <w:rFonts w:ascii="Arial" w:hAnsi="Arial" w:cs="Arial"/>
          <w:sz w:val="24"/>
          <w:szCs w:val="24"/>
        </w:rPr>
        <w:t xml:space="preserve">2) проведение регулярной оценки результативности и эффективности реализации Программы с привлечением независимых экспертов; </w:t>
      </w:r>
    </w:p>
    <w:p w:rsidR="009B1EB0" w:rsidRPr="005A275B" w:rsidRDefault="009B1EB0" w:rsidP="005A275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A275B">
        <w:rPr>
          <w:rFonts w:ascii="Arial" w:hAnsi="Arial" w:cs="Arial"/>
          <w:sz w:val="24"/>
          <w:szCs w:val="24"/>
        </w:rPr>
        <w:t xml:space="preserve">3) осуществление процесса информирования ответственных исполнителей по мероприятиям </w:t>
      </w:r>
      <w:r w:rsidR="009F76E1" w:rsidRPr="005A275B">
        <w:rPr>
          <w:rFonts w:ascii="Arial" w:hAnsi="Arial" w:cs="Arial"/>
          <w:sz w:val="24"/>
          <w:szCs w:val="24"/>
        </w:rPr>
        <w:t>муниципальной программы</w:t>
      </w:r>
      <w:r w:rsidRPr="005A275B">
        <w:rPr>
          <w:rFonts w:ascii="Arial" w:hAnsi="Arial" w:cs="Arial"/>
          <w:sz w:val="24"/>
          <w:szCs w:val="24"/>
        </w:rPr>
        <w:t xml:space="preserve">. </w:t>
      </w:r>
    </w:p>
    <w:p w:rsidR="009B1EB0" w:rsidRPr="005A275B" w:rsidRDefault="009B1EB0" w:rsidP="005A275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A275B">
        <w:rPr>
          <w:rFonts w:ascii="Arial" w:hAnsi="Arial" w:cs="Arial"/>
          <w:sz w:val="24"/>
          <w:szCs w:val="24"/>
        </w:rPr>
        <w:t xml:space="preserve">Внешние риски: </w:t>
      </w:r>
    </w:p>
    <w:p w:rsidR="009B1EB0" w:rsidRPr="005A275B" w:rsidRDefault="009B1EB0" w:rsidP="005A275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A275B">
        <w:rPr>
          <w:rFonts w:ascii="Arial" w:hAnsi="Arial" w:cs="Arial"/>
          <w:sz w:val="24"/>
          <w:szCs w:val="24"/>
        </w:rPr>
        <w:t xml:space="preserve">финансовые риски, связанные с недостаточным уровнем бюджетного финансирования </w:t>
      </w:r>
      <w:r w:rsidR="009F76E1" w:rsidRPr="005A275B">
        <w:rPr>
          <w:rFonts w:ascii="Arial" w:hAnsi="Arial" w:cs="Arial"/>
          <w:sz w:val="24"/>
          <w:szCs w:val="24"/>
        </w:rPr>
        <w:t>муниципальной программы</w:t>
      </w:r>
      <w:r w:rsidRPr="005A275B">
        <w:rPr>
          <w:rFonts w:ascii="Arial" w:hAnsi="Arial" w:cs="Arial"/>
          <w:sz w:val="24"/>
          <w:szCs w:val="24"/>
        </w:rPr>
        <w:t xml:space="preserve">, вызванные различными причинами, в т.ч. возникновением бюджетного дефицита; </w:t>
      </w:r>
    </w:p>
    <w:p w:rsidR="009B1EB0" w:rsidRPr="005A275B" w:rsidRDefault="009B1EB0" w:rsidP="005A275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A275B">
        <w:rPr>
          <w:rFonts w:ascii="Arial" w:hAnsi="Arial" w:cs="Arial"/>
          <w:sz w:val="24"/>
          <w:szCs w:val="24"/>
        </w:rPr>
        <w:t xml:space="preserve">риски природных и техногенных аварий и катастроф (возможно возникновение аварий на отдельных предприятиях, негативных и опасных процессов и явлений природного характера). </w:t>
      </w:r>
    </w:p>
    <w:p w:rsidR="009B1EB0" w:rsidRPr="005A275B" w:rsidRDefault="009B1EB0" w:rsidP="005A275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A275B">
        <w:rPr>
          <w:rFonts w:ascii="Arial" w:hAnsi="Arial" w:cs="Arial"/>
          <w:sz w:val="24"/>
          <w:szCs w:val="24"/>
        </w:rPr>
        <w:t xml:space="preserve">Варианты решения указанной проблемы: </w:t>
      </w:r>
    </w:p>
    <w:p w:rsidR="00E4147E" w:rsidRPr="005A275B" w:rsidRDefault="009B1EB0" w:rsidP="005A275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A275B">
        <w:rPr>
          <w:rFonts w:ascii="Arial" w:hAnsi="Arial" w:cs="Arial"/>
          <w:sz w:val="24"/>
          <w:szCs w:val="24"/>
        </w:rPr>
        <w:t xml:space="preserve">1) проведение комплексного анализа внешней и внутренней среды исполнения </w:t>
      </w:r>
      <w:r w:rsidR="009F76E1" w:rsidRPr="005A275B">
        <w:rPr>
          <w:rFonts w:ascii="Arial" w:hAnsi="Arial" w:cs="Arial"/>
          <w:sz w:val="24"/>
          <w:szCs w:val="24"/>
        </w:rPr>
        <w:t>муниципальной программы</w:t>
      </w:r>
      <w:r w:rsidRPr="005A275B">
        <w:rPr>
          <w:rFonts w:ascii="Arial" w:hAnsi="Arial" w:cs="Arial"/>
          <w:sz w:val="24"/>
          <w:szCs w:val="24"/>
        </w:rPr>
        <w:t xml:space="preserve"> с дальнейшим пересмотром критериев оценки и отбора мероприятий подпрограммы; </w:t>
      </w:r>
    </w:p>
    <w:p w:rsidR="001A2DB1" w:rsidRPr="005A275B" w:rsidRDefault="009B1EB0" w:rsidP="005A275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5A275B">
        <w:rPr>
          <w:rFonts w:ascii="Arial" w:hAnsi="Arial" w:cs="Arial"/>
          <w:sz w:val="24"/>
          <w:szCs w:val="24"/>
        </w:rPr>
        <w:t xml:space="preserve">2) оперативное реагирование и внесение изменений в </w:t>
      </w:r>
      <w:r w:rsidR="009F76E1" w:rsidRPr="005A275B">
        <w:rPr>
          <w:rFonts w:ascii="Arial" w:hAnsi="Arial" w:cs="Arial"/>
          <w:sz w:val="24"/>
          <w:szCs w:val="24"/>
        </w:rPr>
        <w:t>муниципальной программы</w:t>
      </w:r>
      <w:r w:rsidRPr="005A275B">
        <w:rPr>
          <w:rFonts w:ascii="Arial" w:hAnsi="Arial" w:cs="Arial"/>
          <w:sz w:val="24"/>
          <w:szCs w:val="24"/>
        </w:rPr>
        <w:t xml:space="preserve">, снижающие воздействие негативных факторов на выполнение целевых показателей </w:t>
      </w:r>
      <w:r w:rsidR="009F76E1" w:rsidRPr="005A275B">
        <w:rPr>
          <w:rFonts w:ascii="Arial" w:hAnsi="Arial" w:cs="Arial"/>
          <w:sz w:val="24"/>
          <w:szCs w:val="24"/>
        </w:rPr>
        <w:t>муниципальной программы</w:t>
      </w:r>
      <w:r w:rsidRPr="005A275B">
        <w:rPr>
          <w:rFonts w:ascii="Arial" w:hAnsi="Arial" w:cs="Arial"/>
          <w:sz w:val="24"/>
          <w:szCs w:val="24"/>
        </w:rPr>
        <w:t>.</w:t>
      </w:r>
      <w:proofErr w:type="gramEnd"/>
    </w:p>
    <w:p w:rsidR="009F76E1" w:rsidRPr="005A275B" w:rsidRDefault="009F76E1" w:rsidP="005A275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A275B">
        <w:rPr>
          <w:rFonts w:ascii="Arial" w:hAnsi="Arial" w:cs="Arial"/>
          <w:sz w:val="24"/>
          <w:szCs w:val="24"/>
        </w:rPr>
        <w:t>3. Перечень подпрограмм и краткое описание подпрограмм</w:t>
      </w:r>
    </w:p>
    <w:p w:rsidR="009F76E1" w:rsidRPr="005A275B" w:rsidRDefault="009F76E1" w:rsidP="005A275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A275B">
        <w:rPr>
          <w:rFonts w:ascii="Arial" w:hAnsi="Arial" w:cs="Arial"/>
          <w:sz w:val="24"/>
          <w:szCs w:val="24"/>
        </w:rPr>
        <w:t>муниципальной программы</w:t>
      </w:r>
    </w:p>
    <w:p w:rsidR="009F76E1" w:rsidRPr="005A275B" w:rsidRDefault="009F76E1" w:rsidP="005A275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A275B">
        <w:rPr>
          <w:rFonts w:ascii="Arial" w:hAnsi="Arial" w:cs="Arial"/>
          <w:sz w:val="24"/>
          <w:szCs w:val="24"/>
        </w:rPr>
        <w:t>Муниципальная программа включает в себя 5 подпрограмм, достижение целей и решение задач которых будет способствовать выполнению целей муниципальной программы.</w:t>
      </w:r>
    </w:p>
    <w:p w:rsidR="009F76E1" w:rsidRPr="005A275B" w:rsidRDefault="009F76E1" w:rsidP="005A275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A275B">
        <w:rPr>
          <w:rFonts w:ascii="Arial" w:hAnsi="Arial" w:cs="Arial"/>
          <w:sz w:val="24"/>
          <w:szCs w:val="24"/>
        </w:rPr>
        <w:t>Подпрограмма 1 «Профилактика преступлений и иных правонарушений».</w:t>
      </w:r>
    </w:p>
    <w:p w:rsidR="009F76E1" w:rsidRPr="005A275B" w:rsidRDefault="009F76E1" w:rsidP="005A275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A275B">
        <w:rPr>
          <w:rFonts w:ascii="Arial" w:hAnsi="Arial" w:cs="Arial"/>
          <w:sz w:val="24"/>
          <w:szCs w:val="24"/>
        </w:rPr>
        <w:t>Цель подпрограммы - закрепление достигнутых результатов в обеспечении правопорядка и безопасности граждан, повышение уровня и результативности борьбы с преступностью.</w:t>
      </w:r>
    </w:p>
    <w:p w:rsidR="009F76E1" w:rsidRPr="005A275B" w:rsidRDefault="009F76E1" w:rsidP="005A275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A275B">
        <w:rPr>
          <w:rFonts w:ascii="Arial" w:hAnsi="Arial" w:cs="Arial"/>
          <w:sz w:val="24"/>
          <w:szCs w:val="24"/>
        </w:rPr>
        <w:t>Подпрограмма 2 «Снижение рисков и смягчение последствий чрезвычайных ситуаций природного и техногенного характера».</w:t>
      </w:r>
    </w:p>
    <w:p w:rsidR="009F76E1" w:rsidRPr="005A275B" w:rsidRDefault="009F76E1" w:rsidP="005A275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A275B">
        <w:rPr>
          <w:rFonts w:ascii="Arial" w:hAnsi="Arial" w:cs="Arial"/>
          <w:sz w:val="24"/>
          <w:szCs w:val="24"/>
        </w:rPr>
        <w:t xml:space="preserve">Цель подпрограммы - повышение уровня защиты населения </w:t>
      </w:r>
      <w:r w:rsidR="00CA6D1B" w:rsidRPr="005A275B">
        <w:rPr>
          <w:rFonts w:ascii="Arial" w:hAnsi="Arial" w:cs="Arial"/>
          <w:sz w:val="24"/>
          <w:szCs w:val="24"/>
        </w:rPr>
        <w:t>Пушкинского муниципального района</w:t>
      </w:r>
      <w:r w:rsidRPr="005A275B">
        <w:rPr>
          <w:rFonts w:ascii="Arial" w:hAnsi="Arial" w:cs="Arial"/>
          <w:sz w:val="24"/>
          <w:szCs w:val="24"/>
        </w:rPr>
        <w:t xml:space="preserve"> от чрезвычайных ситуаций и защищенности опасных объектов от угроз природного и техногенного характера.</w:t>
      </w:r>
    </w:p>
    <w:p w:rsidR="009F76E1" w:rsidRPr="005A275B" w:rsidRDefault="009F76E1" w:rsidP="005A275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A275B">
        <w:rPr>
          <w:rFonts w:ascii="Arial" w:hAnsi="Arial" w:cs="Arial"/>
          <w:sz w:val="24"/>
          <w:szCs w:val="24"/>
        </w:rPr>
        <w:t xml:space="preserve">Подпрограмма 3 </w:t>
      </w:r>
      <w:r w:rsidR="00CA6D1B" w:rsidRPr="005A275B">
        <w:rPr>
          <w:rFonts w:ascii="Arial" w:hAnsi="Arial" w:cs="Arial"/>
          <w:sz w:val="24"/>
          <w:szCs w:val="24"/>
        </w:rPr>
        <w:t>«</w:t>
      </w:r>
      <w:r w:rsidRPr="005A275B">
        <w:rPr>
          <w:rFonts w:ascii="Arial" w:hAnsi="Arial" w:cs="Arial"/>
          <w:sz w:val="24"/>
          <w:szCs w:val="24"/>
        </w:rPr>
        <w:t>Развитие и совершенствование систем оповещения и информирования населения</w:t>
      </w:r>
      <w:r w:rsidR="00CA6D1B" w:rsidRPr="005A275B">
        <w:rPr>
          <w:rFonts w:ascii="Arial" w:hAnsi="Arial" w:cs="Arial"/>
          <w:sz w:val="24"/>
          <w:szCs w:val="24"/>
        </w:rPr>
        <w:t>»</w:t>
      </w:r>
      <w:r w:rsidRPr="005A275B">
        <w:rPr>
          <w:rFonts w:ascii="Arial" w:hAnsi="Arial" w:cs="Arial"/>
          <w:sz w:val="24"/>
          <w:szCs w:val="24"/>
        </w:rPr>
        <w:t>.</w:t>
      </w:r>
    </w:p>
    <w:p w:rsidR="009F76E1" w:rsidRPr="005A275B" w:rsidRDefault="009F76E1" w:rsidP="005A275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A275B">
        <w:rPr>
          <w:rFonts w:ascii="Arial" w:hAnsi="Arial" w:cs="Arial"/>
          <w:sz w:val="24"/>
          <w:szCs w:val="24"/>
        </w:rPr>
        <w:t xml:space="preserve">Цель подпрограммы - повышение уровня реагирования экстренных оперативных служб при происшествиях на территории </w:t>
      </w:r>
      <w:r w:rsidR="00CA6D1B" w:rsidRPr="005A275B">
        <w:rPr>
          <w:rFonts w:ascii="Arial" w:hAnsi="Arial" w:cs="Arial"/>
          <w:sz w:val="24"/>
          <w:szCs w:val="24"/>
        </w:rPr>
        <w:t>Пушкинского муниципального района</w:t>
      </w:r>
      <w:r w:rsidRPr="005A275B">
        <w:rPr>
          <w:rFonts w:ascii="Arial" w:hAnsi="Arial" w:cs="Arial"/>
          <w:sz w:val="24"/>
          <w:szCs w:val="24"/>
        </w:rPr>
        <w:t>.</w:t>
      </w:r>
    </w:p>
    <w:p w:rsidR="009F76E1" w:rsidRPr="005A275B" w:rsidRDefault="009F76E1" w:rsidP="005A275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A275B">
        <w:rPr>
          <w:rFonts w:ascii="Arial" w:hAnsi="Arial" w:cs="Arial"/>
          <w:sz w:val="24"/>
          <w:szCs w:val="24"/>
        </w:rPr>
        <w:t xml:space="preserve">Подпрограмма 4 </w:t>
      </w:r>
      <w:r w:rsidR="00CA6D1B" w:rsidRPr="005A275B">
        <w:rPr>
          <w:rFonts w:ascii="Arial" w:hAnsi="Arial" w:cs="Arial"/>
          <w:sz w:val="24"/>
          <w:szCs w:val="24"/>
        </w:rPr>
        <w:t>«</w:t>
      </w:r>
      <w:r w:rsidRPr="005A275B">
        <w:rPr>
          <w:rFonts w:ascii="Arial" w:hAnsi="Arial" w:cs="Arial"/>
          <w:sz w:val="24"/>
          <w:szCs w:val="24"/>
        </w:rPr>
        <w:t>Об</w:t>
      </w:r>
      <w:r w:rsidR="00CA6D1B" w:rsidRPr="005A275B">
        <w:rPr>
          <w:rFonts w:ascii="Arial" w:hAnsi="Arial" w:cs="Arial"/>
          <w:sz w:val="24"/>
          <w:szCs w:val="24"/>
        </w:rPr>
        <w:t>еспечение пожарной безопасности»</w:t>
      </w:r>
      <w:r w:rsidRPr="005A275B">
        <w:rPr>
          <w:rFonts w:ascii="Arial" w:hAnsi="Arial" w:cs="Arial"/>
          <w:sz w:val="24"/>
          <w:szCs w:val="24"/>
        </w:rPr>
        <w:t>.</w:t>
      </w:r>
    </w:p>
    <w:p w:rsidR="009F76E1" w:rsidRPr="005A275B" w:rsidRDefault="009F76E1" w:rsidP="005A275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A275B">
        <w:rPr>
          <w:rFonts w:ascii="Arial" w:hAnsi="Arial" w:cs="Arial"/>
          <w:sz w:val="24"/>
          <w:szCs w:val="24"/>
        </w:rPr>
        <w:t xml:space="preserve">Цель подпрограммы - повышение уровня пожарной безопасности населенных пунктов и объектов, находящихся на территории </w:t>
      </w:r>
      <w:r w:rsidR="00CA6D1B" w:rsidRPr="005A275B">
        <w:rPr>
          <w:rFonts w:ascii="Arial" w:hAnsi="Arial" w:cs="Arial"/>
          <w:sz w:val="24"/>
          <w:szCs w:val="24"/>
        </w:rPr>
        <w:t>Пушкинского муниципального района</w:t>
      </w:r>
      <w:r w:rsidRPr="005A275B">
        <w:rPr>
          <w:rFonts w:ascii="Arial" w:hAnsi="Arial" w:cs="Arial"/>
          <w:sz w:val="24"/>
          <w:szCs w:val="24"/>
        </w:rPr>
        <w:t>.</w:t>
      </w:r>
    </w:p>
    <w:p w:rsidR="009F76E1" w:rsidRPr="005A275B" w:rsidRDefault="009F76E1" w:rsidP="005A275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A275B">
        <w:rPr>
          <w:rFonts w:ascii="Arial" w:hAnsi="Arial" w:cs="Arial"/>
          <w:sz w:val="24"/>
          <w:szCs w:val="24"/>
        </w:rPr>
        <w:t xml:space="preserve">Подпрограмма 5 </w:t>
      </w:r>
      <w:r w:rsidR="00CA6D1B" w:rsidRPr="005A275B">
        <w:rPr>
          <w:rFonts w:ascii="Arial" w:hAnsi="Arial" w:cs="Arial"/>
          <w:sz w:val="24"/>
          <w:szCs w:val="24"/>
        </w:rPr>
        <w:t>«</w:t>
      </w:r>
      <w:r w:rsidRPr="005A275B">
        <w:rPr>
          <w:rFonts w:ascii="Arial" w:hAnsi="Arial" w:cs="Arial"/>
          <w:sz w:val="24"/>
          <w:szCs w:val="24"/>
        </w:rPr>
        <w:t xml:space="preserve">Обеспечение </w:t>
      </w:r>
      <w:r w:rsidR="00CA6D1B" w:rsidRPr="005A275B">
        <w:rPr>
          <w:rFonts w:ascii="Arial" w:hAnsi="Arial" w:cs="Arial"/>
          <w:sz w:val="24"/>
          <w:szCs w:val="24"/>
        </w:rPr>
        <w:t>мероприятий гражданской обороны»</w:t>
      </w:r>
      <w:r w:rsidRPr="005A275B">
        <w:rPr>
          <w:rFonts w:ascii="Arial" w:hAnsi="Arial" w:cs="Arial"/>
          <w:sz w:val="24"/>
          <w:szCs w:val="24"/>
        </w:rPr>
        <w:t>.</w:t>
      </w:r>
    </w:p>
    <w:p w:rsidR="009F76E1" w:rsidRPr="005A275B" w:rsidRDefault="009F76E1" w:rsidP="005A275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A275B">
        <w:rPr>
          <w:rFonts w:ascii="Arial" w:hAnsi="Arial" w:cs="Arial"/>
          <w:sz w:val="24"/>
          <w:szCs w:val="24"/>
        </w:rPr>
        <w:t>Цель подпрограммы - создание и содержание запасов материально-технических, продовольственных, медицинских и иных сре</w:t>
      </w:r>
      <w:proofErr w:type="gramStart"/>
      <w:r w:rsidRPr="005A275B">
        <w:rPr>
          <w:rFonts w:ascii="Arial" w:hAnsi="Arial" w:cs="Arial"/>
          <w:sz w:val="24"/>
          <w:szCs w:val="24"/>
        </w:rPr>
        <w:t>дств дл</w:t>
      </w:r>
      <w:proofErr w:type="gramEnd"/>
      <w:r w:rsidRPr="005A275B">
        <w:rPr>
          <w:rFonts w:ascii="Arial" w:hAnsi="Arial" w:cs="Arial"/>
          <w:sz w:val="24"/>
          <w:szCs w:val="24"/>
        </w:rPr>
        <w:t xml:space="preserve">я целей гражданской обороны в учреждениях, подведомственных органам </w:t>
      </w:r>
      <w:r w:rsidR="00CA6D1B" w:rsidRPr="005A275B">
        <w:rPr>
          <w:rFonts w:ascii="Arial" w:hAnsi="Arial" w:cs="Arial"/>
          <w:sz w:val="24"/>
          <w:szCs w:val="24"/>
        </w:rPr>
        <w:t>муниципальной</w:t>
      </w:r>
      <w:r w:rsidRPr="005A275B">
        <w:rPr>
          <w:rFonts w:ascii="Arial" w:hAnsi="Arial" w:cs="Arial"/>
          <w:sz w:val="24"/>
          <w:szCs w:val="24"/>
        </w:rPr>
        <w:t xml:space="preserve"> власти </w:t>
      </w:r>
      <w:r w:rsidR="00CA6D1B" w:rsidRPr="005A275B">
        <w:rPr>
          <w:rFonts w:ascii="Arial" w:hAnsi="Arial" w:cs="Arial"/>
          <w:sz w:val="24"/>
          <w:szCs w:val="24"/>
        </w:rPr>
        <w:t>Пушкинского муниципального района</w:t>
      </w:r>
      <w:r w:rsidRPr="005A275B">
        <w:rPr>
          <w:rFonts w:ascii="Arial" w:hAnsi="Arial" w:cs="Arial"/>
          <w:sz w:val="24"/>
          <w:szCs w:val="24"/>
        </w:rPr>
        <w:t>.</w:t>
      </w:r>
    </w:p>
    <w:p w:rsidR="00940E7E" w:rsidRPr="005A275B" w:rsidRDefault="00940E7E" w:rsidP="005A275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A275B">
        <w:rPr>
          <w:rFonts w:ascii="Arial" w:hAnsi="Arial" w:cs="Arial"/>
          <w:sz w:val="24"/>
          <w:szCs w:val="24"/>
        </w:rPr>
        <w:t xml:space="preserve">4. </w:t>
      </w:r>
      <w:r w:rsidR="009B2726" w:rsidRPr="005A275B">
        <w:rPr>
          <w:rFonts w:ascii="Arial" w:hAnsi="Arial" w:cs="Arial"/>
          <w:sz w:val="24"/>
          <w:szCs w:val="24"/>
        </w:rPr>
        <w:t>Описание ц</w:t>
      </w:r>
      <w:r w:rsidRPr="005A275B">
        <w:rPr>
          <w:rFonts w:ascii="Arial" w:hAnsi="Arial" w:cs="Arial"/>
          <w:sz w:val="24"/>
          <w:szCs w:val="24"/>
        </w:rPr>
        <w:t>ел</w:t>
      </w:r>
      <w:r w:rsidR="00933407" w:rsidRPr="005A275B">
        <w:rPr>
          <w:rFonts w:ascii="Arial" w:hAnsi="Arial" w:cs="Arial"/>
          <w:sz w:val="24"/>
          <w:szCs w:val="24"/>
        </w:rPr>
        <w:t>ей</w:t>
      </w:r>
      <w:r w:rsidRPr="005A275B">
        <w:rPr>
          <w:rFonts w:ascii="Arial" w:hAnsi="Arial" w:cs="Arial"/>
          <w:sz w:val="24"/>
          <w:szCs w:val="24"/>
        </w:rPr>
        <w:t xml:space="preserve"> муниципальной программы</w:t>
      </w:r>
    </w:p>
    <w:p w:rsidR="00940E7E" w:rsidRPr="005A275B" w:rsidRDefault="00940E7E" w:rsidP="005A275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5A275B">
        <w:rPr>
          <w:rFonts w:ascii="Arial" w:hAnsi="Arial" w:cs="Arial"/>
          <w:sz w:val="24"/>
          <w:szCs w:val="24"/>
        </w:rPr>
        <w:t xml:space="preserve">Усилия органов местного самоуправления района, органов государственной власти Московской области и территориальных органов федеральных органов власти по </w:t>
      </w:r>
      <w:r w:rsidRPr="005A275B">
        <w:rPr>
          <w:rFonts w:ascii="Arial" w:hAnsi="Arial" w:cs="Arial"/>
          <w:sz w:val="24"/>
          <w:szCs w:val="24"/>
        </w:rPr>
        <w:lastRenderedPageBreak/>
        <w:t xml:space="preserve">Московской области, в компетенцию которых входит решение вопросов обеспечения безопасности, в рамках </w:t>
      </w:r>
      <w:r w:rsidR="00A50AF3" w:rsidRPr="005A275B">
        <w:rPr>
          <w:rFonts w:ascii="Arial" w:hAnsi="Arial" w:cs="Arial"/>
          <w:sz w:val="24"/>
          <w:szCs w:val="24"/>
        </w:rPr>
        <w:t>муниципальной</w:t>
      </w:r>
      <w:r w:rsidRPr="005A275B">
        <w:rPr>
          <w:rFonts w:ascii="Arial" w:hAnsi="Arial" w:cs="Arial"/>
          <w:sz w:val="24"/>
          <w:szCs w:val="24"/>
        </w:rPr>
        <w:t xml:space="preserve"> программы должны обеспечить снижение показателей нарастания угроз, а в конечном итоге гарантированную защиту населения и объектов </w:t>
      </w:r>
      <w:r w:rsidR="00A50AF3" w:rsidRPr="005A275B">
        <w:rPr>
          <w:rFonts w:ascii="Arial" w:hAnsi="Arial" w:cs="Arial"/>
          <w:sz w:val="24"/>
          <w:szCs w:val="24"/>
        </w:rPr>
        <w:t>района</w:t>
      </w:r>
      <w:r w:rsidRPr="005A275B">
        <w:rPr>
          <w:rFonts w:ascii="Arial" w:hAnsi="Arial" w:cs="Arial"/>
          <w:sz w:val="24"/>
          <w:szCs w:val="24"/>
        </w:rPr>
        <w:t xml:space="preserve"> от преступности, террористических акций и чрезвычайных ситуаций.</w:t>
      </w:r>
      <w:proofErr w:type="gramEnd"/>
    </w:p>
    <w:p w:rsidR="00940E7E" w:rsidRPr="005A275B" w:rsidRDefault="00940E7E" w:rsidP="005A275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A275B">
        <w:rPr>
          <w:rFonts w:ascii="Arial" w:hAnsi="Arial" w:cs="Arial"/>
          <w:sz w:val="24"/>
          <w:szCs w:val="24"/>
        </w:rPr>
        <w:t xml:space="preserve">Цели </w:t>
      </w:r>
      <w:r w:rsidR="00A50AF3" w:rsidRPr="005A275B">
        <w:rPr>
          <w:rFonts w:ascii="Arial" w:hAnsi="Arial" w:cs="Arial"/>
          <w:sz w:val="24"/>
          <w:szCs w:val="24"/>
        </w:rPr>
        <w:t>муниципальной</w:t>
      </w:r>
      <w:r w:rsidRPr="005A275B">
        <w:rPr>
          <w:rFonts w:ascii="Arial" w:hAnsi="Arial" w:cs="Arial"/>
          <w:sz w:val="24"/>
          <w:szCs w:val="24"/>
        </w:rPr>
        <w:t xml:space="preserve"> программы - комплексное обеспечение безопасности населения и объектов на территории </w:t>
      </w:r>
      <w:r w:rsidR="00A50AF3" w:rsidRPr="005A275B">
        <w:rPr>
          <w:rFonts w:ascii="Arial" w:hAnsi="Arial" w:cs="Arial"/>
          <w:sz w:val="24"/>
          <w:szCs w:val="24"/>
        </w:rPr>
        <w:t>Пушкинского муниципального района</w:t>
      </w:r>
      <w:r w:rsidRPr="005A275B">
        <w:rPr>
          <w:rFonts w:ascii="Arial" w:hAnsi="Arial" w:cs="Arial"/>
          <w:sz w:val="24"/>
          <w:szCs w:val="24"/>
        </w:rPr>
        <w:t>, повышение уровня и результативности борьбы с преступностью.</w:t>
      </w:r>
    </w:p>
    <w:p w:rsidR="00940E7E" w:rsidRPr="005A275B" w:rsidRDefault="00940E7E" w:rsidP="005A275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A275B">
        <w:rPr>
          <w:rFonts w:ascii="Arial" w:hAnsi="Arial" w:cs="Arial"/>
          <w:sz w:val="24"/>
          <w:szCs w:val="24"/>
        </w:rPr>
        <w:t>Достижени</w:t>
      </w:r>
      <w:r w:rsidR="00F34286" w:rsidRPr="005A275B">
        <w:rPr>
          <w:rFonts w:ascii="Arial" w:hAnsi="Arial" w:cs="Arial"/>
          <w:sz w:val="24"/>
          <w:szCs w:val="24"/>
        </w:rPr>
        <w:t>е</w:t>
      </w:r>
      <w:r w:rsidRPr="005A275B">
        <w:rPr>
          <w:rFonts w:ascii="Arial" w:hAnsi="Arial" w:cs="Arial"/>
          <w:sz w:val="24"/>
          <w:szCs w:val="24"/>
        </w:rPr>
        <w:t xml:space="preserve"> указанных целей </w:t>
      </w:r>
      <w:r w:rsidR="00F34286" w:rsidRPr="005A275B">
        <w:rPr>
          <w:rFonts w:ascii="Arial" w:hAnsi="Arial" w:cs="Arial"/>
          <w:sz w:val="24"/>
          <w:szCs w:val="24"/>
        </w:rPr>
        <w:t>осуществляется путем</w:t>
      </w:r>
      <w:r w:rsidRPr="005A275B">
        <w:rPr>
          <w:rFonts w:ascii="Arial" w:hAnsi="Arial" w:cs="Arial"/>
          <w:sz w:val="24"/>
          <w:szCs w:val="24"/>
        </w:rPr>
        <w:t xml:space="preserve"> выполнени</w:t>
      </w:r>
      <w:r w:rsidR="00F34286" w:rsidRPr="005A275B">
        <w:rPr>
          <w:rFonts w:ascii="Arial" w:hAnsi="Arial" w:cs="Arial"/>
          <w:sz w:val="24"/>
          <w:szCs w:val="24"/>
        </w:rPr>
        <w:t>я</w:t>
      </w:r>
      <w:r w:rsidRPr="005A275B">
        <w:rPr>
          <w:rFonts w:ascii="Arial" w:hAnsi="Arial" w:cs="Arial"/>
          <w:sz w:val="24"/>
          <w:szCs w:val="24"/>
        </w:rPr>
        <w:t xml:space="preserve"> задач и мероприятий, указанных в подпрограммах </w:t>
      </w:r>
      <w:r w:rsidR="00A50AF3" w:rsidRPr="005A275B">
        <w:rPr>
          <w:rFonts w:ascii="Arial" w:hAnsi="Arial" w:cs="Arial"/>
          <w:sz w:val="24"/>
          <w:szCs w:val="24"/>
        </w:rPr>
        <w:t>муниципальной</w:t>
      </w:r>
      <w:r w:rsidRPr="005A275B">
        <w:rPr>
          <w:rFonts w:ascii="Arial" w:hAnsi="Arial" w:cs="Arial"/>
          <w:sz w:val="24"/>
          <w:szCs w:val="24"/>
        </w:rPr>
        <w:t xml:space="preserve"> программы.</w:t>
      </w:r>
    </w:p>
    <w:p w:rsidR="00A50AF3" w:rsidRPr="005A275B" w:rsidRDefault="00A50AF3" w:rsidP="005A275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A275B">
        <w:rPr>
          <w:rFonts w:ascii="Arial" w:hAnsi="Arial" w:cs="Arial"/>
          <w:sz w:val="24"/>
          <w:szCs w:val="24"/>
        </w:rPr>
        <w:t>5. Обобщенная характеристика основных мероприятий</w:t>
      </w:r>
    </w:p>
    <w:p w:rsidR="00A50AF3" w:rsidRPr="005A275B" w:rsidRDefault="00A50AF3" w:rsidP="005A275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A275B">
        <w:rPr>
          <w:rFonts w:ascii="Arial" w:hAnsi="Arial" w:cs="Arial"/>
          <w:sz w:val="24"/>
          <w:szCs w:val="24"/>
        </w:rPr>
        <w:t>муниципальной программы с обоснованием</w:t>
      </w:r>
    </w:p>
    <w:p w:rsidR="00A50AF3" w:rsidRPr="005A275B" w:rsidRDefault="00A50AF3" w:rsidP="005A275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A275B">
        <w:rPr>
          <w:rFonts w:ascii="Arial" w:hAnsi="Arial" w:cs="Arial"/>
          <w:sz w:val="24"/>
          <w:szCs w:val="24"/>
        </w:rPr>
        <w:t>необходимости их осуществления</w:t>
      </w:r>
    </w:p>
    <w:p w:rsidR="00AF565F" w:rsidRPr="005A275B" w:rsidRDefault="00AF565F" w:rsidP="005A275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A275B">
        <w:rPr>
          <w:rFonts w:ascii="Arial" w:hAnsi="Arial" w:cs="Arial"/>
          <w:sz w:val="24"/>
          <w:szCs w:val="24"/>
        </w:rPr>
        <w:t>Обобщенная характеристика основных мероприятий муниципальной программы указана в разрезе подпрограмм.</w:t>
      </w:r>
    </w:p>
    <w:p w:rsidR="00C9269D" w:rsidRPr="005A275B" w:rsidRDefault="00C9269D" w:rsidP="005A275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A275B">
        <w:rPr>
          <w:rFonts w:ascii="Arial" w:hAnsi="Arial" w:cs="Arial"/>
          <w:sz w:val="24"/>
          <w:szCs w:val="24"/>
        </w:rPr>
        <w:t>6. Планируемые результаты реализации</w:t>
      </w:r>
    </w:p>
    <w:p w:rsidR="00C9269D" w:rsidRPr="005A275B" w:rsidRDefault="00C9269D" w:rsidP="005A275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A275B">
        <w:rPr>
          <w:rFonts w:ascii="Arial" w:hAnsi="Arial" w:cs="Arial"/>
          <w:sz w:val="24"/>
          <w:szCs w:val="24"/>
        </w:rPr>
        <w:t>муниципальной программы</w:t>
      </w:r>
      <w:r w:rsidR="005E6492" w:rsidRPr="005A275B">
        <w:rPr>
          <w:rFonts w:ascii="Arial" w:hAnsi="Arial" w:cs="Arial"/>
          <w:sz w:val="24"/>
          <w:szCs w:val="24"/>
        </w:rPr>
        <w:t xml:space="preserve"> </w:t>
      </w:r>
      <w:r w:rsidR="008B3D39" w:rsidRPr="005A275B">
        <w:rPr>
          <w:rFonts w:ascii="Arial" w:hAnsi="Arial" w:cs="Arial"/>
          <w:sz w:val="24"/>
          <w:szCs w:val="24"/>
        </w:rPr>
        <w:t>с указанием количественных и/или качественных целевых показателей, характеризующих достижение целей и решение задач</w:t>
      </w:r>
    </w:p>
    <w:p w:rsidR="00AF565F" w:rsidRPr="005A275B" w:rsidRDefault="00AF565F" w:rsidP="005A275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A275B">
        <w:rPr>
          <w:rFonts w:ascii="Arial" w:hAnsi="Arial" w:cs="Arial"/>
          <w:sz w:val="24"/>
          <w:szCs w:val="24"/>
        </w:rPr>
        <w:t xml:space="preserve">Планируемые результаты реализации </w:t>
      </w:r>
      <w:r w:rsidR="00177A20" w:rsidRPr="005A275B">
        <w:rPr>
          <w:rFonts w:ascii="Arial" w:hAnsi="Arial" w:cs="Arial"/>
          <w:sz w:val="24"/>
          <w:szCs w:val="24"/>
        </w:rPr>
        <w:t>муниципальной программы</w:t>
      </w:r>
      <w:r w:rsidRPr="005A275B">
        <w:rPr>
          <w:rFonts w:ascii="Arial" w:hAnsi="Arial" w:cs="Arial"/>
          <w:sz w:val="24"/>
          <w:szCs w:val="24"/>
        </w:rPr>
        <w:t xml:space="preserve"> указаны в разрезе подпрограмм.</w:t>
      </w:r>
    </w:p>
    <w:p w:rsidR="00466DEB" w:rsidRPr="005A275B" w:rsidRDefault="00466DEB" w:rsidP="005A275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A275B">
        <w:rPr>
          <w:rFonts w:ascii="Arial" w:hAnsi="Arial" w:cs="Arial"/>
          <w:sz w:val="24"/>
          <w:szCs w:val="24"/>
        </w:rPr>
        <w:t>7. Методика расчета значений показателей реализации</w:t>
      </w:r>
    </w:p>
    <w:p w:rsidR="00466DEB" w:rsidRPr="005A275B" w:rsidRDefault="00466DEB" w:rsidP="005A275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A275B">
        <w:rPr>
          <w:rFonts w:ascii="Arial" w:hAnsi="Arial" w:cs="Arial"/>
          <w:sz w:val="24"/>
          <w:szCs w:val="24"/>
        </w:rPr>
        <w:t>муниципальной программы</w:t>
      </w:r>
    </w:p>
    <w:p w:rsidR="00AF565F" w:rsidRPr="005A275B" w:rsidRDefault="00AF565F" w:rsidP="005A275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A275B">
        <w:rPr>
          <w:rFonts w:ascii="Arial" w:hAnsi="Arial" w:cs="Arial"/>
          <w:sz w:val="24"/>
          <w:szCs w:val="24"/>
        </w:rPr>
        <w:t xml:space="preserve">Методика </w:t>
      </w:r>
      <w:proofErr w:type="gramStart"/>
      <w:r w:rsidRPr="005A275B">
        <w:rPr>
          <w:rFonts w:ascii="Arial" w:hAnsi="Arial" w:cs="Arial"/>
          <w:sz w:val="24"/>
          <w:szCs w:val="24"/>
        </w:rPr>
        <w:t xml:space="preserve">расчета значений показателей эффективности реализации </w:t>
      </w:r>
      <w:r w:rsidR="006057D7" w:rsidRPr="005A275B">
        <w:rPr>
          <w:rFonts w:ascii="Arial" w:hAnsi="Arial" w:cs="Arial"/>
          <w:sz w:val="24"/>
          <w:szCs w:val="24"/>
        </w:rPr>
        <w:t>муниципальной программы</w:t>
      </w:r>
      <w:proofErr w:type="gramEnd"/>
      <w:r w:rsidRPr="005A275B">
        <w:rPr>
          <w:rFonts w:ascii="Arial" w:hAnsi="Arial" w:cs="Arial"/>
          <w:sz w:val="24"/>
          <w:szCs w:val="24"/>
        </w:rPr>
        <w:t xml:space="preserve"> указана в разрезе подпрограмм</w:t>
      </w:r>
    </w:p>
    <w:p w:rsidR="006D3D80" w:rsidRPr="005A275B" w:rsidRDefault="006D3D80" w:rsidP="005A275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5A275B">
        <w:rPr>
          <w:rFonts w:ascii="Arial" w:hAnsi="Arial" w:cs="Arial"/>
          <w:bCs/>
          <w:sz w:val="24"/>
          <w:szCs w:val="24"/>
        </w:rPr>
        <w:t>8. Порядок взаимодействия ответственного за выполнение мероприяти</w:t>
      </w:r>
      <w:r w:rsidR="008B3D39" w:rsidRPr="005A275B">
        <w:rPr>
          <w:rFonts w:ascii="Arial" w:hAnsi="Arial" w:cs="Arial"/>
          <w:bCs/>
          <w:sz w:val="24"/>
          <w:szCs w:val="24"/>
        </w:rPr>
        <w:t>й</w:t>
      </w:r>
      <w:r w:rsidRPr="005A275B">
        <w:rPr>
          <w:rFonts w:ascii="Arial" w:hAnsi="Arial" w:cs="Arial"/>
          <w:bCs/>
          <w:sz w:val="24"/>
          <w:szCs w:val="24"/>
        </w:rPr>
        <w:t xml:space="preserve"> подпрограмм с муниципальным заказчиком муниципальной программы </w:t>
      </w:r>
    </w:p>
    <w:p w:rsidR="006D3D80" w:rsidRPr="005A275B" w:rsidRDefault="006D3D80" w:rsidP="005A275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5A275B">
        <w:rPr>
          <w:rFonts w:ascii="Arial" w:hAnsi="Arial" w:cs="Arial"/>
          <w:bCs/>
          <w:sz w:val="24"/>
          <w:szCs w:val="24"/>
        </w:rPr>
        <w:t>Муниципальная программа разработана в соответствии с постановлением администрации Пушкинского муниципального ра</w:t>
      </w:r>
      <w:r w:rsidR="005A275B">
        <w:rPr>
          <w:rFonts w:ascii="Arial" w:hAnsi="Arial" w:cs="Arial"/>
          <w:bCs/>
          <w:sz w:val="24"/>
          <w:szCs w:val="24"/>
        </w:rPr>
        <w:t xml:space="preserve">йона от 01.08.2013 № 2105 </w:t>
      </w:r>
      <w:r w:rsidRPr="005A275B">
        <w:rPr>
          <w:rFonts w:ascii="Arial" w:hAnsi="Arial" w:cs="Arial"/>
          <w:bCs/>
          <w:sz w:val="24"/>
          <w:szCs w:val="24"/>
        </w:rPr>
        <w:t>(с изменениями) «Об утверждении Порядка разработки и реализации муниципальных программ Пушкинского муниципального района и городского поселения Пушкино Пушкинского муниципального района» (далее – Порядок).</w:t>
      </w:r>
    </w:p>
    <w:p w:rsidR="006D3D80" w:rsidRPr="005A275B" w:rsidRDefault="006D3D80" w:rsidP="005A275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5A275B">
        <w:rPr>
          <w:rFonts w:ascii="Arial" w:hAnsi="Arial" w:cs="Arial"/>
          <w:bCs/>
          <w:sz w:val="24"/>
          <w:szCs w:val="24"/>
        </w:rPr>
        <w:t>Муниципальным заказчиком Программы является Управление территориальной безопасности и потребительского рынка администрации Пушкинского муниципального района.</w:t>
      </w:r>
    </w:p>
    <w:p w:rsidR="006D3D80" w:rsidRPr="005A275B" w:rsidRDefault="006D3D80" w:rsidP="005A275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5A275B">
        <w:rPr>
          <w:rFonts w:ascii="Arial" w:hAnsi="Arial" w:cs="Arial"/>
          <w:bCs/>
          <w:sz w:val="24"/>
          <w:szCs w:val="24"/>
        </w:rPr>
        <w:t xml:space="preserve">Муниципальный заказчик определяет ответственных за выполнение мероприятий муниципальной программы (подпрограмм) и обеспечивает взаимодействие между </w:t>
      </w:r>
      <w:proofErr w:type="gramStart"/>
      <w:r w:rsidRPr="005A275B">
        <w:rPr>
          <w:rFonts w:ascii="Arial" w:hAnsi="Arial" w:cs="Arial"/>
          <w:bCs/>
          <w:sz w:val="24"/>
          <w:szCs w:val="24"/>
        </w:rPr>
        <w:t>ответственными</w:t>
      </w:r>
      <w:proofErr w:type="gramEnd"/>
      <w:r w:rsidRPr="005A275B">
        <w:rPr>
          <w:rFonts w:ascii="Arial" w:hAnsi="Arial" w:cs="Arial"/>
          <w:bCs/>
          <w:sz w:val="24"/>
          <w:szCs w:val="24"/>
        </w:rPr>
        <w:t xml:space="preserve"> за выполнение отдельных мероприятий муниципальной программы (подпрограмм).</w:t>
      </w:r>
    </w:p>
    <w:p w:rsidR="006D3D80" w:rsidRPr="005A275B" w:rsidRDefault="006D3D80" w:rsidP="005A275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5A275B">
        <w:rPr>
          <w:rFonts w:ascii="Arial" w:hAnsi="Arial" w:cs="Arial"/>
          <w:bCs/>
          <w:sz w:val="24"/>
          <w:szCs w:val="24"/>
        </w:rPr>
        <w:t>Координатором муниципальной программы является заместитель Главы администрации Пушкинского муниципального района, курирующий деятельность Управление территориальной безопасности и потребительского рынка.</w:t>
      </w:r>
    </w:p>
    <w:p w:rsidR="006D3D80" w:rsidRPr="005A275B" w:rsidRDefault="006D3D80" w:rsidP="005A275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5A275B">
        <w:rPr>
          <w:rFonts w:ascii="Arial" w:hAnsi="Arial" w:cs="Arial"/>
          <w:bCs/>
          <w:sz w:val="24"/>
          <w:szCs w:val="24"/>
        </w:rPr>
        <w:t xml:space="preserve">Координатор муниципальной программы организовывает работу, направленную </w:t>
      </w:r>
      <w:proofErr w:type="gramStart"/>
      <w:r w:rsidRPr="005A275B">
        <w:rPr>
          <w:rFonts w:ascii="Arial" w:hAnsi="Arial" w:cs="Arial"/>
          <w:bCs/>
          <w:sz w:val="24"/>
          <w:szCs w:val="24"/>
        </w:rPr>
        <w:t>на</w:t>
      </w:r>
      <w:proofErr w:type="gramEnd"/>
      <w:r w:rsidRPr="005A275B">
        <w:rPr>
          <w:rFonts w:ascii="Arial" w:hAnsi="Arial" w:cs="Arial"/>
          <w:bCs/>
          <w:sz w:val="24"/>
          <w:szCs w:val="24"/>
        </w:rPr>
        <w:t>:</w:t>
      </w:r>
    </w:p>
    <w:p w:rsidR="006D3D80" w:rsidRPr="005A275B" w:rsidRDefault="006D3D80" w:rsidP="005A275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5A275B">
        <w:rPr>
          <w:rFonts w:ascii="Arial" w:hAnsi="Arial" w:cs="Arial"/>
          <w:bCs/>
          <w:sz w:val="24"/>
          <w:szCs w:val="24"/>
        </w:rPr>
        <w:t>1) координацию деятельности исполнителей муниципальной программы (подпрограмм) в процессе разработки муниципальной программы, обеспечивает согласование проекта постановления администрации Пушкинского муниципального района об утверждении муниципальной программы и вносит его в установленном порядке на рассмотрение администрации Пушкинского муниципального района;</w:t>
      </w:r>
    </w:p>
    <w:p w:rsidR="006D3D80" w:rsidRPr="005A275B" w:rsidRDefault="006D3D80" w:rsidP="005A275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5A275B">
        <w:rPr>
          <w:rFonts w:ascii="Arial" w:hAnsi="Arial" w:cs="Arial"/>
          <w:bCs/>
          <w:sz w:val="24"/>
          <w:szCs w:val="24"/>
        </w:rPr>
        <w:t>2) организацию управления муниципальной программы;</w:t>
      </w:r>
    </w:p>
    <w:p w:rsidR="006D3D80" w:rsidRPr="005A275B" w:rsidRDefault="006D3D80" w:rsidP="005A275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5A275B">
        <w:rPr>
          <w:rFonts w:ascii="Arial" w:hAnsi="Arial" w:cs="Arial"/>
          <w:bCs/>
          <w:sz w:val="24"/>
          <w:szCs w:val="24"/>
        </w:rPr>
        <w:t>3) создание при необходимости комиссии (штаба, рабочей группы) по управлению муниципальной программы;</w:t>
      </w:r>
    </w:p>
    <w:p w:rsidR="006D3D80" w:rsidRPr="005A275B" w:rsidRDefault="006D3D80" w:rsidP="005A275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5A275B">
        <w:rPr>
          <w:rFonts w:ascii="Arial" w:hAnsi="Arial" w:cs="Arial"/>
          <w:bCs/>
          <w:sz w:val="24"/>
          <w:szCs w:val="24"/>
        </w:rPr>
        <w:t>4) реализацию муниципальной программы;</w:t>
      </w:r>
    </w:p>
    <w:p w:rsidR="006D3D80" w:rsidRPr="005A275B" w:rsidRDefault="006D3D80" w:rsidP="005A275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5A275B">
        <w:rPr>
          <w:rFonts w:ascii="Arial" w:hAnsi="Arial" w:cs="Arial"/>
          <w:bCs/>
          <w:sz w:val="24"/>
          <w:szCs w:val="24"/>
        </w:rPr>
        <w:t>5) достижение целей, задач и конечных результатов муниципальной программы</w:t>
      </w:r>
      <w:r w:rsidR="00A02F10" w:rsidRPr="005A275B">
        <w:rPr>
          <w:rFonts w:ascii="Arial" w:hAnsi="Arial" w:cs="Arial"/>
          <w:bCs/>
          <w:sz w:val="24"/>
          <w:szCs w:val="24"/>
        </w:rPr>
        <w:t>.</w:t>
      </w:r>
    </w:p>
    <w:p w:rsidR="006D3D80" w:rsidRPr="005A275B" w:rsidRDefault="006D3D80" w:rsidP="005A275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5A275B">
        <w:rPr>
          <w:rFonts w:ascii="Arial" w:hAnsi="Arial" w:cs="Arial"/>
          <w:bCs/>
          <w:sz w:val="24"/>
          <w:szCs w:val="24"/>
        </w:rPr>
        <w:t>Муниципальный заказчик муниципальной программы:</w:t>
      </w:r>
    </w:p>
    <w:p w:rsidR="006D3D80" w:rsidRPr="005A275B" w:rsidRDefault="006D3D80" w:rsidP="005A275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5A275B">
        <w:rPr>
          <w:rFonts w:ascii="Arial" w:hAnsi="Arial" w:cs="Arial"/>
          <w:bCs/>
          <w:sz w:val="24"/>
          <w:szCs w:val="24"/>
        </w:rPr>
        <w:lastRenderedPageBreak/>
        <w:t>1) разрабатывает муниципальн</w:t>
      </w:r>
      <w:r w:rsidR="00393D40" w:rsidRPr="005A275B">
        <w:rPr>
          <w:rFonts w:ascii="Arial" w:hAnsi="Arial" w:cs="Arial"/>
          <w:bCs/>
          <w:sz w:val="24"/>
          <w:szCs w:val="24"/>
        </w:rPr>
        <w:t>ую программу</w:t>
      </w:r>
      <w:r w:rsidRPr="005A275B">
        <w:rPr>
          <w:rFonts w:ascii="Arial" w:hAnsi="Arial" w:cs="Arial"/>
          <w:bCs/>
          <w:sz w:val="24"/>
          <w:szCs w:val="24"/>
        </w:rPr>
        <w:t>;</w:t>
      </w:r>
    </w:p>
    <w:p w:rsidR="006D3D80" w:rsidRPr="005A275B" w:rsidRDefault="006D3D80" w:rsidP="005A275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5A275B">
        <w:rPr>
          <w:rFonts w:ascii="Arial" w:hAnsi="Arial" w:cs="Arial"/>
          <w:bCs/>
          <w:sz w:val="24"/>
          <w:szCs w:val="24"/>
        </w:rPr>
        <w:t>2) формирует прогноз расходов на реализацию мероприятий муниципальной программы (подпрограмм</w:t>
      </w:r>
      <w:r w:rsidR="00393D40" w:rsidRPr="005A275B">
        <w:rPr>
          <w:rFonts w:ascii="Arial" w:hAnsi="Arial" w:cs="Arial"/>
          <w:bCs/>
          <w:sz w:val="24"/>
          <w:szCs w:val="24"/>
        </w:rPr>
        <w:t>ы</w:t>
      </w:r>
      <w:r w:rsidRPr="005A275B">
        <w:rPr>
          <w:rFonts w:ascii="Arial" w:hAnsi="Arial" w:cs="Arial"/>
          <w:bCs/>
          <w:sz w:val="24"/>
          <w:szCs w:val="24"/>
        </w:rPr>
        <w:t>) и готовит обоснование финансовых ресурсов;</w:t>
      </w:r>
    </w:p>
    <w:p w:rsidR="006D3D80" w:rsidRPr="005A275B" w:rsidRDefault="00A02F10" w:rsidP="005A275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5A275B">
        <w:rPr>
          <w:rFonts w:ascii="Arial" w:hAnsi="Arial" w:cs="Arial"/>
          <w:bCs/>
          <w:sz w:val="24"/>
          <w:szCs w:val="24"/>
        </w:rPr>
        <w:t>3</w:t>
      </w:r>
      <w:r w:rsidR="006D3D80" w:rsidRPr="005A275B">
        <w:rPr>
          <w:rFonts w:ascii="Arial" w:hAnsi="Arial" w:cs="Arial"/>
          <w:bCs/>
          <w:sz w:val="24"/>
          <w:szCs w:val="24"/>
        </w:rPr>
        <w:t>) участвует в обсуждении вопросов, связанных с реализацией и финансированием муниципальной программы (подпрограмм);</w:t>
      </w:r>
    </w:p>
    <w:p w:rsidR="006D3D80" w:rsidRPr="005A275B" w:rsidRDefault="00A02F10" w:rsidP="005A275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5A275B">
        <w:rPr>
          <w:rFonts w:ascii="Arial" w:hAnsi="Arial" w:cs="Arial"/>
          <w:bCs/>
          <w:sz w:val="24"/>
          <w:szCs w:val="24"/>
        </w:rPr>
        <w:t>4</w:t>
      </w:r>
      <w:r w:rsidR="006D3D80" w:rsidRPr="005A275B">
        <w:rPr>
          <w:rFonts w:ascii="Arial" w:hAnsi="Arial" w:cs="Arial"/>
          <w:bCs/>
          <w:sz w:val="24"/>
          <w:szCs w:val="24"/>
        </w:rPr>
        <w:t>) готовит и представляет координатору муниципальной программы, в Комитет по экономике и Комитет по финансовой и налоговой политике отчет о реализации муниципальной программы, а также отчет о выполнении ее мероприятий;</w:t>
      </w:r>
    </w:p>
    <w:p w:rsidR="006D3D80" w:rsidRPr="005A275B" w:rsidRDefault="00A02F10" w:rsidP="005A275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5A275B">
        <w:rPr>
          <w:rFonts w:ascii="Arial" w:hAnsi="Arial" w:cs="Arial"/>
          <w:bCs/>
          <w:sz w:val="24"/>
          <w:szCs w:val="24"/>
        </w:rPr>
        <w:t>5</w:t>
      </w:r>
      <w:r w:rsidR="006D3D80" w:rsidRPr="005A275B">
        <w:rPr>
          <w:rFonts w:ascii="Arial" w:hAnsi="Arial" w:cs="Arial"/>
          <w:bCs/>
          <w:sz w:val="24"/>
          <w:szCs w:val="24"/>
        </w:rPr>
        <w:t>) размещает на официальном сайте администрации Пушкинского муниципального района в сети Интернет утвержденную муниципальн</w:t>
      </w:r>
      <w:r w:rsidR="00393D40" w:rsidRPr="005A275B">
        <w:rPr>
          <w:rFonts w:ascii="Arial" w:hAnsi="Arial" w:cs="Arial"/>
          <w:bCs/>
          <w:sz w:val="24"/>
          <w:szCs w:val="24"/>
        </w:rPr>
        <w:t>ую</w:t>
      </w:r>
      <w:r w:rsidR="006D3D80" w:rsidRPr="005A275B">
        <w:rPr>
          <w:rFonts w:ascii="Arial" w:hAnsi="Arial" w:cs="Arial"/>
          <w:bCs/>
          <w:sz w:val="24"/>
          <w:szCs w:val="24"/>
        </w:rPr>
        <w:t xml:space="preserve"> программ</w:t>
      </w:r>
      <w:r w:rsidR="00393D40" w:rsidRPr="005A275B">
        <w:rPr>
          <w:rFonts w:ascii="Arial" w:hAnsi="Arial" w:cs="Arial"/>
          <w:bCs/>
          <w:sz w:val="24"/>
          <w:szCs w:val="24"/>
        </w:rPr>
        <w:t>у</w:t>
      </w:r>
      <w:r w:rsidR="006D3D80" w:rsidRPr="005A275B">
        <w:rPr>
          <w:rFonts w:ascii="Arial" w:hAnsi="Arial" w:cs="Arial"/>
          <w:bCs/>
          <w:sz w:val="24"/>
          <w:szCs w:val="24"/>
        </w:rPr>
        <w:t>;</w:t>
      </w:r>
    </w:p>
    <w:p w:rsidR="006D3D80" w:rsidRPr="005A275B" w:rsidRDefault="00A02F10" w:rsidP="005A275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5A275B">
        <w:rPr>
          <w:rFonts w:ascii="Arial" w:hAnsi="Arial" w:cs="Arial"/>
          <w:bCs/>
          <w:sz w:val="24"/>
          <w:szCs w:val="24"/>
        </w:rPr>
        <w:t>6</w:t>
      </w:r>
      <w:r w:rsidR="006D3D80" w:rsidRPr="005A275B">
        <w:rPr>
          <w:rFonts w:ascii="Arial" w:hAnsi="Arial" w:cs="Arial"/>
          <w:bCs/>
          <w:sz w:val="24"/>
          <w:szCs w:val="24"/>
        </w:rPr>
        <w:t>) обеспечивает выполнение муниципальной программы (подпрограмм), а также эффективность и результативность ее реализации.</w:t>
      </w:r>
    </w:p>
    <w:p w:rsidR="006D3D80" w:rsidRPr="005A275B" w:rsidRDefault="006D3D80" w:rsidP="005A275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5A275B">
        <w:rPr>
          <w:rFonts w:ascii="Arial" w:hAnsi="Arial" w:cs="Arial"/>
          <w:bCs/>
          <w:sz w:val="24"/>
          <w:szCs w:val="24"/>
        </w:rPr>
        <w:t>Ответственность за реализацию Программы и обеспечение достижения значений количественных и качественных показателей эффективности реализации муниципальной программы</w:t>
      </w:r>
      <w:r w:rsidR="00393D40" w:rsidRPr="005A275B">
        <w:rPr>
          <w:rFonts w:ascii="Arial" w:hAnsi="Arial" w:cs="Arial"/>
          <w:bCs/>
          <w:sz w:val="24"/>
          <w:szCs w:val="24"/>
        </w:rPr>
        <w:t>, в целом,</w:t>
      </w:r>
      <w:r w:rsidRPr="005A275B">
        <w:rPr>
          <w:rFonts w:ascii="Arial" w:hAnsi="Arial" w:cs="Arial"/>
          <w:bCs/>
          <w:sz w:val="24"/>
          <w:szCs w:val="24"/>
        </w:rPr>
        <w:t xml:space="preserve"> несет Управление территориальной безопасности и потребительского рынка администрации Пушкинского муниципального района.</w:t>
      </w:r>
    </w:p>
    <w:p w:rsidR="006D3D80" w:rsidRPr="005A275B" w:rsidRDefault="006D3D80" w:rsidP="005A275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5A275B">
        <w:rPr>
          <w:rFonts w:ascii="Arial" w:hAnsi="Arial" w:cs="Arial"/>
          <w:bCs/>
          <w:sz w:val="24"/>
          <w:szCs w:val="24"/>
        </w:rPr>
        <w:t>Ответственный</w:t>
      </w:r>
      <w:proofErr w:type="gramEnd"/>
      <w:r w:rsidRPr="005A275B">
        <w:rPr>
          <w:rFonts w:ascii="Arial" w:hAnsi="Arial" w:cs="Arial"/>
          <w:bCs/>
          <w:sz w:val="24"/>
          <w:szCs w:val="24"/>
        </w:rPr>
        <w:t xml:space="preserve"> за выполнение мероприятия муниципальной программы (подпрограмм):</w:t>
      </w:r>
    </w:p>
    <w:p w:rsidR="006D3D80" w:rsidRPr="005A275B" w:rsidRDefault="006D3D80" w:rsidP="005A275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5A275B">
        <w:rPr>
          <w:rFonts w:ascii="Arial" w:hAnsi="Arial" w:cs="Arial"/>
          <w:bCs/>
          <w:sz w:val="24"/>
          <w:szCs w:val="24"/>
        </w:rPr>
        <w:t>1) формирует прогноз расходов на реализацию мероприятия муниципальной программы (подпрограмм) и направляет его муниципальному заказчику Программы;</w:t>
      </w:r>
    </w:p>
    <w:p w:rsidR="006D3D80" w:rsidRPr="005A275B" w:rsidRDefault="006D3D80" w:rsidP="005A275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5A275B">
        <w:rPr>
          <w:rFonts w:ascii="Arial" w:hAnsi="Arial" w:cs="Arial"/>
          <w:bCs/>
          <w:sz w:val="24"/>
          <w:szCs w:val="24"/>
        </w:rPr>
        <w:t>2) определяет исполнителей мероприятий муниципальной программы (подпрограмм), в том числе путем проведения торгов, в форме конкурса или аукциона;</w:t>
      </w:r>
    </w:p>
    <w:p w:rsidR="006D3D80" w:rsidRPr="005A275B" w:rsidRDefault="006D3D80" w:rsidP="005A275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5A275B">
        <w:rPr>
          <w:rFonts w:ascii="Arial" w:hAnsi="Arial" w:cs="Arial"/>
          <w:bCs/>
          <w:sz w:val="24"/>
          <w:szCs w:val="24"/>
        </w:rPr>
        <w:t>3) участвует в обсуждении вопросов, связанных с реализацией и финансированием муниципальной программы (подпрограмм) в части соответствующего мероприятия;</w:t>
      </w:r>
    </w:p>
    <w:p w:rsidR="00A02F10" w:rsidRPr="005A275B" w:rsidRDefault="006D3D80" w:rsidP="005A275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5A275B">
        <w:rPr>
          <w:rFonts w:ascii="Arial" w:hAnsi="Arial" w:cs="Arial"/>
          <w:bCs/>
          <w:sz w:val="24"/>
          <w:szCs w:val="24"/>
        </w:rPr>
        <w:t>4) готовит и представляет муниципальному заказчику муниципальной программы отчет о реализации мероприятий</w:t>
      </w:r>
      <w:r w:rsidR="00A02F10" w:rsidRPr="005A275B">
        <w:rPr>
          <w:rFonts w:ascii="Arial" w:hAnsi="Arial" w:cs="Arial"/>
          <w:bCs/>
          <w:sz w:val="24"/>
          <w:szCs w:val="24"/>
        </w:rPr>
        <w:t>;</w:t>
      </w:r>
    </w:p>
    <w:p w:rsidR="006D3D80" w:rsidRPr="005A275B" w:rsidRDefault="006D3D80" w:rsidP="005A275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5A275B">
        <w:rPr>
          <w:rFonts w:ascii="Arial" w:hAnsi="Arial" w:cs="Arial"/>
          <w:bCs/>
          <w:sz w:val="24"/>
          <w:szCs w:val="24"/>
        </w:rPr>
        <w:t>5) вводит в подсистему ГАСУ МО информацию о выполнении мероприятий.</w:t>
      </w:r>
    </w:p>
    <w:p w:rsidR="004A0F48" w:rsidRPr="005A275B" w:rsidRDefault="004A0F48" w:rsidP="005A275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5A275B">
        <w:rPr>
          <w:rFonts w:ascii="Arial" w:hAnsi="Arial" w:cs="Arial"/>
          <w:bCs/>
          <w:sz w:val="24"/>
          <w:szCs w:val="24"/>
        </w:rPr>
        <w:t>9. Состав, форма и сроки представления отчетности о ходе</w:t>
      </w:r>
    </w:p>
    <w:p w:rsidR="004A0F48" w:rsidRPr="005A275B" w:rsidRDefault="004A0F48" w:rsidP="005A275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5A275B">
        <w:rPr>
          <w:rFonts w:ascii="Arial" w:hAnsi="Arial" w:cs="Arial"/>
          <w:bCs/>
          <w:sz w:val="24"/>
          <w:szCs w:val="24"/>
        </w:rPr>
        <w:t xml:space="preserve">реализации мероприятий </w:t>
      </w:r>
      <w:r w:rsidR="000A74BA" w:rsidRPr="005A275B">
        <w:rPr>
          <w:rFonts w:ascii="Arial" w:hAnsi="Arial" w:cs="Arial"/>
          <w:bCs/>
          <w:sz w:val="24"/>
          <w:szCs w:val="24"/>
        </w:rPr>
        <w:t>муниципальной</w:t>
      </w:r>
    </w:p>
    <w:p w:rsidR="004A0F48" w:rsidRPr="005A275B" w:rsidRDefault="004A0F48" w:rsidP="005A275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5A275B">
        <w:rPr>
          <w:rFonts w:ascii="Arial" w:hAnsi="Arial" w:cs="Arial"/>
          <w:bCs/>
          <w:sz w:val="24"/>
          <w:szCs w:val="24"/>
        </w:rPr>
        <w:t xml:space="preserve">программы </w:t>
      </w:r>
    </w:p>
    <w:p w:rsidR="00792C2C" w:rsidRPr="005A275B" w:rsidRDefault="00792C2C" w:rsidP="005A275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A275B">
        <w:rPr>
          <w:rFonts w:ascii="Arial" w:hAnsi="Arial" w:cs="Arial"/>
          <w:sz w:val="24"/>
          <w:szCs w:val="24"/>
        </w:rPr>
        <w:t>Муниципальный заказчик Программы:</w:t>
      </w:r>
    </w:p>
    <w:p w:rsidR="00792C2C" w:rsidRPr="005A275B" w:rsidRDefault="00792C2C" w:rsidP="005A275B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5A275B">
        <w:rPr>
          <w:rFonts w:ascii="Arial" w:hAnsi="Arial" w:cs="Arial"/>
          <w:sz w:val="24"/>
          <w:szCs w:val="24"/>
        </w:rPr>
        <w:t xml:space="preserve">С целью </w:t>
      </w:r>
      <w:proofErr w:type="gramStart"/>
      <w:r w:rsidRPr="005A275B">
        <w:rPr>
          <w:rFonts w:ascii="Arial" w:hAnsi="Arial" w:cs="Arial"/>
          <w:sz w:val="24"/>
          <w:szCs w:val="24"/>
        </w:rPr>
        <w:t>контроля за</w:t>
      </w:r>
      <w:proofErr w:type="gramEnd"/>
      <w:r w:rsidRPr="005A275B">
        <w:rPr>
          <w:rFonts w:ascii="Arial" w:hAnsi="Arial" w:cs="Arial"/>
          <w:sz w:val="24"/>
          <w:szCs w:val="24"/>
        </w:rPr>
        <w:t xml:space="preserve"> реализацией муниципальной Программы муниципальный заказчик:</w:t>
      </w:r>
    </w:p>
    <w:p w:rsidR="00792C2C" w:rsidRPr="005A275B" w:rsidRDefault="00792C2C" w:rsidP="005A275B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5A275B">
        <w:rPr>
          <w:rFonts w:ascii="Arial" w:hAnsi="Arial" w:cs="Arial"/>
          <w:sz w:val="24"/>
          <w:szCs w:val="24"/>
        </w:rPr>
        <w:t>1) ежеквартально до 5 числа месяца, следующего за отчетным кварталом (и по мере необходимости), предоставляет в Комитет по экономике согласованный с Комитетом по финансовой и налоговой политике, МКУ «Централизованная бухгалтерия» и МКУ «Тендерный комитет» Оперативный отчет об исполнении му</w:t>
      </w:r>
      <w:r w:rsidR="005A275B">
        <w:rPr>
          <w:rFonts w:ascii="Arial" w:hAnsi="Arial" w:cs="Arial"/>
          <w:sz w:val="24"/>
          <w:szCs w:val="24"/>
        </w:rPr>
        <w:t xml:space="preserve">ниципальной программы согласно </w:t>
      </w:r>
      <w:hyperlink w:anchor="P1551" w:history="1">
        <w:r w:rsidR="005A275B">
          <w:rPr>
            <w:rFonts w:ascii="Arial" w:hAnsi="Arial" w:cs="Arial"/>
            <w:sz w:val="24"/>
            <w:szCs w:val="24"/>
          </w:rPr>
          <w:t>приложению</w:t>
        </w:r>
        <w:r w:rsidRPr="005A275B">
          <w:rPr>
            <w:rFonts w:ascii="Arial" w:hAnsi="Arial" w:cs="Arial"/>
            <w:sz w:val="24"/>
            <w:szCs w:val="24"/>
          </w:rPr>
          <w:t xml:space="preserve"> № 1</w:t>
        </w:r>
      </w:hyperlink>
      <w:r w:rsidRPr="005A275B">
        <w:rPr>
          <w:rFonts w:ascii="Arial" w:hAnsi="Arial" w:cs="Arial"/>
          <w:sz w:val="24"/>
          <w:szCs w:val="24"/>
        </w:rPr>
        <w:t>0.1 к Порядку</w:t>
      </w:r>
      <w:r w:rsidRPr="005A275B">
        <w:rPr>
          <w:rFonts w:ascii="Arial" w:hAnsi="Arial" w:cs="Arial"/>
          <w:bCs/>
          <w:sz w:val="24"/>
          <w:szCs w:val="24"/>
        </w:rPr>
        <w:t>».</w:t>
      </w:r>
    </w:p>
    <w:p w:rsidR="00792C2C" w:rsidRPr="005A275B" w:rsidRDefault="00792C2C" w:rsidP="005A275B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5A275B">
        <w:rPr>
          <w:rFonts w:ascii="Arial" w:hAnsi="Arial" w:cs="Arial"/>
          <w:sz w:val="24"/>
          <w:szCs w:val="24"/>
        </w:rPr>
        <w:t xml:space="preserve">2) ежеквартально до 15 числа месяца, следующего за отчетным кварталом, формирует в подсистеме ГАСУ МО оперативный отчет о реализации мероприятий Программы по форме согласно </w:t>
      </w:r>
      <w:hyperlink w:anchor="P1451" w:history="1">
        <w:r w:rsidRPr="005A275B">
          <w:rPr>
            <w:rFonts w:ascii="Arial" w:hAnsi="Arial" w:cs="Arial"/>
            <w:sz w:val="24"/>
            <w:szCs w:val="24"/>
          </w:rPr>
          <w:t xml:space="preserve">приложениям </w:t>
        </w:r>
        <w:r w:rsidR="005A275B">
          <w:rPr>
            <w:rFonts w:ascii="Arial" w:hAnsi="Arial" w:cs="Arial"/>
            <w:sz w:val="24"/>
            <w:szCs w:val="24"/>
          </w:rPr>
          <w:t>№</w:t>
        </w:r>
        <w:r w:rsidRPr="005A275B">
          <w:rPr>
            <w:rFonts w:ascii="Arial" w:hAnsi="Arial" w:cs="Arial"/>
            <w:sz w:val="24"/>
            <w:szCs w:val="24"/>
          </w:rPr>
          <w:t xml:space="preserve"> 9</w:t>
        </w:r>
      </w:hyperlink>
      <w:r w:rsidRPr="005A275B">
        <w:rPr>
          <w:rFonts w:ascii="Arial" w:hAnsi="Arial" w:cs="Arial"/>
          <w:sz w:val="24"/>
          <w:szCs w:val="24"/>
        </w:rPr>
        <w:t xml:space="preserve"> и </w:t>
      </w:r>
      <w:hyperlink w:anchor="P1551" w:history="1">
        <w:r w:rsidR="005A275B">
          <w:rPr>
            <w:rFonts w:ascii="Arial" w:hAnsi="Arial" w:cs="Arial"/>
            <w:sz w:val="24"/>
            <w:szCs w:val="24"/>
          </w:rPr>
          <w:t>№</w:t>
        </w:r>
        <w:r w:rsidRPr="005A275B">
          <w:rPr>
            <w:rFonts w:ascii="Arial" w:hAnsi="Arial" w:cs="Arial"/>
            <w:sz w:val="24"/>
            <w:szCs w:val="24"/>
          </w:rPr>
          <w:t xml:space="preserve"> 10</w:t>
        </w:r>
      </w:hyperlink>
      <w:r w:rsidRPr="005A275B">
        <w:rPr>
          <w:rFonts w:ascii="Arial" w:hAnsi="Arial" w:cs="Arial"/>
          <w:sz w:val="24"/>
          <w:szCs w:val="24"/>
        </w:rPr>
        <w:t xml:space="preserve"> к Порядку, который содержит:</w:t>
      </w:r>
    </w:p>
    <w:p w:rsidR="00792C2C" w:rsidRPr="005A275B" w:rsidRDefault="00792C2C" w:rsidP="005A275B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5A275B">
        <w:rPr>
          <w:rFonts w:ascii="Arial" w:hAnsi="Arial" w:cs="Arial"/>
          <w:sz w:val="24"/>
          <w:szCs w:val="24"/>
        </w:rPr>
        <w:t>перечень выполненных мероприятий муниципальной Программы с указанием объемов, источников финансирования, результатов выполнения мероприятий и фактически достигнутых целевых значений показателей;</w:t>
      </w:r>
    </w:p>
    <w:p w:rsidR="00792C2C" w:rsidRPr="005A275B" w:rsidRDefault="00792C2C" w:rsidP="005A275B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5A275B">
        <w:rPr>
          <w:rFonts w:ascii="Arial" w:hAnsi="Arial" w:cs="Arial"/>
          <w:sz w:val="24"/>
          <w:szCs w:val="24"/>
        </w:rPr>
        <w:t>анализ причин несвоевременного выполнения программных мероприятий;</w:t>
      </w:r>
    </w:p>
    <w:p w:rsidR="00792C2C" w:rsidRPr="005A275B" w:rsidRDefault="00792C2C" w:rsidP="005A275B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5A275B">
        <w:rPr>
          <w:rFonts w:ascii="Arial" w:hAnsi="Arial" w:cs="Arial"/>
          <w:sz w:val="24"/>
          <w:szCs w:val="24"/>
        </w:rPr>
        <w:t>Муниципальный заказчик ежегодно в срок до 1 марта года, следующего за отчетным, формирует в подсистеме ГАСУ МО годовой отчет о реализации муниципальной Программы для оценки эффективности реализации муниципальной Программы.</w:t>
      </w:r>
    </w:p>
    <w:p w:rsidR="00792C2C" w:rsidRPr="005A275B" w:rsidRDefault="00792C2C" w:rsidP="005A275B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5A275B">
        <w:rPr>
          <w:rFonts w:ascii="Arial" w:hAnsi="Arial" w:cs="Arial"/>
          <w:sz w:val="24"/>
          <w:szCs w:val="24"/>
        </w:rPr>
        <w:t xml:space="preserve">Раз в 3 года муниципальный заказчик формирует в подсистеме ГАСУ МО комплексный отчет о реализации мероприятий муниципальной Программы не позднее 1 апреля года, следующего </w:t>
      </w:r>
      <w:proofErr w:type="gramStart"/>
      <w:r w:rsidRPr="005A275B">
        <w:rPr>
          <w:rFonts w:ascii="Arial" w:hAnsi="Arial" w:cs="Arial"/>
          <w:sz w:val="24"/>
          <w:szCs w:val="24"/>
        </w:rPr>
        <w:t>за</w:t>
      </w:r>
      <w:proofErr w:type="gramEnd"/>
      <w:r w:rsidRPr="005A275B">
        <w:rPr>
          <w:rFonts w:ascii="Arial" w:hAnsi="Arial" w:cs="Arial"/>
          <w:sz w:val="24"/>
          <w:szCs w:val="24"/>
        </w:rPr>
        <w:t xml:space="preserve"> отчетным.</w:t>
      </w:r>
    </w:p>
    <w:p w:rsidR="00792C2C" w:rsidRPr="005A275B" w:rsidRDefault="00792C2C" w:rsidP="005A275B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5A275B">
        <w:rPr>
          <w:rFonts w:ascii="Arial" w:hAnsi="Arial" w:cs="Arial"/>
          <w:sz w:val="24"/>
          <w:szCs w:val="24"/>
        </w:rPr>
        <w:t xml:space="preserve">Годовой и </w:t>
      </w:r>
      <w:proofErr w:type="gramStart"/>
      <w:r w:rsidRPr="005A275B">
        <w:rPr>
          <w:rFonts w:ascii="Arial" w:hAnsi="Arial" w:cs="Arial"/>
          <w:sz w:val="24"/>
          <w:szCs w:val="24"/>
        </w:rPr>
        <w:t>комплексный</w:t>
      </w:r>
      <w:proofErr w:type="gramEnd"/>
      <w:r w:rsidRPr="005A275B">
        <w:rPr>
          <w:rFonts w:ascii="Arial" w:hAnsi="Arial" w:cs="Arial"/>
          <w:sz w:val="24"/>
          <w:szCs w:val="24"/>
        </w:rPr>
        <w:t xml:space="preserve"> отчеты о реализации муниципальной Программы должны содержать:</w:t>
      </w:r>
    </w:p>
    <w:p w:rsidR="00792C2C" w:rsidRPr="005A275B" w:rsidRDefault="00792C2C" w:rsidP="005A27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A275B">
        <w:rPr>
          <w:rFonts w:ascii="Arial" w:hAnsi="Arial" w:cs="Arial"/>
          <w:sz w:val="24"/>
          <w:szCs w:val="24"/>
        </w:rPr>
        <w:t>- аналитическую записку, в которой указываются:</w:t>
      </w:r>
    </w:p>
    <w:p w:rsidR="00792C2C" w:rsidRPr="005A275B" w:rsidRDefault="00792C2C" w:rsidP="005A27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A275B">
        <w:rPr>
          <w:rFonts w:ascii="Arial" w:hAnsi="Arial" w:cs="Arial"/>
          <w:sz w:val="24"/>
          <w:szCs w:val="24"/>
        </w:rPr>
        <w:lastRenderedPageBreak/>
        <w:t>степень достижения запланированных результатов и намеченных целей муниципальной Программы;</w:t>
      </w:r>
    </w:p>
    <w:p w:rsidR="00792C2C" w:rsidRPr="005A275B" w:rsidRDefault="00792C2C" w:rsidP="005A27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A275B">
        <w:rPr>
          <w:rFonts w:ascii="Arial" w:hAnsi="Arial" w:cs="Arial"/>
          <w:sz w:val="24"/>
          <w:szCs w:val="24"/>
        </w:rPr>
        <w:t>общий объем фактически произведенных расходов, всего и в том числе по источникам финансирования и в разрезе городских и сельских поселений района, на территории которых реализовывались мероприятия муниципальной Программы;</w:t>
      </w:r>
    </w:p>
    <w:p w:rsidR="00792C2C" w:rsidRPr="005A275B" w:rsidRDefault="00792C2C" w:rsidP="005A27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A275B">
        <w:rPr>
          <w:rFonts w:ascii="Arial" w:hAnsi="Arial" w:cs="Arial"/>
          <w:sz w:val="24"/>
          <w:szCs w:val="24"/>
        </w:rPr>
        <w:t>- таблицу, в которой указываются:</w:t>
      </w:r>
    </w:p>
    <w:p w:rsidR="00792C2C" w:rsidRPr="005A275B" w:rsidRDefault="00792C2C" w:rsidP="005A27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A275B">
        <w:rPr>
          <w:rFonts w:ascii="Arial" w:hAnsi="Arial" w:cs="Arial"/>
          <w:sz w:val="24"/>
          <w:szCs w:val="24"/>
        </w:rPr>
        <w:t>данные об использовании средств бюджета Пушкинского муниципального района и средств иных привлекаемых для реализации муниципальной Программы источников по каждому программному мероприятию и в целом по муниципальной подпрограмме;</w:t>
      </w:r>
    </w:p>
    <w:p w:rsidR="00792C2C" w:rsidRPr="005A275B" w:rsidRDefault="00792C2C" w:rsidP="005A27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A275B">
        <w:rPr>
          <w:rFonts w:ascii="Arial" w:hAnsi="Arial" w:cs="Arial"/>
          <w:sz w:val="24"/>
          <w:szCs w:val="24"/>
        </w:rPr>
        <w:t>по мероприятиям, не завершенным в утвержденные сроки, - причины их невыполнения и предложения по дальнейшей реализации.</w:t>
      </w:r>
    </w:p>
    <w:p w:rsidR="00792C2C" w:rsidRPr="005A275B" w:rsidRDefault="00792C2C" w:rsidP="005A27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A275B">
        <w:rPr>
          <w:rFonts w:ascii="Arial" w:hAnsi="Arial" w:cs="Arial"/>
          <w:sz w:val="24"/>
          <w:szCs w:val="24"/>
        </w:rPr>
        <w:t>По показателям, не достигшим запланированного уровня, приводятся причины невыполнения и предложения по их дальнейшему достижению.</w:t>
      </w:r>
    </w:p>
    <w:p w:rsidR="00792C2C" w:rsidRPr="005A275B" w:rsidRDefault="00792C2C" w:rsidP="005A275B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5A275B">
        <w:rPr>
          <w:rFonts w:ascii="Arial" w:hAnsi="Arial" w:cs="Arial"/>
          <w:sz w:val="24"/>
          <w:szCs w:val="24"/>
        </w:rPr>
        <w:t xml:space="preserve">Годовой отчет о реализации муниципальной Программы представляется по формам согласно </w:t>
      </w:r>
      <w:hyperlink w:anchor="P1551" w:history="1">
        <w:r w:rsidRPr="005A275B">
          <w:rPr>
            <w:rFonts w:ascii="Arial" w:hAnsi="Arial" w:cs="Arial"/>
            <w:sz w:val="24"/>
            <w:szCs w:val="24"/>
          </w:rPr>
          <w:t xml:space="preserve">приложениям </w:t>
        </w:r>
        <w:r w:rsidR="005A275B">
          <w:rPr>
            <w:rFonts w:ascii="Arial" w:hAnsi="Arial" w:cs="Arial"/>
            <w:sz w:val="24"/>
            <w:szCs w:val="24"/>
          </w:rPr>
          <w:t>№</w:t>
        </w:r>
        <w:r w:rsidRPr="005A275B">
          <w:rPr>
            <w:rFonts w:ascii="Arial" w:hAnsi="Arial" w:cs="Arial"/>
            <w:sz w:val="24"/>
            <w:szCs w:val="24"/>
          </w:rPr>
          <w:t xml:space="preserve"> 10</w:t>
        </w:r>
      </w:hyperlink>
      <w:r w:rsidRPr="005A275B">
        <w:rPr>
          <w:rFonts w:ascii="Arial" w:hAnsi="Arial" w:cs="Arial"/>
          <w:sz w:val="24"/>
          <w:szCs w:val="24"/>
        </w:rPr>
        <w:t xml:space="preserve"> и </w:t>
      </w:r>
      <w:hyperlink w:anchor="P1729" w:history="1">
        <w:r w:rsidR="005A275B">
          <w:rPr>
            <w:rFonts w:ascii="Arial" w:hAnsi="Arial" w:cs="Arial"/>
            <w:sz w:val="24"/>
            <w:szCs w:val="24"/>
          </w:rPr>
          <w:t>№</w:t>
        </w:r>
        <w:r w:rsidRPr="005A275B">
          <w:rPr>
            <w:rFonts w:ascii="Arial" w:hAnsi="Arial" w:cs="Arial"/>
            <w:sz w:val="24"/>
            <w:szCs w:val="24"/>
          </w:rPr>
          <w:t xml:space="preserve"> 12</w:t>
        </w:r>
      </w:hyperlink>
      <w:r w:rsidRPr="005A275B">
        <w:rPr>
          <w:rFonts w:ascii="Arial" w:hAnsi="Arial" w:cs="Arial"/>
          <w:sz w:val="24"/>
          <w:szCs w:val="24"/>
        </w:rPr>
        <w:t xml:space="preserve"> к  Порядку.</w:t>
      </w:r>
    </w:p>
    <w:p w:rsidR="00792C2C" w:rsidRPr="005A275B" w:rsidRDefault="00792C2C" w:rsidP="005A275B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5A275B">
        <w:rPr>
          <w:rFonts w:ascii="Arial" w:hAnsi="Arial" w:cs="Arial"/>
          <w:sz w:val="24"/>
          <w:szCs w:val="24"/>
        </w:rPr>
        <w:t xml:space="preserve">Комплексный отчет о реализации муниципальной Программы представляется по формам согласно </w:t>
      </w:r>
      <w:hyperlink w:anchor="P1551" w:history="1">
        <w:r w:rsidRPr="005A275B">
          <w:rPr>
            <w:rFonts w:ascii="Arial" w:hAnsi="Arial" w:cs="Arial"/>
            <w:sz w:val="24"/>
            <w:szCs w:val="24"/>
          </w:rPr>
          <w:t xml:space="preserve">приложениям </w:t>
        </w:r>
        <w:r w:rsidR="005A275B">
          <w:rPr>
            <w:rFonts w:ascii="Arial" w:hAnsi="Arial" w:cs="Arial"/>
            <w:sz w:val="24"/>
            <w:szCs w:val="24"/>
          </w:rPr>
          <w:t>№</w:t>
        </w:r>
        <w:r w:rsidRPr="005A275B">
          <w:rPr>
            <w:rFonts w:ascii="Arial" w:hAnsi="Arial" w:cs="Arial"/>
            <w:sz w:val="24"/>
            <w:szCs w:val="24"/>
          </w:rPr>
          <w:t xml:space="preserve"> 10</w:t>
        </w:r>
      </w:hyperlink>
      <w:r w:rsidRPr="005A275B">
        <w:rPr>
          <w:rFonts w:ascii="Arial" w:hAnsi="Arial" w:cs="Arial"/>
          <w:sz w:val="24"/>
          <w:szCs w:val="24"/>
        </w:rPr>
        <w:t xml:space="preserve"> и </w:t>
      </w:r>
      <w:hyperlink w:anchor="P1815" w:history="1">
        <w:r w:rsidR="005A275B">
          <w:rPr>
            <w:rFonts w:ascii="Arial" w:hAnsi="Arial" w:cs="Arial"/>
            <w:sz w:val="24"/>
            <w:szCs w:val="24"/>
          </w:rPr>
          <w:t>№</w:t>
        </w:r>
        <w:r w:rsidRPr="005A275B">
          <w:rPr>
            <w:rFonts w:ascii="Arial" w:hAnsi="Arial" w:cs="Arial"/>
            <w:sz w:val="24"/>
            <w:szCs w:val="24"/>
          </w:rPr>
          <w:t xml:space="preserve"> 13</w:t>
        </w:r>
      </w:hyperlink>
      <w:r w:rsidRPr="005A275B">
        <w:rPr>
          <w:rFonts w:ascii="Arial" w:hAnsi="Arial" w:cs="Arial"/>
          <w:sz w:val="24"/>
          <w:szCs w:val="24"/>
        </w:rPr>
        <w:t xml:space="preserve"> к Порядку.</w:t>
      </w:r>
    </w:p>
    <w:p w:rsidR="00792C2C" w:rsidRPr="005A275B" w:rsidRDefault="00792C2C" w:rsidP="005A275B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792C2C" w:rsidRPr="005A275B" w:rsidRDefault="00792C2C" w:rsidP="005A275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i/>
          <w:sz w:val="24"/>
          <w:szCs w:val="24"/>
        </w:rPr>
      </w:pPr>
    </w:p>
    <w:p w:rsidR="00792C2C" w:rsidRPr="005A275B" w:rsidRDefault="00792C2C" w:rsidP="005A275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i/>
          <w:sz w:val="24"/>
          <w:szCs w:val="24"/>
        </w:rPr>
      </w:pPr>
    </w:p>
    <w:p w:rsidR="00B5559A" w:rsidRPr="005A275B" w:rsidRDefault="00B5559A" w:rsidP="005A275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B5559A" w:rsidRPr="009F5D2B" w:rsidRDefault="00B5559A" w:rsidP="009F5D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</w:p>
    <w:p w:rsidR="00AA3EC7" w:rsidRDefault="00AA3EC7" w:rsidP="009F5D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  <w:sectPr w:rsidR="00AA3EC7" w:rsidSect="005A275B">
          <w:pgSz w:w="11906" w:h="16838" w:code="9"/>
          <w:pgMar w:top="1134" w:right="567" w:bottom="1134" w:left="1134" w:header="340" w:footer="397" w:gutter="0"/>
          <w:cols w:space="708"/>
          <w:titlePg/>
          <w:docGrid w:linePitch="360"/>
        </w:sectPr>
      </w:pPr>
    </w:p>
    <w:p w:rsidR="0084594E" w:rsidRPr="005A275B" w:rsidRDefault="0084594E" w:rsidP="005A275B">
      <w:pPr>
        <w:spacing w:after="0"/>
        <w:jc w:val="right"/>
        <w:rPr>
          <w:rFonts w:ascii="Arial" w:hAnsi="Arial" w:cs="Arial"/>
          <w:sz w:val="24"/>
          <w:szCs w:val="24"/>
        </w:rPr>
      </w:pPr>
      <w:r w:rsidRPr="005A275B">
        <w:rPr>
          <w:rFonts w:ascii="Arial" w:hAnsi="Arial" w:cs="Arial"/>
          <w:spacing w:val="20"/>
          <w:sz w:val="24"/>
          <w:szCs w:val="24"/>
        </w:rPr>
        <w:lastRenderedPageBreak/>
        <w:t>П</w:t>
      </w:r>
      <w:r w:rsidRPr="005A275B">
        <w:rPr>
          <w:rFonts w:ascii="Arial" w:hAnsi="Arial" w:cs="Arial"/>
          <w:sz w:val="24"/>
          <w:szCs w:val="24"/>
        </w:rPr>
        <w:t>риложение № 1 к муниципальной программе</w:t>
      </w:r>
    </w:p>
    <w:p w:rsidR="0084594E" w:rsidRPr="005A275B" w:rsidRDefault="0084594E" w:rsidP="0084594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84594E" w:rsidRPr="005A275B" w:rsidRDefault="0084594E" w:rsidP="0084594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5A275B">
        <w:rPr>
          <w:rFonts w:ascii="Arial" w:hAnsi="Arial" w:cs="Arial"/>
          <w:bCs/>
          <w:sz w:val="24"/>
          <w:szCs w:val="24"/>
        </w:rPr>
        <w:t xml:space="preserve">Паспорт подпрограммы 1 </w:t>
      </w:r>
    </w:p>
    <w:p w:rsidR="0084594E" w:rsidRPr="005A275B" w:rsidRDefault="0084594E" w:rsidP="0084594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5A275B">
        <w:rPr>
          <w:rFonts w:ascii="Arial" w:hAnsi="Arial" w:cs="Arial"/>
          <w:bCs/>
          <w:sz w:val="24"/>
          <w:szCs w:val="24"/>
        </w:rPr>
        <w:t xml:space="preserve">«Профилактика преступлений и иных правонарушений» </w:t>
      </w:r>
    </w:p>
    <w:p w:rsidR="0084594E" w:rsidRPr="009F5D2B" w:rsidRDefault="0084594E" w:rsidP="0084594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W w:w="0" w:type="auto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33"/>
        <w:gridCol w:w="2439"/>
        <w:gridCol w:w="2216"/>
        <w:gridCol w:w="2088"/>
        <w:gridCol w:w="857"/>
        <w:gridCol w:w="990"/>
        <w:gridCol w:w="994"/>
        <w:gridCol w:w="994"/>
        <w:gridCol w:w="994"/>
        <w:gridCol w:w="994"/>
      </w:tblGrid>
      <w:tr w:rsidR="0084594E" w:rsidRPr="005A275B" w:rsidTr="00AA3EC7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94E" w:rsidRPr="005A275B" w:rsidRDefault="0084594E" w:rsidP="00322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A275B">
              <w:rPr>
                <w:rFonts w:ascii="Arial" w:hAnsi="Arial" w:cs="Arial"/>
                <w:bCs/>
                <w:sz w:val="24"/>
                <w:szCs w:val="24"/>
              </w:rPr>
              <w:t>Муниципальный заказчик подпрограммы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94E" w:rsidRPr="005A275B" w:rsidRDefault="0084594E" w:rsidP="00B27A55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A275B">
              <w:rPr>
                <w:rFonts w:ascii="Arial" w:hAnsi="Arial" w:cs="Arial"/>
                <w:bCs/>
                <w:sz w:val="24"/>
                <w:szCs w:val="24"/>
              </w:rPr>
              <w:t>Управление территориальной безопасности администрации Пушкинского муниципального района</w:t>
            </w:r>
          </w:p>
        </w:tc>
      </w:tr>
      <w:tr w:rsidR="0084594E" w:rsidRPr="005A275B" w:rsidTr="00AA3EC7">
        <w:trPr>
          <w:trHeight w:val="324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94E" w:rsidRPr="005A275B" w:rsidRDefault="0084594E" w:rsidP="003225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5A275B">
              <w:rPr>
                <w:rFonts w:ascii="Arial" w:hAnsi="Arial" w:cs="Arial"/>
                <w:bCs/>
                <w:sz w:val="24"/>
                <w:szCs w:val="24"/>
              </w:rPr>
              <w:t>Задачи подпрограммы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94E" w:rsidRPr="005A275B" w:rsidRDefault="0084594E" w:rsidP="00322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A275B">
              <w:rPr>
                <w:rFonts w:ascii="Arial" w:hAnsi="Arial" w:cs="Arial"/>
                <w:bCs/>
                <w:sz w:val="24"/>
                <w:szCs w:val="24"/>
              </w:rPr>
              <w:t>Отчетный (базовый) период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94E" w:rsidRPr="005A275B" w:rsidRDefault="0084594E" w:rsidP="00322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A275B">
              <w:rPr>
                <w:rFonts w:ascii="Arial" w:hAnsi="Arial" w:cs="Arial"/>
                <w:bCs/>
                <w:sz w:val="24"/>
                <w:szCs w:val="24"/>
              </w:rPr>
              <w:t>2017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94E" w:rsidRPr="005A275B" w:rsidRDefault="0084594E" w:rsidP="00322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A275B">
              <w:rPr>
                <w:rFonts w:ascii="Arial" w:hAnsi="Arial" w:cs="Arial"/>
                <w:bCs/>
                <w:sz w:val="24"/>
                <w:szCs w:val="24"/>
              </w:rPr>
              <w:t>2018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94E" w:rsidRPr="005A275B" w:rsidRDefault="0084594E" w:rsidP="00322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A275B">
              <w:rPr>
                <w:rFonts w:ascii="Arial" w:hAnsi="Arial" w:cs="Arial"/>
                <w:bCs/>
                <w:sz w:val="24"/>
                <w:szCs w:val="24"/>
              </w:rPr>
              <w:t>2019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94E" w:rsidRPr="005A275B" w:rsidRDefault="0084594E" w:rsidP="00322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A275B">
              <w:rPr>
                <w:rFonts w:ascii="Arial" w:hAnsi="Arial" w:cs="Arial"/>
                <w:bCs/>
                <w:sz w:val="24"/>
                <w:szCs w:val="24"/>
              </w:rPr>
              <w:t>2020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94E" w:rsidRPr="005A275B" w:rsidRDefault="0084594E" w:rsidP="00322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A275B">
              <w:rPr>
                <w:rFonts w:ascii="Arial" w:hAnsi="Arial" w:cs="Arial"/>
                <w:bCs/>
                <w:sz w:val="24"/>
                <w:szCs w:val="24"/>
              </w:rPr>
              <w:t>2021 год</w:t>
            </w:r>
          </w:p>
        </w:tc>
      </w:tr>
      <w:tr w:rsidR="0084594E" w:rsidRPr="005A275B" w:rsidTr="00AA3EC7">
        <w:trPr>
          <w:trHeight w:val="497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94E" w:rsidRPr="005A275B" w:rsidRDefault="00B27A55" w:rsidP="003225F1">
            <w:pPr>
              <w:spacing w:after="0" w:line="240" w:lineRule="auto"/>
              <w:ind w:right="-2"/>
              <w:rPr>
                <w:rFonts w:ascii="Arial" w:hAnsi="Arial" w:cs="Arial"/>
                <w:sz w:val="24"/>
                <w:szCs w:val="24"/>
              </w:rPr>
            </w:pPr>
            <w:r w:rsidRPr="005A275B">
              <w:rPr>
                <w:rFonts w:ascii="Arial" w:hAnsi="Arial" w:cs="Arial"/>
                <w:sz w:val="24"/>
                <w:szCs w:val="24"/>
              </w:rPr>
              <w:t>Задача 1</w:t>
            </w:r>
          </w:p>
          <w:p w:rsidR="0084594E" w:rsidRPr="005A275B" w:rsidRDefault="0084594E" w:rsidP="003225F1">
            <w:pPr>
              <w:spacing w:after="0" w:line="240" w:lineRule="auto"/>
              <w:ind w:right="-2"/>
              <w:rPr>
                <w:rFonts w:ascii="Arial" w:hAnsi="Arial" w:cs="Arial"/>
                <w:sz w:val="24"/>
                <w:szCs w:val="24"/>
              </w:rPr>
            </w:pPr>
            <w:r w:rsidRPr="005A275B">
              <w:rPr>
                <w:rFonts w:ascii="Arial" w:hAnsi="Arial" w:cs="Arial"/>
                <w:sz w:val="24"/>
                <w:szCs w:val="24"/>
              </w:rPr>
              <w:t>Повышение степени антитеррористической  защищенности социально значимых объектов и мест с массовым пребыванием людей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94E" w:rsidRPr="005A275B" w:rsidRDefault="0084594E" w:rsidP="00322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A275B">
              <w:rPr>
                <w:rFonts w:ascii="Arial" w:hAnsi="Arial" w:cs="Arial"/>
                <w:bCs/>
                <w:sz w:val="24"/>
                <w:szCs w:val="24"/>
              </w:rPr>
              <w:t>77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94E" w:rsidRPr="005A275B" w:rsidRDefault="0084594E" w:rsidP="00322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A275B">
              <w:rPr>
                <w:rFonts w:ascii="Arial" w:hAnsi="Arial" w:cs="Arial"/>
                <w:bCs/>
                <w:sz w:val="24"/>
                <w:szCs w:val="24"/>
              </w:rPr>
              <w:t>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94E" w:rsidRPr="005A275B" w:rsidRDefault="0084594E" w:rsidP="003225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2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94E" w:rsidRPr="005A275B" w:rsidRDefault="0084594E" w:rsidP="00322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A275B">
              <w:rPr>
                <w:rFonts w:ascii="Arial" w:hAnsi="Arial" w:cs="Arial"/>
                <w:bCs/>
                <w:sz w:val="24"/>
                <w:szCs w:val="24"/>
              </w:rPr>
              <w:t>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94E" w:rsidRPr="005A275B" w:rsidRDefault="0084594E" w:rsidP="00322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A275B">
              <w:rPr>
                <w:rFonts w:ascii="Arial" w:hAnsi="Arial" w:cs="Arial"/>
                <w:bCs/>
                <w:sz w:val="24"/>
                <w:szCs w:val="24"/>
              </w:rPr>
              <w:t>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94E" w:rsidRPr="005A275B" w:rsidRDefault="0084594E" w:rsidP="003225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2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</w:t>
            </w:r>
          </w:p>
        </w:tc>
      </w:tr>
      <w:tr w:rsidR="0084594E" w:rsidRPr="005A275B" w:rsidTr="00AA3EC7">
        <w:trPr>
          <w:trHeight w:val="281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94E" w:rsidRPr="005A275B" w:rsidRDefault="00B27A55" w:rsidP="003225F1">
            <w:pPr>
              <w:spacing w:after="0" w:line="240" w:lineRule="auto"/>
              <w:ind w:right="-2"/>
              <w:rPr>
                <w:rFonts w:ascii="Arial" w:hAnsi="Arial" w:cs="Arial"/>
                <w:sz w:val="24"/>
                <w:szCs w:val="24"/>
              </w:rPr>
            </w:pPr>
            <w:r w:rsidRPr="005A275B">
              <w:rPr>
                <w:rFonts w:ascii="Arial" w:hAnsi="Arial" w:cs="Arial"/>
                <w:sz w:val="24"/>
                <w:szCs w:val="24"/>
              </w:rPr>
              <w:t>Задача 2</w:t>
            </w:r>
          </w:p>
          <w:p w:rsidR="0084594E" w:rsidRPr="005A275B" w:rsidRDefault="0084594E" w:rsidP="003225F1">
            <w:pPr>
              <w:spacing w:after="0" w:line="240" w:lineRule="auto"/>
              <w:ind w:right="-2"/>
              <w:rPr>
                <w:rFonts w:ascii="Arial" w:hAnsi="Arial" w:cs="Arial"/>
                <w:sz w:val="24"/>
                <w:szCs w:val="24"/>
              </w:rPr>
            </w:pPr>
            <w:r w:rsidRPr="005A275B">
              <w:rPr>
                <w:rFonts w:ascii="Arial" w:hAnsi="Arial" w:cs="Arial"/>
                <w:sz w:val="24"/>
                <w:szCs w:val="24"/>
              </w:rPr>
              <w:t>Снижение общего количества преступлений, совершенных на территории района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94E" w:rsidRPr="005A275B" w:rsidRDefault="0084594E" w:rsidP="003225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275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94E" w:rsidRPr="005A275B" w:rsidRDefault="0084594E" w:rsidP="00322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A275B">
              <w:rPr>
                <w:rFonts w:ascii="Arial" w:hAnsi="Arial" w:cs="Arial"/>
                <w:bCs/>
                <w:sz w:val="24"/>
                <w:szCs w:val="24"/>
              </w:rPr>
              <w:t>99,0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94E" w:rsidRPr="005A275B" w:rsidRDefault="0084594E" w:rsidP="00322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A275B">
              <w:rPr>
                <w:rFonts w:ascii="Arial" w:hAnsi="Arial" w:cs="Arial"/>
                <w:bCs/>
                <w:sz w:val="24"/>
                <w:szCs w:val="24"/>
              </w:rPr>
              <w:t>98,0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94E" w:rsidRPr="005A275B" w:rsidRDefault="0084594E" w:rsidP="00322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A275B">
              <w:rPr>
                <w:rFonts w:ascii="Arial" w:hAnsi="Arial" w:cs="Arial"/>
                <w:bCs/>
                <w:sz w:val="24"/>
                <w:szCs w:val="24"/>
              </w:rPr>
              <w:t>97,0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94E" w:rsidRPr="005A275B" w:rsidRDefault="0084594E" w:rsidP="00322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A275B">
              <w:rPr>
                <w:rFonts w:ascii="Arial" w:hAnsi="Arial" w:cs="Arial"/>
                <w:bCs/>
                <w:sz w:val="24"/>
                <w:szCs w:val="24"/>
              </w:rPr>
              <w:t>96,0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94E" w:rsidRPr="005A275B" w:rsidRDefault="0084594E" w:rsidP="00322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A275B">
              <w:rPr>
                <w:rFonts w:ascii="Arial" w:hAnsi="Arial" w:cs="Arial"/>
                <w:bCs/>
                <w:sz w:val="24"/>
                <w:szCs w:val="24"/>
              </w:rPr>
              <w:t>95,0</w:t>
            </w:r>
          </w:p>
        </w:tc>
      </w:tr>
      <w:tr w:rsidR="0084594E" w:rsidRPr="005A275B" w:rsidTr="00AA3EC7">
        <w:trPr>
          <w:trHeight w:val="275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94E" w:rsidRPr="005A275B" w:rsidRDefault="00B27A55" w:rsidP="003225F1">
            <w:pPr>
              <w:spacing w:after="0" w:line="240" w:lineRule="auto"/>
              <w:ind w:right="-2"/>
              <w:rPr>
                <w:rFonts w:ascii="Arial" w:hAnsi="Arial" w:cs="Arial"/>
                <w:sz w:val="24"/>
                <w:szCs w:val="24"/>
              </w:rPr>
            </w:pPr>
            <w:r w:rsidRPr="005A275B">
              <w:rPr>
                <w:rFonts w:ascii="Arial" w:hAnsi="Arial" w:cs="Arial"/>
                <w:sz w:val="24"/>
                <w:szCs w:val="24"/>
              </w:rPr>
              <w:t>Задача 3</w:t>
            </w:r>
          </w:p>
          <w:p w:rsidR="0084594E" w:rsidRPr="005A275B" w:rsidRDefault="0084594E" w:rsidP="003225F1">
            <w:pPr>
              <w:spacing w:after="0" w:line="240" w:lineRule="auto"/>
              <w:ind w:right="-2"/>
              <w:rPr>
                <w:rFonts w:ascii="Arial" w:hAnsi="Arial" w:cs="Arial"/>
                <w:sz w:val="24"/>
                <w:szCs w:val="24"/>
              </w:rPr>
            </w:pPr>
            <w:r w:rsidRPr="005A275B">
              <w:rPr>
                <w:rFonts w:ascii="Arial" w:hAnsi="Arial" w:cs="Arial"/>
                <w:sz w:val="24"/>
                <w:szCs w:val="24"/>
              </w:rPr>
              <w:t>Установка систем видеонаблюдения (видеокамер и мониторов) в местах массового пребывания людей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94E" w:rsidRPr="005A275B" w:rsidRDefault="0084594E" w:rsidP="00322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275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94E" w:rsidRPr="005A275B" w:rsidRDefault="0084594E" w:rsidP="00322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A275B">
              <w:rPr>
                <w:rFonts w:ascii="Arial" w:hAnsi="Arial" w:cs="Arial"/>
                <w:bCs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94E" w:rsidRPr="005A275B" w:rsidRDefault="0084594E" w:rsidP="00322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A275B">
              <w:rPr>
                <w:rFonts w:ascii="Arial" w:hAnsi="Arial" w:cs="Arial"/>
                <w:bCs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94E" w:rsidRPr="005A275B" w:rsidRDefault="0084594E" w:rsidP="00322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A275B">
              <w:rPr>
                <w:rFonts w:ascii="Arial" w:hAnsi="Arial" w:cs="Arial"/>
                <w:bCs/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94E" w:rsidRPr="005A275B" w:rsidRDefault="0084594E" w:rsidP="00322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A275B">
              <w:rPr>
                <w:rFonts w:ascii="Arial" w:hAnsi="Arial" w:cs="Arial"/>
                <w:bCs/>
                <w:sz w:val="24"/>
                <w:szCs w:val="24"/>
              </w:rPr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94E" w:rsidRPr="005A275B" w:rsidRDefault="0084594E" w:rsidP="00322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A275B">
              <w:rPr>
                <w:rFonts w:ascii="Arial" w:hAnsi="Arial" w:cs="Arial"/>
                <w:bCs/>
                <w:sz w:val="24"/>
                <w:szCs w:val="24"/>
              </w:rPr>
              <w:t>100</w:t>
            </w:r>
          </w:p>
        </w:tc>
      </w:tr>
      <w:tr w:rsidR="0084594E" w:rsidRPr="005A275B" w:rsidTr="00AA3EC7">
        <w:trPr>
          <w:trHeight w:val="74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94E" w:rsidRPr="005A275B" w:rsidRDefault="00B27A55" w:rsidP="003225F1">
            <w:pPr>
              <w:spacing w:after="0" w:line="240" w:lineRule="auto"/>
              <w:ind w:right="-2"/>
              <w:rPr>
                <w:rFonts w:ascii="Arial" w:hAnsi="Arial" w:cs="Arial"/>
                <w:sz w:val="24"/>
                <w:szCs w:val="24"/>
              </w:rPr>
            </w:pPr>
            <w:r w:rsidRPr="005A275B">
              <w:rPr>
                <w:rFonts w:ascii="Arial" w:hAnsi="Arial" w:cs="Arial"/>
                <w:sz w:val="24"/>
                <w:szCs w:val="24"/>
              </w:rPr>
              <w:t>Задача 4</w:t>
            </w:r>
          </w:p>
          <w:p w:rsidR="0084594E" w:rsidRPr="005A275B" w:rsidRDefault="0084594E" w:rsidP="003225F1">
            <w:pPr>
              <w:spacing w:after="0" w:line="240" w:lineRule="auto"/>
              <w:ind w:right="-2"/>
              <w:rPr>
                <w:rFonts w:ascii="Arial" w:hAnsi="Arial" w:cs="Arial"/>
                <w:sz w:val="24"/>
                <w:szCs w:val="24"/>
              </w:rPr>
            </w:pPr>
            <w:r w:rsidRPr="005A275B">
              <w:rPr>
                <w:rFonts w:ascii="Arial" w:hAnsi="Arial" w:cs="Arial"/>
                <w:sz w:val="24"/>
                <w:szCs w:val="24"/>
              </w:rPr>
              <w:t>Профилактика и предупреждение проявлений экстремизма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94E" w:rsidRPr="005A275B" w:rsidRDefault="0084594E" w:rsidP="003225F1">
            <w:pPr>
              <w:pStyle w:val="a4"/>
              <w:jc w:val="center"/>
              <w:rPr>
                <w:rFonts w:ascii="Arial" w:hAnsi="Arial" w:cs="Arial"/>
              </w:rPr>
            </w:pPr>
            <w:r w:rsidRPr="005A275B">
              <w:rPr>
                <w:rFonts w:ascii="Arial" w:hAnsi="Arial" w:cs="Arial"/>
              </w:rPr>
              <w:t>100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94E" w:rsidRPr="005A275B" w:rsidRDefault="0084594E" w:rsidP="003225F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275B">
              <w:rPr>
                <w:rFonts w:ascii="Arial" w:hAnsi="Arial" w:cs="Arial"/>
                <w:sz w:val="24"/>
                <w:szCs w:val="24"/>
              </w:rPr>
              <w:t>105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94E" w:rsidRPr="005A275B" w:rsidRDefault="0084594E" w:rsidP="003225F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275B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94E" w:rsidRPr="005A275B" w:rsidRDefault="0084594E" w:rsidP="003225F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275B">
              <w:rPr>
                <w:rFonts w:ascii="Arial" w:hAnsi="Arial" w:cs="Arial"/>
                <w:sz w:val="24"/>
                <w:szCs w:val="24"/>
              </w:rPr>
              <w:t>115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94E" w:rsidRPr="005A275B" w:rsidRDefault="0084594E" w:rsidP="003225F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275B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94E" w:rsidRPr="005A275B" w:rsidRDefault="0084594E" w:rsidP="003225F1">
            <w:pPr>
              <w:pStyle w:val="a4"/>
              <w:jc w:val="center"/>
              <w:rPr>
                <w:rFonts w:ascii="Arial" w:hAnsi="Arial" w:cs="Arial"/>
              </w:rPr>
            </w:pPr>
            <w:r w:rsidRPr="005A275B">
              <w:rPr>
                <w:rFonts w:ascii="Arial" w:hAnsi="Arial" w:cs="Arial"/>
              </w:rPr>
              <w:t>125</w:t>
            </w:r>
          </w:p>
        </w:tc>
      </w:tr>
      <w:tr w:rsidR="0084594E" w:rsidRPr="005A275B" w:rsidTr="00AA3EC7">
        <w:trPr>
          <w:trHeight w:val="196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94E" w:rsidRPr="005A275B" w:rsidRDefault="00B27A55" w:rsidP="003225F1">
            <w:pPr>
              <w:spacing w:after="0" w:line="240" w:lineRule="auto"/>
              <w:ind w:right="-2"/>
              <w:rPr>
                <w:rFonts w:ascii="Arial" w:hAnsi="Arial" w:cs="Arial"/>
                <w:sz w:val="24"/>
                <w:szCs w:val="24"/>
              </w:rPr>
            </w:pPr>
            <w:r w:rsidRPr="005A275B">
              <w:rPr>
                <w:rFonts w:ascii="Arial" w:hAnsi="Arial" w:cs="Arial"/>
                <w:sz w:val="24"/>
                <w:szCs w:val="24"/>
              </w:rPr>
              <w:t>Задача 5</w:t>
            </w:r>
          </w:p>
          <w:p w:rsidR="0084594E" w:rsidRPr="005A275B" w:rsidRDefault="0084594E" w:rsidP="003225F1">
            <w:pPr>
              <w:spacing w:after="0" w:line="240" w:lineRule="auto"/>
              <w:ind w:right="-2"/>
              <w:rPr>
                <w:rFonts w:ascii="Arial" w:hAnsi="Arial" w:cs="Arial"/>
                <w:sz w:val="24"/>
                <w:szCs w:val="24"/>
              </w:rPr>
            </w:pPr>
            <w:r w:rsidRPr="005A275B">
              <w:rPr>
                <w:rFonts w:ascii="Arial" w:hAnsi="Arial" w:cs="Arial"/>
                <w:sz w:val="24"/>
                <w:szCs w:val="24"/>
              </w:rPr>
              <w:t xml:space="preserve">Увеличение количества лиц, состоящих на профилактическом учете за потребление наркотических средств в немедицинских </w:t>
            </w:r>
            <w:r w:rsidRPr="005A275B">
              <w:rPr>
                <w:rFonts w:ascii="Arial" w:hAnsi="Arial" w:cs="Arial"/>
                <w:sz w:val="24"/>
                <w:szCs w:val="24"/>
              </w:rPr>
              <w:lastRenderedPageBreak/>
              <w:t>целях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94E" w:rsidRPr="005A275B" w:rsidRDefault="0084594E" w:rsidP="00322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275B">
              <w:rPr>
                <w:rFonts w:ascii="Arial" w:hAnsi="Arial" w:cs="Arial"/>
                <w:sz w:val="24"/>
                <w:szCs w:val="24"/>
              </w:rPr>
              <w:lastRenderedPageBreak/>
              <w:t>100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94E" w:rsidRPr="005A275B" w:rsidRDefault="0084594E" w:rsidP="003225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275B">
              <w:rPr>
                <w:rFonts w:ascii="Arial" w:hAnsi="Arial" w:cs="Arial"/>
                <w:sz w:val="24"/>
                <w:szCs w:val="24"/>
              </w:rPr>
              <w:t>102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94E" w:rsidRPr="005A275B" w:rsidRDefault="0084594E" w:rsidP="003225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275B">
              <w:rPr>
                <w:rFonts w:ascii="Arial" w:hAnsi="Arial" w:cs="Arial"/>
                <w:sz w:val="24"/>
                <w:szCs w:val="24"/>
              </w:rPr>
              <w:t>104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94E" w:rsidRPr="005A275B" w:rsidRDefault="0084594E" w:rsidP="003225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275B">
              <w:rPr>
                <w:rFonts w:ascii="Arial" w:hAnsi="Arial" w:cs="Arial"/>
                <w:sz w:val="24"/>
                <w:szCs w:val="24"/>
              </w:rPr>
              <w:t>106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94E" w:rsidRPr="005A275B" w:rsidRDefault="0084594E" w:rsidP="003225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275B">
              <w:rPr>
                <w:rFonts w:ascii="Arial" w:hAnsi="Arial" w:cs="Arial"/>
                <w:sz w:val="24"/>
                <w:szCs w:val="24"/>
              </w:rPr>
              <w:t>108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94E" w:rsidRPr="005A275B" w:rsidRDefault="0084594E" w:rsidP="003225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275B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</w:tr>
      <w:tr w:rsidR="0084594E" w:rsidRPr="005A275B" w:rsidTr="00AA3EC7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594E" w:rsidRPr="005A275B" w:rsidRDefault="0084594E" w:rsidP="003225F1">
            <w:pPr>
              <w:spacing w:after="0" w:line="240" w:lineRule="auto"/>
              <w:ind w:right="-2"/>
              <w:rPr>
                <w:rFonts w:ascii="Arial" w:hAnsi="Arial" w:cs="Arial"/>
                <w:sz w:val="24"/>
                <w:szCs w:val="24"/>
              </w:rPr>
            </w:pPr>
            <w:r w:rsidRPr="005A275B">
              <w:rPr>
                <w:rFonts w:ascii="Arial" w:hAnsi="Arial" w:cs="Arial"/>
                <w:sz w:val="24"/>
                <w:szCs w:val="24"/>
              </w:rPr>
              <w:lastRenderedPageBreak/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594E" w:rsidRPr="005A275B" w:rsidRDefault="0084594E" w:rsidP="003225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5A275B">
              <w:rPr>
                <w:rFonts w:ascii="Arial" w:hAnsi="Arial" w:cs="Arial"/>
                <w:bCs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594E" w:rsidRPr="005A275B" w:rsidRDefault="0084594E" w:rsidP="003225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5A275B">
              <w:rPr>
                <w:rFonts w:ascii="Arial" w:hAnsi="Arial" w:cs="Arial"/>
                <w:bCs/>
                <w:sz w:val="24"/>
                <w:szCs w:val="24"/>
              </w:rPr>
              <w:t>Главный распорядитель бюджетных средств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594E" w:rsidRPr="005A275B" w:rsidRDefault="0084594E" w:rsidP="003225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5A275B">
              <w:rPr>
                <w:rFonts w:ascii="Arial" w:hAnsi="Arial" w:cs="Arial"/>
                <w:bCs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94E" w:rsidRPr="005A275B" w:rsidRDefault="0084594E" w:rsidP="00322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A275B">
              <w:rPr>
                <w:rFonts w:ascii="Arial" w:hAnsi="Arial" w:cs="Arial"/>
                <w:bCs/>
                <w:sz w:val="24"/>
                <w:szCs w:val="24"/>
              </w:rPr>
              <w:t>Расходы (тыс. рублей)</w:t>
            </w:r>
          </w:p>
        </w:tc>
      </w:tr>
      <w:tr w:rsidR="0084594E" w:rsidRPr="005A275B" w:rsidTr="00AA3EC7">
        <w:trPr>
          <w:trHeight w:val="71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594E" w:rsidRPr="005A275B" w:rsidRDefault="0084594E" w:rsidP="003225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94E" w:rsidRPr="005A275B" w:rsidRDefault="0084594E" w:rsidP="003225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94E" w:rsidRPr="005A275B" w:rsidRDefault="0084594E" w:rsidP="003225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94E" w:rsidRPr="005A275B" w:rsidRDefault="0084594E" w:rsidP="003225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94E" w:rsidRPr="005A275B" w:rsidRDefault="0084594E" w:rsidP="00322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A275B">
              <w:rPr>
                <w:rFonts w:ascii="Arial" w:hAnsi="Arial" w:cs="Arial"/>
                <w:bCs/>
                <w:sz w:val="24"/>
                <w:szCs w:val="24"/>
              </w:rPr>
              <w:t>2017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94E" w:rsidRPr="005A275B" w:rsidRDefault="0084594E" w:rsidP="00322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A275B">
              <w:rPr>
                <w:rFonts w:ascii="Arial" w:hAnsi="Arial" w:cs="Arial"/>
                <w:bCs/>
                <w:sz w:val="24"/>
                <w:szCs w:val="24"/>
              </w:rPr>
              <w:t>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94E" w:rsidRPr="005A275B" w:rsidRDefault="0084594E" w:rsidP="00322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A275B">
              <w:rPr>
                <w:rFonts w:ascii="Arial" w:hAnsi="Arial" w:cs="Arial"/>
                <w:bCs/>
                <w:sz w:val="24"/>
                <w:szCs w:val="24"/>
              </w:rPr>
              <w:t>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94E" w:rsidRPr="005A275B" w:rsidRDefault="0084594E" w:rsidP="00322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A275B">
              <w:rPr>
                <w:rFonts w:ascii="Arial" w:hAnsi="Arial" w:cs="Arial"/>
                <w:bCs/>
                <w:sz w:val="24"/>
                <w:szCs w:val="24"/>
              </w:rPr>
              <w:t>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94E" w:rsidRPr="005A275B" w:rsidRDefault="0084594E" w:rsidP="00322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A275B">
              <w:rPr>
                <w:rFonts w:ascii="Arial" w:hAnsi="Arial" w:cs="Arial"/>
                <w:bCs/>
                <w:sz w:val="24"/>
                <w:szCs w:val="24"/>
              </w:rPr>
              <w:t>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94E" w:rsidRPr="005A275B" w:rsidRDefault="0084594E" w:rsidP="00322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A275B">
              <w:rPr>
                <w:rFonts w:ascii="Arial" w:hAnsi="Arial" w:cs="Arial"/>
                <w:bCs/>
                <w:sz w:val="24"/>
                <w:szCs w:val="24"/>
              </w:rPr>
              <w:t>Итого</w:t>
            </w:r>
          </w:p>
        </w:tc>
      </w:tr>
      <w:tr w:rsidR="0084594E" w:rsidRPr="005A275B" w:rsidTr="00AA3EC7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594E" w:rsidRPr="005A275B" w:rsidRDefault="0084594E" w:rsidP="003225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594E" w:rsidRPr="005A275B" w:rsidRDefault="0084594E" w:rsidP="003225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5A275B">
              <w:rPr>
                <w:rFonts w:ascii="Arial" w:hAnsi="Arial" w:cs="Arial"/>
                <w:bCs/>
                <w:sz w:val="24"/>
                <w:szCs w:val="24"/>
              </w:rPr>
              <w:t>Подпрограмма 1 «Профилактика преступлений и иных правонарушений»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594E" w:rsidRPr="005A275B" w:rsidRDefault="0084594E" w:rsidP="007C7C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5A275B">
              <w:rPr>
                <w:rFonts w:ascii="Arial" w:hAnsi="Arial" w:cs="Arial"/>
                <w:bCs/>
                <w:sz w:val="24"/>
                <w:szCs w:val="24"/>
              </w:rPr>
              <w:t xml:space="preserve">Управление территориальной безопасности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94E" w:rsidRPr="005A275B" w:rsidRDefault="0084594E" w:rsidP="003225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5A275B">
              <w:rPr>
                <w:rFonts w:ascii="Arial" w:hAnsi="Arial" w:cs="Arial"/>
                <w:bCs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94E" w:rsidRPr="005A275B" w:rsidRDefault="000F7CEB" w:rsidP="003225F1">
            <w:pPr>
              <w:spacing w:after="0"/>
              <w:ind w:right="-2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5A275B">
              <w:rPr>
                <w:rFonts w:ascii="Arial" w:hAnsi="Arial" w:cs="Arial"/>
                <w:sz w:val="24"/>
                <w:szCs w:val="24"/>
              </w:rPr>
              <w:t>4881,5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94E" w:rsidRPr="005A275B" w:rsidRDefault="0084594E" w:rsidP="003225F1">
            <w:pPr>
              <w:spacing w:after="0"/>
              <w:ind w:right="-2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5A275B">
              <w:rPr>
                <w:rFonts w:ascii="Arial" w:hAnsi="Arial" w:cs="Arial"/>
                <w:sz w:val="24"/>
                <w:szCs w:val="24"/>
              </w:rPr>
              <w:t>11326,3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94E" w:rsidRPr="005A275B" w:rsidRDefault="0084594E" w:rsidP="003225F1">
            <w:pPr>
              <w:spacing w:after="0"/>
              <w:ind w:right="-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275B">
              <w:rPr>
                <w:rFonts w:ascii="Arial" w:hAnsi="Arial" w:cs="Arial"/>
                <w:sz w:val="24"/>
                <w:szCs w:val="24"/>
              </w:rPr>
              <w:t>11827,5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94E" w:rsidRPr="005A275B" w:rsidRDefault="0084594E" w:rsidP="003225F1">
            <w:pPr>
              <w:spacing w:after="0"/>
              <w:ind w:right="-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275B">
              <w:rPr>
                <w:rFonts w:ascii="Arial" w:hAnsi="Arial" w:cs="Arial"/>
                <w:sz w:val="24"/>
                <w:szCs w:val="24"/>
              </w:rPr>
              <w:t>11827,5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94E" w:rsidRPr="005A275B" w:rsidRDefault="0084594E" w:rsidP="003225F1">
            <w:pPr>
              <w:spacing w:after="0"/>
              <w:ind w:right="-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275B">
              <w:rPr>
                <w:rFonts w:ascii="Arial" w:hAnsi="Arial" w:cs="Arial"/>
                <w:sz w:val="24"/>
                <w:szCs w:val="24"/>
              </w:rPr>
              <w:t>11827,5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94E" w:rsidRPr="005A275B" w:rsidRDefault="0084594E" w:rsidP="000F7CEB">
            <w:pPr>
              <w:spacing w:after="0"/>
              <w:ind w:right="-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275B">
              <w:rPr>
                <w:rFonts w:ascii="Arial" w:hAnsi="Arial" w:cs="Arial"/>
                <w:sz w:val="24"/>
                <w:szCs w:val="24"/>
              </w:rPr>
              <w:t>5</w:t>
            </w:r>
            <w:r w:rsidR="000F7CEB" w:rsidRPr="005A275B">
              <w:rPr>
                <w:rFonts w:ascii="Arial" w:hAnsi="Arial" w:cs="Arial"/>
                <w:sz w:val="24"/>
                <w:szCs w:val="24"/>
              </w:rPr>
              <w:t>1690</w:t>
            </w:r>
            <w:r w:rsidRPr="005A275B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84594E" w:rsidRPr="005A275B" w:rsidTr="00AA3EC7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594E" w:rsidRPr="005A275B" w:rsidRDefault="0084594E" w:rsidP="00322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594E" w:rsidRPr="005A275B" w:rsidRDefault="0084594E" w:rsidP="00322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594E" w:rsidRPr="005A275B" w:rsidRDefault="0084594E" w:rsidP="003225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94E" w:rsidRPr="005A275B" w:rsidRDefault="0084594E" w:rsidP="003225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5A275B">
              <w:rPr>
                <w:rFonts w:ascii="Arial" w:hAnsi="Arial" w:cs="Arial"/>
                <w:bCs/>
                <w:sz w:val="24"/>
                <w:szCs w:val="24"/>
              </w:rPr>
              <w:t>Средства бюджета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94E" w:rsidRPr="005A275B" w:rsidRDefault="000F7CEB" w:rsidP="003225F1">
            <w:pPr>
              <w:spacing w:after="0"/>
              <w:ind w:right="-2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5A275B">
              <w:rPr>
                <w:rFonts w:ascii="Arial" w:hAnsi="Arial" w:cs="Arial"/>
                <w:sz w:val="24"/>
                <w:szCs w:val="24"/>
              </w:rPr>
              <w:t>4881,5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94E" w:rsidRPr="005A275B" w:rsidRDefault="0084594E" w:rsidP="003225F1">
            <w:pPr>
              <w:spacing w:after="0"/>
              <w:ind w:right="-2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5A275B">
              <w:rPr>
                <w:rFonts w:ascii="Arial" w:hAnsi="Arial" w:cs="Arial"/>
                <w:sz w:val="24"/>
                <w:szCs w:val="24"/>
              </w:rPr>
              <w:t>11326,3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94E" w:rsidRPr="005A275B" w:rsidRDefault="0084594E" w:rsidP="003225F1">
            <w:pPr>
              <w:spacing w:after="0"/>
              <w:ind w:right="-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275B">
              <w:rPr>
                <w:rFonts w:ascii="Arial" w:hAnsi="Arial" w:cs="Arial"/>
                <w:sz w:val="24"/>
                <w:szCs w:val="24"/>
              </w:rPr>
              <w:t>11827,5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94E" w:rsidRPr="005A275B" w:rsidRDefault="0084594E" w:rsidP="003225F1">
            <w:pPr>
              <w:spacing w:after="0"/>
              <w:ind w:right="-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275B">
              <w:rPr>
                <w:rFonts w:ascii="Arial" w:hAnsi="Arial" w:cs="Arial"/>
                <w:sz w:val="24"/>
                <w:szCs w:val="24"/>
              </w:rPr>
              <w:t>11827,5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94E" w:rsidRPr="005A275B" w:rsidRDefault="0084594E" w:rsidP="003225F1">
            <w:pPr>
              <w:spacing w:after="0"/>
              <w:ind w:right="-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275B">
              <w:rPr>
                <w:rFonts w:ascii="Arial" w:hAnsi="Arial" w:cs="Arial"/>
                <w:sz w:val="24"/>
                <w:szCs w:val="24"/>
              </w:rPr>
              <w:t>11827,5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94E" w:rsidRPr="005A275B" w:rsidRDefault="0084594E" w:rsidP="000F7CEB">
            <w:pPr>
              <w:spacing w:after="0"/>
              <w:ind w:right="-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275B">
              <w:rPr>
                <w:rFonts w:ascii="Arial" w:hAnsi="Arial" w:cs="Arial"/>
                <w:sz w:val="24"/>
                <w:szCs w:val="24"/>
              </w:rPr>
              <w:t>5</w:t>
            </w:r>
            <w:r w:rsidR="000F7CEB" w:rsidRPr="005A275B">
              <w:rPr>
                <w:rFonts w:ascii="Arial" w:hAnsi="Arial" w:cs="Arial"/>
                <w:sz w:val="24"/>
                <w:szCs w:val="24"/>
              </w:rPr>
              <w:t>1690</w:t>
            </w:r>
            <w:r w:rsidRPr="005A275B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84594E" w:rsidRPr="005A275B" w:rsidTr="00AA3EC7"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94E" w:rsidRPr="005A275B" w:rsidRDefault="0084594E" w:rsidP="00322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A275B">
              <w:rPr>
                <w:rFonts w:ascii="Arial" w:hAnsi="Arial" w:cs="Arial"/>
                <w:bCs/>
                <w:sz w:val="24"/>
                <w:szCs w:val="24"/>
              </w:rPr>
              <w:t>Планируемые результаты реализации подпрограммы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94E" w:rsidRPr="005A275B" w:rsidRDefault="0084594E" w:rsidP="00322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A275B">
              <w:rPr>
                <w:rFonts w:ascii="Arial" w:hAnsi="Arial" w:cs="Arial"/>
                <w:bCs/>
                <w:sz w:val="24"/>
                <w:szCs w:val="24"/>
              </w:rPr>
              <w:t>2017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94E" w:rsidRPr="005A275B" w:rsidRDefault="0084594E" w:rsidP="00322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A275B">
              <w:rPr>
                <w:rFonts w:ascii="Arial" w:hAnsi="Arial" w:cs="Arial"/>
                <w:bCs/>
                <w:sz w:val="24"/>
                <w:szCs w:val="24"/>
              </w:rPr>
              <w:t>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94E" w:rsidRPr="005A275B" w:rsidRDefault="0084594E" w:rsidP="00322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A275B">
              <w:rPr>
                <w:rFonts w:ascii="Arial" w:hAnsi="Arial" w:cs="Arial"/>
                <w:bCs/>
                <w:sz w:val="24"/>
                <w:szCs w:val="24"/>
              </w:rPr>
              <w:t>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94E" w:rsidRPr="005A275B" w:rsidRDefault="0084594E" w:rsidP="00322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A275B">
              <w:rPr>
                <w:rFonts w:ascii="Arial" w:hAnsi="Arial" w:cs="Arial"/>
                <w:bCs/>
                <w:sz w:val="24"/>
                <w:szCs w:val="24"/>
              </w:rPr>
              <w:t>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94E" w:rsidRPr="005A275B" w:rsidRDefault="0084594E" w:rsidP="00322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A275B">
              <w:rPr>
                <w:rFonts w:ascii="Arial" w:hAnsi="Arial" w:cs="Arial"/>
                <w:bCs/>
                <w:sz w:val="24"/>
                <w:szCs w:val="24"/>
              </w:rPr>
              <w:t>2021</w:t>
            </w:r>
          </w:p>
        </w:tc>
      </w:tr>
      <w:tr w:rsidR="0084594E" w:rsidRPr="005A275B" w:rsidTr="00AA3EC7">
        <w:trPr>
          <w:trHeight w:val="451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94E" w:rsidRPr="005A275B" w:rsidRDefault="0084594E" w:rsidP="00322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A275B">
              <w:rPr>
                <w:rFonts w:ascii="Arial" w:hAnsi="Arial" w:cs="Arial"/>
                <w:sz w:val="24"/>
                <w:szCs w:val="24"/>
              </w:rPr>
              <w:t xml:space="preserve">Увеличение доли социальных объектов (учреждений), оборудованных в целях антитеррористической защищенности средствами обеспечения безопасности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94E" w:rsidRPr="005A275B" w:rsidRDefault="0084594E" w:rsidP="008235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A275B">
              <w:rPr>
                <w:rFonts w:ascii="Arial" w:hAnsi="Arial" w:cs="Arial"/>
                <w:bCs/>
                <w:sz w:val="24"/>
                <w:szCs w:val="24"/>
              </w:rPr>
              <w:t>8</w:t>
            </w:r>
            <w:r w:rsidR="00823551" w:rsidRPr="005A275B">
              <w:rPr>
                <w:rFonts w:ascii="Arial" w:hAnsi="Arial" w:cs="Arial"/>
                <w:bCs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94E" w:rsidRPr="005A275B" w:rsidRDefault="0084594E" w:rsidP="003225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2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94E" w:rsidRPr="005A275B" w:rsidRDefault="0084594E" w:rsidP="00322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A275B">
              <w:rPr>
                <w:rFonts w:ascii="Arial" w:hAnsi="Arial" w:cs="Arial"/>
                <w:bCs/>
                <w:sz w:val="24"/>
                <w:szCs w:val="24"/>
              </w:rPr>
              <w:t>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94E" w:rsidRPr="005A275B" w:rsidRDefault="0084594E" w:rsidP="00322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A275B">
              <w:rPr>
                <w:rFonts w:ascii="Arial" w:hAnsi="Arial" w:cs="Arial"/>
                <w:bCs/>
                <w:sz w:val="24"/>
                <w:szCs w:val="24"/>
              </w:rPr>
              <w:t>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94E" w:rsidRPr="005A275B" w:rsidRDefault="0084594E" w:rsidP="003225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2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</w:t>
            </w:r>
          </w:p>
        </w:tc>
      </w:tr>
      <w:tr w:rsidR="0084594E" w:rsidRPr="005A275B" w:rsidTr="00AA3EC7">
        <w:trPr>
          <w:trHeight w:val="350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94E" w:rsidRPr="005A275B" w:rsidRDefault="0084594E" w:rsidP="003225F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A275B">
              <w:rPr>
                <w:rFonts w:ascii="Arial" w:hAnsi="Arial" w:cs="Arial"/>
                <w:sz w:val="24"/>
                <w:szCs w:val="24"/>
              </w:rPr>
              <w:t>Увеличение числа граждан, участвующих в деятельности общественных формирований правоохранительной направленности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94E" w:rsidRPr="005A275B" w:rsidRDefault="0084594E" w:rsidP="00322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A275B">
              <w:rPr>
                <w:rFonts w:ascii="Arial" w:hAnsi="Arial" w:cs="Arial"/>
                <w:bCs/>
                <w:sz w:val="24"/>
                <w:szCs w:val="24"/>
              </w:rPr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94E" w:rsidRPr="005A275B" w:rsidRDefault="0084594E" w:rsidP="003225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2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94E" w:rsidRPr="005A275B" w:rsidRDefault="0084594E" w:rsidP="00322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A275B">
              <w:rPr>
                <w:rFonts w:ascii="Arial" w:hAnsi="Arial" w:cs="Arial"/>
                <w:bCs/>
                <w:sz w:val="24"/>
                <w:szCs w:val="24"/>
              </w:rPr>
              <w:t>160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94E" w:rsidRPr="005A275B" w:rsidRDefault="0084594E" w:rsidP="00322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A275B">
              <w:rPr>
                <w:rFonts w:ascii="Arial" w:hAnsi="Arial" w:cs="Arial"/>
                <w:bCs/>
                <w:sz w:val="24"/>
                <w:szCs w:val="24"/>
              </w:rPr>
              <w:t>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94E" w:rsidRPr="005A275B" w:rsidRDefault="0084594E" w:rsidP="003225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2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199</w:t>
            </w:r>
          </w:p>
        </w:tc>
      </w:tr>
      <w:tr w:rsidR="0084594E" w:rsidRPr="005A275B" w:rsidTr="00AA3EC7">
        <w:trPr>
          <w:trHeight w:val="28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94E" w:rsidRPr="005A275B" w:rsidRDefault="0084594E" w:rsidP="00B27A5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A275B">
              <w:rPr>
                <w:rFonts w:ascii="Arial" w:hAnsi="Arial" w:cs="Arial"/>
                <w:sz w:val="24"/>
                <w:szCs w:val="24"/>
              </w:rPr>
              <w:t>Снижение доли несовершеннолетних в общем числе лиц, совершивших преступления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94E" w:rsidRPr="005A275B" w:rsidRDefault="0084594E" w:rsidP="00322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A275B">
              <w:rPr>
                <w:rFonts w:ascii="Arial" w:hAnsi="Arial" w:cs="Arial"/>
                <w:bCs/>
                <w:sz w:val="24"/>
                <w:szCs w:val="24"/>
              </w:rPr>
              <w:t>99,0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94E" w:rsidRPr="005A275B" w:rsidRDefault="0084594E" w:rsidP="00322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A275B">
              <w:rPr>
                <w:rFonts w:ascii="Arial" w:hAnsi="Arial" w:cs="Arial"/>
                <w:bCs/>
                <w:sz w:val="24"/>
                <w:szCs w:val="24"/>
              </w:rPr>
              <w:t>98,0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94E" w:rsidRPr="005A275B" w:rsidRDefault="0084594E" w:rsidP="00322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A275B">
              <w:rPr>
                <w:rFonts w:ascii="Arial" w:hAnsi="Arial" w:cs="Arial"/>
                <w:bCs/>
                <w:sz w:val="24"/>
                <w:szCs w:val="24"/>
              </w:rPr>
              <w:t>97,0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94E" w:rsidRPr="005A275B" w:rsidRDefault="0084594E" w:rsidP="00322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A275B">
              <w:rPr>
                <w:rFonts w:ascii="Arial" w:hAnsi="Arial" w:cs="Arial"/>
                <w:bCs/>
                <w:sz w:val="24"/>
                <w:szCs w:val="24"/>
              </w:rPr>
              <w:t>96,0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94E" w:rsidRPr="005A275B" w:rsidRDefault="0084594E" w:rsidP="00322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A275B">
              <w:rPr>
                <w:rFonts w:ascii="Arial" w:hAnsi="Arial" w:cs="Arial"/>
                <w:bCs/>
                <w:sz w:val="24"/>
                <w:szCs w:val="24"/>
              </w:rPr>
              <w:t>95,0</w:t>
            </w:r>
          </w:p>
        </w:tc>
      </w:tr>
      <w:tr w:rsidR="0084594E" w:rsidRPr="005A275B" w:rsidTr="00AA3EC7">
        <w:trPr>
          <w:trHeight w:val="321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94E" w:rsidRPr="005A275B" w:rsidRDefault="0084594E" w:rsidP="00322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A275B">
              <w:rPr>
                <w:rFonts w:ascii="Arial" w:hAnsi="Arial" w:cs="Arial"/>
                <w:sz w:val="24"/>
                <w:szCs w:val="24"/>
              </w:rPr>
              <w:t>Увеличение количества выявленных административных правонарушений при содействии членов народных дружин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94E" w:rsidRPr="005A275B" w:rsidRDefault="0084594E" w:rsidP="00322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275B">
              <w:rPr>
                <w:rFonts w:ascii="Arial" w:hAnsi="Arial" w:cs="Arial"/>
                <w:sz w:val="24"/>
                <w:szCs w:val="24"/>
              </w:rPr>
              <w:t>105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94E" w:rsidRPr="005A275B" w:rsidRDefault="0084594E" w:rsidP="00322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275B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94E" w:rsidRPr="005A275B" w:rsidRDefault="0084594E" w:rsidP="00322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275B">
              <w:rPr>
                <w:rFonts w:ascii="Arial" w:hAnsi="Arial" w:cs="Arial"/>
                <w:sz w:val="24"/>
                <w:szCs w:val="24"/>
              </w:rPr>
              <w:t>115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94E" w:rsidRPr="005A275B" w:rsidRDefault="0084594E" w:rsidP="00322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275B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94E" w:rsidRPr="005A275B" w:rsidRDefault="0084594E" w:rsidP="00322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275B">
              <w:rPr>
                <w:rFonts w:ascii="Arial" w:hAnsi="Arial" w:cs="Arial"/>
                <w:sz w:val="24"/>
                <w:szCs w:val="24"/>
              </w:rPr>
              <w:t>125</w:t>
            </w:r>
          </w:p>
        </w:tc>
      </w:tr>
      <w:tr w:rsidR="0084594E" w:rsidRPr="005A275B" w:rsidTr="00AA3EC7">
        <w:trPr>
          <w:trHeight w:val="341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94E" w:rsidRPr="005A275B" w:rsidRDefault="0084594E" w:rsidP="003225F1">
            <w:pPr>
              <w:pStyle w:val="a4"/>
              <w:ind w:left="34"/>
              <w:rPr>
                <w:rFonts w:ascii="Arial" w:hAnsi="Arial" w:cs="Arial"/>
              </w:rPr>
            </w:pPr>
            <w:r w:rsidRPr="005A275B">
              <w:rPr>
                <w:rFonts w:ascii="Arial" w:hAnsi="Arial" w:cs="Arial"/>
              </w:rPr>
              <w:t>Увеличение доли объектов социальной сферы, мест с массовым пребыванием людей, оборудованных системами видеонаблюдения и подключенных к системе «Безопасный регион», в общем числе таковых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94E" w:rsidRPr="005A275B" w:rsidRDefault="0084594E" w:rsidP="00322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A275B">
              <w:rPr>
                <w:rFonts w:ascii="Arial" w:hAnsi="Arial" w:cs="Arial"/>
                <w:bCs/>
                <w:sz w:val="24"/>
                <w:szCs w:val="24"/>
              </w:rPr>
              <w:t>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94E" w:rsidRPr="005A275B" w:rsidRDefault="0084594E" w:rsidP="003225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2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94E" w:rsidRPr="005A275B" w:rsidRDefault="0084594E" w:rsidP="00322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A275B">
              <w:rPr>
                <w:rFonts w:ascii="Arial" w:hAnsi="Arial" w:cs="Arial"/>
                <w:bCs/>
                <w:sz w:val="24"/>
                <w:szCs w:val="24"/>
              </w:rPr>
              <w:t>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94E" w:rsidRPr="005A275B" w:rsidRDefault="0084594E" w:rsidP="00322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A275B">
              <w:rPr>
                <w:rFonts w:ascii="Arial" w:hAnsi="Arial" w:cs="Arial"/>
                <w:bCs/>
                <w:sz w:val="24"/>
                <w:szCs w:val="24"/>
              </w:rPr>
              <w:t>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94E" w:rsidRPr="005A275B" w:rsidRDefault="0084594E" w:rsidP="003225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2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</w:t>
            </w:r>
          </w:p>
        </w:tc>
      </w:tr>
      <w:tr w:rsidR="0084594E" w:rsidRPr="005A275B" w:rsidTr="00AA3EC7">
        <w:trPr>
          <w:trHeight w:val="424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94E" w:rsidRPr="005A275B" w:rsidRDefault="0084594E" w:rsidP="003225F1">
            <w:pPr>
              <w:pStyle w:val="a4"/>
              <w:ind w:left="34"/>
              <w:rPr>
                <w:rFonts w:ascii="Arial" w:hAnsi="Arial" w:cs="Arial"/>
              </w:rPr>
            </w:pPr>
            <w:r w:rsidRPr="005A275B">
              <w:rPr>
                <w:rFonts w:ascii="Arial" w:hAnsi="Arial" w:cs="Arial"/>
              </w:rPr>
              <w:t xml:space="preserve">Доля коммерческих объектов, оборудованных системами видеонаблюдения и подключенных к системе «Безопасный регион»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94E" w:rsidRPr="005A275B" w:rsidRDefault="0084594E" w:rsidP="00322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A275B">
              <w:rPr>
                <w:rFonts w:ascii="Arial" w:hAnsi="Arial" w:cs="Arial"/>
                <w:bCs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94E" w:rsidRPr="005A275B" w:rsidRDefault="0084594E" w:rsidP="00322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A275B">
              <w:rPr>
                <w:rFonts w:ascii="Arial" w:hAnsi="Arial" w:cs="Arial"/>
                <w:bCs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94E" w:rsidRPr="005A275B" w:rsidRDefault="0084594E" w:rsidP="00322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A275B">
              <w:rPr>
                <w:rFonts w:ascii="Arial" w:hAnsi="Arial" w:cs="Arial"/>
                <w:bCs/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94E" w:rsidRPr="005A275B" w:rsidRDefault="0084594E" w:rsidP="00322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A275B">
              <w:rPr>
                <w:rFonts w:ascii="Arial" w:hAnsi="Arial" w:cs="Arial"/>
                <w:bCs/>
                <w:sz w:val="24"/>
                <w:szCs w:val="24"/>
              </w:rPr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94E" w:rsidRPr="005A275B" w:rsidRDefault="0084594E" w:rsidP="00322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A275B">
              <w:rPr>
                <w:rFonts w:ascii="Arial" w:hAnsi="Arial" w:cs="Arial"/>
                <w:bCs/>
                <w:sz w:val="24"/>
                <w:szCs w:val="24"/>
              </w:rPr>
              <w:t>100</w:t>
            </w:r>
          </w:p>
        </w:tc>
      </w:tr>
      <w:tr w:rsidR="009812FA" w:rsidRPr="005A275B" w:rsidTr="00260DD7">
        <w:trPr>
          <w:trHeight w:val="424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2FA" w:rsidRPr="005A275B" w:rsidRDefault="009812FA" w:rsidP="007A6BED">
            <w:pPr>
              <w:spacing w:after="0" w:line="240" w:lineRule="auto"/>
              <w:ind w:right="-2"/>
              <w:rPr>
                <w:rFonts w:ascii="Arial" w:hAnsi="Arial" w:cs="Arial"/>
                <w:sz w:val="24"/>
                <w:szCs w:val="24"/>
              </w:rPr>
            </w:pPr>
            <w:r w:rsidRPr="005A275B">
              <w:rPr>
                <w:rFonts w:ascii="Arial" w:hAnsi="Arial" w:cs="Arial"/>
                <w:sz w:val="24"/>
                <w:szCs w:val="24"/>
              </w:rPr>
              <w:t>Увеличение площади территории муниципального образования Московской област</w:t>
            </w:r>
            <w:r w:rsidR="000D3092">
              <w:rPr>
                <w:rFonts w:ascii="Arial" w:hAnsi="Arial" w:cs="Arial"/>
                <w:sz w:val="24"/>
                <w:szCs w:val="24"/>
              </w:rPr>
              <w:t xml:space="preserve">и </w:t>
            </w:r>
            <w:proofErr w:type="gramStart"/>
            <w:r w:rsidR="000D3092">
              <w:rPr>
                <w:rFonts w:ascii="Arial" w:hAnsi="Arial" w:cs="Arial"/>
                <w:sz w:val="24"/>
                <w:szCs w:val="24"/>
              </w:rPr>
              <w:t>покрытая</w:t>
            </w:r>
            <w:proofErr w:type="gramEnd"/>
            <w:r w:rsidR="000D3092">
              <w:rPr>
                <w:rFonts w:ascii="Arial" w:hAnsi="Arial" w:cs="Arial"/>
                <w:sz w:val="24"/>
                <w:szCs w:val="24"/>
              </w:rPr>
              <w:t xml:space="preserve"> комплексной системой</w:t>
            </w:r>
            <w:r w:rsidRPr="005A275B">
              <w:rPr>
                <w:rFonts w:ascii="Arial" w:hAnsi="Arial" w:cs="Arial"/>
                <w:sz w:val="24"/>
                <w:szCs w:val="24"/>
              </w:rPr>
              <w:t xml:space="preserve"> « Безопасный город»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2FA" w:rsidRPr="005A275B" w:rsidRDefault="009812FA" w:rsidP="00260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A275B">
              <w:rPr>
                <w:rFonts w:ascii="Arial" w:hAnsi="Arial" w:cs="Arial"/>
                <w:bCs/>
                <w:sz w:val="24"/>
                <w:szCs w:val="24"/>
              </w:rPr>
              <w:t>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2FA" w:rsidRPr="005A275B" w:rsidRDefault="009812FA" w:rsidP="00260D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27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2FA" w:rsidRPr="005A275B" w:rsidRDefault="009812FA" w:rsidP="00260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A275B">
              <w:rPr>
                <w:rFonts w:ascii="Arial" w:hAnsi="Arial" w:cs="Arial"/>
                <w:bCs/>
                <w:sz w:val="24"/>
                <w:szCs w:val="24"/>
              </w:rPr>
              <w:t>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2FA" w:rsidRPr="005A275B" w:rsidRDefault="009812FA" w:rsidP="00260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A275B">
              <w:rPr>
                <w:rFonts w:ascii="Arial" w:hAnsi="Arial" w:cs="Arial"/>
                <w:bCs/>
                <w:sz w:val="24"/>
                <w:szCs w:val="24"/>
              </w:rPr>
              <w:t>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2FA" w:rsidRPr="005A275B" w:rsidRDefault="009812FA" w:rsidP="00260D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275B">
              <w:rPr>
                <w:rFonts w:ascii="Arial" w:hAnsi="Arial" w:cs="Arial"/>
                <w:bCs/>
                <w:sz w:val="24"/>
                <w:szCs w:val="24"/>
              </w:rPr>
              <w:t>99</w:t>
            </w:r>
          </w:p>
        </w:tc>
      </w:tr>
      <w:tr w:rsidR="009812FA" w:rsidRPr="005A275B" w:rsidTr="00AA3EC7">
        <w:trPr>
          <w:trHeight w:val="168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2FA" w:rsidRPr="005A275B" w:rsidRDefault="009812FA" w:rsidP="003225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A275B">
              <w:rPr>
                <w:rFonts w:ascii="Arial" w:hAnsi="Arial" w:cs="Arial"/>
                <w:sz w:val="24"/>
                <w:szCs w:val="24"/>
              </w:rPr>
              <w:lastRenderedPageBreak/>
              <w:t>Снижение количества преступлений экстремистского характера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2FA" w:rsidRPr="005A275B" w:rsidRDefault="009812FA" w:rsidP="00322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275B">
              <w:rPr>
                <w:rFonts w:ascii="Arial" w:hAnsi="Arial" w:cs="Arial"/>
                <w:sz w:val="24"/>
                <w:szCs w:val="24"/>
              </w:rPr>
              <w:t>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2FA" w:rsidRPr="005A275B" w:rsidRDefault="009812FA" w:rsidP="00322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275B">
              <w:rPr>
                <w:rFonts w:ascii="Arial" w:hAnsi="Arial" w:cs="Arial"/>
                <w:sz w:val="24"/>
                <w:szCs w:val="24"/>
              </w:rPr>
              <w:t>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2FA" w:rsidRPr="005A275B" w:rsidRDefault="009812FA" w:rsidP="00322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275B">
              <w:rPr>
                <w:rFonts w:ascii="Arial" w:hAnsi="Arial" w:cs="Arial"/>
                <w:sz w:val="24"/>
                <w:szCs w:val="24"/>
              </w:rPr>
              <w:t>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2FA" w:rsidRPr="005A275B" w:rsidRDefault="009812FA" w:rsidP="00322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275B">
              <w:rPr>
                <w:rFonts w:ascii="Arial" w:hAnsi="Arial" w:cs="Arial"/>
                <w:sz w:val="24"/>
                <w:szCs w:val="24"/>
              </w:rPr>
              <w:t>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2FA" w:rsidRPr="005A275B" w:rsidRDefault="009812FA" w:rsidP="00322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275B">
              <w:rPr>
                <w:rFonts w:ascii="Arial" w:hAnsi="Arial" w:cs="Arial"/>
                <w:sz w:val="24"/>
                <w:szCs w:val="24"/>
              </w:rPr>
              <w:t>95</w:t>
            </w:r>
          </w:p>
        </w:tc>
      </w:tr>
      <w:tr w:rsidR="009812FA" w:rsidRPr="005A275B" w:rsidTr="00AA3EC7">
        <w:trPr>
          <w:trHeight w:val="28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FA" w:rsidRPr="005A275B" w:rsidRDefault="009812FA" w:rsidP="003225F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A275B">
              <w:rPr>
                <w:rFonts w:ascii="Arial" w:hAnsi="Arial" w:cs="Arial"/>
                <w:sz w:val="24"/>
                <w:szCs w:val="24"/>
              </w:rPr>
              <w:t xml:space="preserve">Увеличение количества мероприятий </w:t>
            </w:r>
            <w:proofErr w:type="spellStart"/>
            <w:r w:rsidRPr="005A275B">
              <w:rPr>
                <w:rFonts w:ascii="Arial" w:hAnsi="Arial" w:cs="Arial"/>
                <w:sz w:val="24"/>
                <w:szCs w:val="24"/>
              </w:rPr>
              <w:t>антиэкстремистской</w:t>
            </w:r>
            <w:proofErr w:type="spellEnd"/>
            <w:r w:rsidRPr="005A275B">
              <w:rPr>
                <w:rFonts w:ascii="Arial" w:hAnsi="Arial" w:cs="Arial"/>
                <w:sz w:val="24"/>
                <w:szCs w:val="24"/>
              </w:rPr>
              <w:t xml:space="preserve"> направленности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2FA" w:rsidRPr="005A275B" w:rsidRDefault="009812FA" w:rsidP="003225F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275B">
              <w:rPr>
                <w:rFonts w:ascii="Arial" w:hAnsi="Arial" w:cs="Arial"/>
                <w:sz w:val="24"/>
                <w:szCs w:val="24"/>
              </w:rPr>
              <w:t>105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2FA" w:rsidRPr="005A275B" w:rsidRDefault="009812FA" w:rsidP="003225F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275B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2FA" w:rsidRPr="005A275B" w:rsidRDefault="009812FA" w:rsidP="003225F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275B">
              <w:rPr>
                <w:rFonts w:ascii="Arial" w:hAnsi="Arial" w:cs="Arial"/>
                <w:sz w:val="24"/>
                <w:szCs w:val="24"/>
              </w:rPr>
              <w:t>115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2FA" w:rsidRPr="005A275B" w:rsidRDefault="009812FA" w:rsidP="003225F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275B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2FA" w:rsidRPr="005A275B" w:rsidRDefault="009812FA" w:rsidP="003225F1">
            <w:pPr>
              <w:pStyle w:val="a4"/>
              <w:jc w:val="center"/>
              <w:rPr>
                <w:rFonts w:ascii="Arial" w:hAnsi="Arial" w:cs="Arial"/>
              </w:rPr>
            </w:pPr>
            <w:r w:rsidRPr="005A275B">
              <w:rPr>
                <w:rFonts w:ascii="Arial" w:hAnsi="Arial" w:cs="Arial"/>
              </w:rPr>
              <w:t>125</w:t>
            </w:r>
          </w:p>
        </w:tc>
      </w:tr>
      <w:tr w:rsidR="009812FA" w:rsidRPr="005A275B" w:rsidTr="00AA3EC7">
        <w:trPr>
          <w:trHeight w:val="321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FA" w:rsidRPr="005A275B" w:rsidRDefault="009812FA" w:rsidP="003225F1">
            <w:pPr>
              <w:pStyle w:val="af0"/>
              <w:ind w:firstLine="34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A275B">
              <w:rPr>
                <w:rFonts w:ascii="Arial" w:hAnsi="Arial" w:cs="Arial"/>
                <w:sz w:val="24"/>
                <w:szCs w:val="24"/>
              </w:rPr>
              <w:t>Рост числа лиц, состоящих на диспансерном учете с диагнозом «Употребление наркотиков с вредными последствиями» (не менее 2% ежегодно).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2FA" w:rsidRPr="005A275B" w:rsidRDefault="009812FA" w:rsidP="003225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275B">
              <w:rPr>
                <w:rFonts w:ascii="Arial" w:hAnsi="Arial" w:cs="Arial"/>
                <w:sz w:val="24"/>
                <w:szCs w:val="24"/>
              </w:rPr>
              <w:t>102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2FA" w:rsidRPr="005A275B" w:rsidRDefault="009812FA" w:rsidP="003225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275B">
              <w:rPr>
                <w:rFonts w:ascii="Arial" w:hAnsi="Arial" w:cs="Arial"/>
                <w:sz w:val="24"/>
                <w:szCs w:val="24"/>
              </w:rPr>
              <w:t>104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2FA" w:rsidRPr="005A275B" w:rsidRDefault="009812FA" w:rsidP="003225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275B">
              <w:rPr>
                <w:rFonts w:ascii="Arial" w:hAnsi="Arial" w:cs="Arial"/>
                <w:sz w:val="24"/>
                <w:szCs w:val="24"/>
              </w:rPr>
              <w:t>106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2FA" w:rsidRPr="005A275B" w:rsidRDefault="009812FA" w:rsidP="003225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275B">
              <w:rPr>
                <w:rFonts w:ascii="Arial" w:hAnsi="Arial" w:cs="Arial"/>
                <w:sz w:val="24"/>
                <w:szCs w:val="24"/>
              </w:rPr>
              <w:t>108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2FA" w:rsidRPr="005A275B" w:rsidRDefault="009812FA" w:rsidP="003225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275B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</w:tr>
      <w:tr w:rsidR="009812FA" w:rsidRPr="005A275B" w:rsidTr="00AA3EC7">
        <w:trPr>
          <w:trHeight w:val="541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FA" w:rsidRPr="005A275B" w:rsidRDefault="009812FA" w:rsidP="003225F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A275B">
              <w:rPr>
                <w:rFonts w:ascii="Arial" w:hAnsi="Arial" w:cs="Arial"/>
                <w:sz w:val="24"/>
                <w:szCs w:val="24"/>
              </w:rPr>
              <w:t>Увеличение числа лиц (школьников и студентов), охваченных профилактическими медицинскими осмотрами с целью раннего выявления незаконного потребления наркотических средств и психотропных веществ (не менее 7% ежегодно)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2FA" w:rsidRPr="005A275B" w:rsidRDefault="009812FA" w:rsidP="003225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275B">
              <w:rPr>
                <w:rFonts w:ascii="Arial" w:hAnsi="Arial" w:cs="Arial"/>
                <w:sz w:val="24"/>
                <w:szCs w:val="24"/>
              </w:rPr>
              <w:t>107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2FA" w:rsidRPr="005A275B" w:rsidRDefault="009812FA" w:rsidP="003225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275B">
              <w:rPr>
                <w:rFonts w:ascii="Arial" w:hAnsi="Arial" w:cs="Arial"/>
                <w:sz w:val="24"/>
                <w:szCs w:val="24"/>
              </w:rPr>
              <w:t>114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2FA" w:rsidRPr="005A275B" w:rsidRDefault="009812FA" w:rsidP="003225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275B">
              <w:rPr>
                <w:rFonts w:ascii="Arial" w:hAnsi="Arial" w:cs="Arial"/>
                <w:sz w:val="24"/>
                <w:szCs w:val="24"/>
              </w:rPr>
              <w:t>121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2FA" w:rsidRPr="005A275B" w:rsidRDefault="009812FA" w:rsidP="003225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275B">
              <w:rPr>
                <w:rFonts w:ascii="Arial" w:hAnsi="Arial" w:cs="Arial"/>
                <w:sz w:val="24"/>
                <w:szCs w:val="24"/>
              </w:rPr>
              <w:t>128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2FA" w:rsidRPr="005A275B" w:rsidRDefault="009812FA" w:rsidP="003225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275B">
              <w:rPr>
                <w:rFonts w:ascii="Arial" w:hAnsi="Arial" w:cs="Arial"/>
                <w:sz w:val="24"/>
                <w:szCs w:val="24"/>
              </w:rPr>
              <w:t>135</w:t>
            </w:r>
          </w:p>
        </w:tc>
      </w:tr>
    </w:tbl>
    <w:p w:rsidR="0084594E" w:rsidRPr="009F5D2B" w:rsidRDefault="0084594E" w:rsidP="0084594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84594E" w:rsidRDefault="0084594E" w:rsidP="0084594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B42EC2" w:rsidRDefault="00B42EC2" w:rsidP="0084594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B42EC2" w:rsidRDefault="00B42EC2" w:rsidP="0084594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B42EC2" w:rsidRDefault="00B42EC2" w:rsidP="0084594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B42EC2" w:rsidRDefault="00B42EC2" w:rsidP="0084594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AA3EC7" w:rsidRDefault="00AA3EC7" w:rsidP="0084594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  <w:sectPr w:rsidR="00AA3EC7" w:rsidSect="005A275B">
          <w:pgSz w:w="16838" w:h="11906" w:orient="landscape" w:code="9"/>
          <w:pgMar w:top="1134" w:right="567" w:bottom="1134" w:left="1134" w:header="340" w:footer="397" w:gutter="0"/>
          <w:cols w:space="708"/>
          <w:titlePg/>
          <w:docGrid w:linePitch="360"/>
        </w:sectPr>
      </w:pPr>
    </w:p>
    <w:p w:rsidR="0084594E" w:rsidRPr="000D3092" w:rsidRDefault="0084594E" w:rsidP="000D309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0D3092">
        <w:rPr>
          <w:rFonts w:ascii="Arial" w:hAnsi="Arial" w:cs="Arial"/>
          <w:bCs/>
          <w:sz w:val="24"/>
          <w:szCs w:val="24"/>
        </w:rPr>
        <w:lastRenderedPageBreak/>
        <w:t xml:space="preserve">1. Описание задачи подпрограммы 1 </w:t>
      </w:r>
    </w:p>
    <w:p w:rsidR="0084594E" w:rsidRPr="000D3092" w:rsidRDefault="0084594E" w:rsidP="000D309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0D3092">
        <w:rPr>
          <w:rFonts w:ascii="Arial" w:hAnsi="Arial" w:cs="Arial"/>
          <w:bCs/>
          <w:sz w:val="24"/>
          <w:szCs w:val="24"/>
        </w:rPr>
        <w:t>Задачами подпрограммы 1 являются:</w:t>
      </w:r>
    </w:p>
    <w:p w:rsidR="0084594E" w:rsidRPr="000D3092" w:rsidRDefault="0084594E" w:rsidP="000D309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0D3092">
        <w:rPr>
          <w:rFonts w:ascii="Arial" w:hAnsi="Arial" w:cs="Arial"/>
          <w:bCs/>
          <w:sz w:val="24"/>
          <w:szCs w:val="24"/>
        </w:rPr>
        <w:t>- Повышение степени антитеррористической  защищенности социально значимых объектов и мест с массовым пребыванием людей;</w:t>
      </w:r>
    </w:p>
    <w:p w:rsidR="0084594E" w:rsidRPr="000D3092" w:rsidRDefault="0084594E" w:rsidP="000D309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0D3092">
        <w:rPr>
          <w:rFonts w:ascii="Arial" w:hAnsi="Arial" w:cs="Arial"/>
          <w:bCs/>
          <w:sz w:val="24"/>
          <w:szCs w:val="24"/>
        </w:rPr>
        <w:t>- Снижение общего количества преступлений, совершенных на территории района;</w:t>
      </w:r>
    </w:p>
    <w:p w:rsidR="0084594E" w:rsidRPr="000D3092" w:rsidRDefault="0084594E" w:rsidP="000D309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0D3092">
        <w:rPr>
          <w:rFonts w:ascii="Arial" w:hAnsi="Arial" w:cs="Arial"/>
          <w:bCs/>
          <w:sz w:val="24"/>
          <w:szCs w:val="24"/>
        </w:rPr>
        <w:t>- Установка систем видеонаблюдения (видеокамер и мониторов) в местах массового пребывания людей;</w:t>
      </w:r>
    </w:p>
    <w:p w:rsidR="0084594E" w:rsidRPr="000D3092" w:rsidRDefault="0084594E" w:rsidP="000D309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0D3092">
        <w:rPr>
          <w:rFonts w:ascii="Arial" w:hAnsi="Arial" w:cs="Arial"/>
          <w:bCs/>
          <w:sz w:val="24"/>
          <w:szCs w:val="24"/>
        </w:rPr>
        <w:t>- Профилактика и предупреждение проявлений экстремизма;</w:t>
      </w:r>
    </w:p>
    <w:p w:rsidR="0084594E" w:rsidRPr="000D3092" w:rsidRDefault="0084594E" w:rsidP="000D309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0D3092">
        <w:rPr>
          <w:rFonts w:ascii="Arial" w:hAnsi="Arial" w:cs="Arial"/>
          <w:bCs/>
          <w:sz w:val="24"/>
          <w:szCs w:val="24"/>
        </w:rPr>
        <w:t>- Увеличение количества лиц, состоящих на профилактическом учете за потребление наркотических средств в немедицинских целях.</w:t>
      </w:r>
    </w:p>
    <w:p w:rsidR="0084594E" w:rsidRPr="000D3092" w:rsidRDefault="0084594E" w:rsidP="000D309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0D3092">
        <w:rPr>
          <w:rFonts w:ascii="Arial" w:hAnsi="Arial" w:cs="Arial"/>
          <w:bCs/>
          <w:sz w:val="24"/>
          <w:szCs w:val="24"/>
        </w:rPr>
        <w:t>Решению указанных задач будет способствовать реализация в 2017-2021 годах комплекса мероприятий по в</w:t>
      </w:r>
      <w:r w:rsidRPr="000D3092">
        <w:rPr>
          <w:rFonts w:ascii="Arial" w:hAnsi="Arial" w:cs="Arial"/>
          <w:sz w:val="24"/>
          <w:szCs w:val="24"/>
        </w:rPr>
        <w:t xml:space="preserve">недрению и развитию системы «Безопасный регион» в целях профилактики и предупреждения преступлений и правонарушений, экстремизма, терроризма и  наркомании, а также </w:t>
      </w:r>
      <w:r w:rsidRPr="000D3092">
        <w:rPr>
          <w:rFonts w:ascii="Arial" w:hAnsi="Arial" w:cs="Arial"/>
          <w:bCs/>
          <w:sz w:val="24"/>
          <w:szCs w:val="24"/>
        </w:rPr>
        <w:t>положений Концепции общественной безопасности в Российской Федерации, утвержденной Президентом Российской Федерации 14.11.2013 № Пр-2685</w:t>
      </w:r>
    </w:p>
    <w:p w:rsidR="0084594E" w:rsidRPr="000D3092" w:rsidRDefault="0084594E" w:rsidP="000D309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0D3092">
        <w:rPr>
          <w:rFonts w:ascii="Arial" w:hAnsi="Arial" w:cs="Arial"/>
          <w:bCs/>
          <w:sz w:val="24"/>
          <w:szCs w:val="24"/>
        </w:rPr>
        <w:t>2. Характеристика проблем и мероприятий подпрограммы 1</w:t>
      </w:r>
    </w:p>
    <w:p w:rsidR="0084594E" w:rsidRPr="000D3092" w:rsidRDefault="0084594E" w:rsidP="000D309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0D3092">
        <w:rPr>
          <w:rFonts w:ascii="Arial" w:hAnsi="Arial" w:cs="Arial"/>
          <w:bCs/>
          <w:sz w:val="24"/>
          <w:szCs w:val="24"/>
        </w:rPr>
        <w:t>Реализованные ранее органами местного самоу</w:t>
      </w:r>
      <w:r w:rsidR="000D3092">
        <w:rPr>
          <w:rFonts w:ascii="Arial" w:hAnsi="Arial" w:cs="Arial"/>
          <w:bCs/>
          <w:sz w:val="24"/>
          <w:szCs w:val="24"/>
        </w:rPr>
        <w:t xml:space="preserve">правления при взаимодействии с </w:t>
      </w:r>
      <w:r w:rsidRPr="000D3092">
        <w:rPr>
          <w:rFonts w:ascii="Arial" w:hAnsi="Arial" w:cs="Arial"/>
          <w:bCs/>
          <w:sz w:val="24"/>
          <w:szCs w:val="24"/>
        </w:rPr>
        <w:t>органами государственной власти по Пушкинскому муниципальному району мероприятий в области профилактики преступлений и иных правонарушений оказали определенное влияние на укрепление правопорядка в районе. Наметились положительные тенденции в борьбе с преступностью и укреплении правопорядка.</w:t>
      </w:r>
    </w:p>
    <w:p w:rsidR="0084594E" w:rsidRPr="000D3092" w:rsidRDefault="0084594E" w:rsidP="000D309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0D3092">
        <w:rPr>
          <w:rFonts w:ascii="Arial" w:hAnsi="Arial" w:cs="Arial"/>
          <w:bCs/>
          <w:sz w:val="24"/>
          <w:szCs w:val="24"/>
        </w:rPr>
        <w:t xml:space="preserve">Вместе с тем при наличии некоторых позитивных изменений в динамике и структуре преступности, </w:t>
      </w:r>
      <w:proofErr w:type="gramStart"/>
      <w:r w:rsidRPr="000D3092">
        <w:rPr>
          <w:rFonts w:ascii="Arial" w:hAnsi="Arial" w:cs="Arial"/>
          <w:bCs/>
          <w:sz w:val="24"/>
          <w:szCs w:val="24"/>
        </w:rPr>
        <w:t>криминогенная обстановка</w:t>
      </w:r>
      <w:proofErr w:type="gramEnd"/>
      <w:r w:rsidRPr="000D3092">
        <w:rPr>
          <w:rFonts w:ascii="Arial" w:hAnsi="Arial" w:cs="Arial"/>
          <w:bCs/>
          <w:sz w:val="24"/>
          <w:szCs w:val="24"/>
        </w:rPr>
        <w:t xml:space="preserve"> в районе остается сложной.</w:t>
      </w:r>
    </w:p>
    <w:p w:rsidR="0084594E" w:rsidRPr="000D3092" w:rsidRDefault="0084594E" w:rsidP="000D309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0D3092">
        <w:rPr>
          <w:rFonts w:ascii="Arial" w:hAnsi="Arial" w:cs="Arial"/>
          <w:bCs/>
          <w:sz w:val="24"/>
          <w:szCs w:val="24"/>
        </w:rPr>
        <w:t>Хотя актов терроризма и покушений на терроризм в районе допущено не было, преступная деятельность международных террористических организаций по-прежнему выступает в качестве одного из основных факторов, серьезно осложняющих оперативную обстановку.</w:t>
      </w:r>
    </w:p>
    <w:p w:rsidR="0084594E" w:rsidRPr="000D3092" w:rsidRDefault="0084594E" w:rsidP="000D309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0D3092">
        <w:rPr>
          <w:rFonts w:ascii="Arial" w:hAnsi="Arial" w:cs="Arial"/>
          <w:bCs/>
          <w:sz w:val="24"/>
          <w:szCs w:val="24"/>
        </w:rPr>
        <w:t xml:space="preserve">Негативное влияние на </w:t>
      </w:r>
      <w:proofErr w:type="gramStart"/>
      <w:r w:rsidRPr="000D3092">
        <w:rPr>
          <w:rFonts w:ascii="Arial" w:hAnsi="Arial" w:cs="Arial"/>
          <w:bCs/>
          <w:sz w:val="24"/>
          <w:szCs w:val="24"/>
        </w:rPr>
        <w:t>криминогенную обстановку</w:t>
      </w:r>
      <w:proofErr w:type="gramEnd"/>
      <w:r w:rsidRPr="000D3092">
        <w:rPr>
          <w:rFonts w:ascii="Arial" w:hAnsi="Arial" w:cs="Arial"/>
          <w:bCs/>
          <w:sz w:val="24"/>
          <w:szCs w:val="24"/>
        </w:rPr>
        <w:t xml:space="preserve"> в районе оказывает серьезнейший миграционный поток, заметную часть которого составляет незаконная миграция. Несмотря на снижение </w:t>
      </w:r>
      <w:proofErr w:type="gramStart"/>
      <w:r w:rsidRPr="000D3092">
        <w:rPr>
          <w:rFonts w:ascii="Arial" w:hAnsi="Arial" w:cs="Arial"/>
          <w:bCs/>
          <w:sz w:val="24"/>
          <w:szCs w:val="24"/>
        </w:rPr>
        <w:t>квот</w:t>
      </w:r>
      <w:proofErr w:type="gramEnd"/>
      <w:r w:rsidRPr="000D3092">
        <w:rPr>
          <w:rFonts w:ascii="Arial" w:hAnsi="Arial" w:cs="Arial"/>
          <w:bCs/>
          <w:sz w:val="24"/>
          <w:szCs w:val="24"/>
        </w:rPr>
        <w:t xml:space="preserve"> на привлечение иностранной рабочей силы, поток мигрантов, желающих найти в районе источник существования, не сокращается. Количество преступлений, совершенных иногородними и иностранными гражданами, имеет тенденцию к возрастанию.</w:t>
      </w:r>
    </w:p>
    <w:p w:rsidR="0084594E" w:rsidRPr="000D3092" w:rsidRDefault="0084594E" w:rsidP="000D309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0D3092">
        <w:rPr>
          <w:rFonts w:ascii="Arial" w:hAnsi="Arial" w:cs="Arial"/>
          <w:bCs/>
          <w:sz w:val="24"/>
          <w:szCs w:val="24"/>
        </w:rPr>
        <w:t xml:space="preserve">Также, опасным явлением для общества является вовлечение в противоправную деятельность несовершеннолетних, в дальнейшем пополняющих ряды преступников. </w:t>
      </w:r>
    </w:p>
    <w:p w:rsidR="0084594E" w:rsidRPr="000D3092" w:rsidRDefault="0084594E" w:rsidP="000D309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0D3092">
        <w:rPr>
          <w:rFonts w:ascii="Arial" w:hAnsi="Arial" w:cs="Arial"/>
          <w:bCs/>
          <w:sz w:val="24"/>
          <w:szCs w:val="24"/>
        </w:rPr>
        <w:t>Преступность в сфере незаконного оборота наркотиков приобретает все более организованный характер и имеет своей целью не только обеспечение широкого и разнообразного предложения, но также расширение незаконного спроса на наркотики путем целенаправленной деятельности по вовлечению новых слоев населения в потребление наркотиков. Наибольшую опасность представляет распространение наркотиков в образовательных учреждениях и развлекательных заведениях.</w:t>
      </w:r>
    </w:p>
    <w:p w:rsidR="0084594E" w:rsidRPr="000D3092" w:rsidRDefault="0084594E" w:rsidP="000D309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0D3092">
        <w:rPr>
          <w:rFonts w:ascii="Arial" w:hAnsi="Arial" w:cs="Arial"/>
          <w:bCs/>
          <w:sz w:val="24"/>
          <w:szCs w:val="24"/>
        </w:rPr>
        <w:t xml:space="preserve">Сложившееся положение требует разработки и </w:t>
      </w:r>
      <w:proofErr w:type="gramStart"/>
      <w:r w:rsidRPr="000D3092">
        <w:rPr>
          <w:rFonts w:ascii="Arial" w:hAnsi="Arial" w:cs="Arial"/>
          <w:bCs/>
          <w:sz w:val="24"/>
          <w:szCs w:val="24"/>
        </w:rPr>
        <w:t>реализации</w:t>
      </w:r>
      <w:proofErr w:type="gramEnd"/>
      <w:r w:rsidRPr="000D3092">
        <w:rPr>
          <w:rFonts w:ascii="Arial" w:hAnsi="Arial" w:cs="Arial"/>
          <w:bCs/>
          <w:sz w:val="24"/>
          <w:szCs w:val="24"/>
        </w:rPr>
        <w:t xml:space="preserve"> долгосрочных мер, направленных на решение задач профилактики преступлений и правонарушений, повышения защищенности населения района, которые на современном этапе являются одними из наиболее приоритетных, это:</w:t>
      </w:r>
    </w:p>
    <w:p w:rsidR="0084594E" w:rsidRPr="000D3092" w:rsidRDefault="0084594E" w:rsidP="000D309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0D3092">
        <w:rPr>
          <w:rFonts w:ascii="Arial" w:hAnsi="Arial" w:cs="Arial"/>
          <w:bCs/>
          <w:sz w:val="24"/>
          <w:szCs w:val="24"/>
        </w:rPr>
        <w:t>- внедрение современных средств наблюдения, включая систему технологического обеспечения региональной общественной безопасности и оперативного управления «Безопасный регион», охраны и оповещения о правонарушениях будет способствовать положительной динамике раскрываемости преступлений, обеспечению правопорядка и безопасности на улицах и в других общественных местах.</w:t>
      </w:r>
    </w:p>
    <w:p w:rsidR="0084594E" w:rsidRPr="000D3092" w:rsidRDefault="0084594E" w:rsidP="000D309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0D3092">
        <w:rPr>
          <w:rFonts w:ascii="Arial" w:hAnsi="Arial" w:cs="Arial"/>
          <w:bCs/>
          <w:sz w:val="24"/>
          <w:szCs w:val="24"/>
        </w:rPr>
        <w:lastRenderedPageBreak/>
        <w:t xml:space="preserve">- пропаганда и осуществление среди учащихся образовательных учреждений мероприятий по добровольному тестированию, участие специалистов-наркологов в диспансеризациях и медицинских осмотрах учащихся позволят выявлять на ранних стадиях лиц, незаконно потребляющих наркотики, повысят эффективность лечения и </w:t>
      </w:r>
      <w:proofErr w:type="gramStart"/>
      <w:r w:rsidRPr="000D3092">
        <w:rPr>
          <w:rFonts w:ascii="Arial" w:hAnsi="Arial" w:cs="Arial"/>
          <w:bCs/>
          <w:sz w:val="24"/>
          <w:szCs w:val="24"/>
        </w:rPr>
        <w:t>медико-социальной</w:t>
      </w:r>
      <w:proofErr w:type="gramEnd"/>
      <w:r w:rsidRPr="000D3092">
        <w:rPr>
          <w:rFonts w:ascii="Arial" w:hAnsi="Arial" w:cs="Arial"/>
          <w:bCs/>
          <w:sz w:val="24"/>
          <w:szCs w:val="24"/>
        </w:rPr>
        <w:t xml:space="preserve"> реабилитации больных наркоманией.</w:t>
      </w:r>
    </w:p>
    <w:p w:rsidR="0084594E" w:rsidRPr="000D3092" w:rsidRDefault="0084594E" w:rsidP="000D309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0D3092">
        <w:rPr>
          <w:rFonts w:ascii="Arial" w:hAnsi="Arial" w:cs="Arial"/>
          <w:bCs/>
          <w:sz w:val="24"/>
          <w:szCs w:val="24"/>
        </w:rPr>
        <w:t>- реализация культурно-просветительских мероприятий антинаркотической направленности будет способствовать формированию в обществе негативного отношения к незаконному потреблению наркотиков и в конечном итоге должна привести к сокращению числа несовершеннолетних, совершивших преступления в состоянии наркотического и токсикологического опьянения.</w:t>
      </w:r>
    </w:p>
    <w:p w:rsidR="0084594E" w:rsidRPr="000D3092" w:rsidRDefault="0084594E" w:rsidP="000D309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0D3092">
        <w:rPr>
          <w:rFonts w:ascii="Arial" w:hAnsi="Arial" w:cs="Arial"/>
          <w:bCs/>
          <w:sz w:val="24"/>
          <w:szCs w:val="24"/>
        </w:rPr>
        <w:t>- воспитание гражданской солидарности, патриотизма и интернационализма, поддержание мира и согласия, противодействие любым проявлениям экстремизма и ксенофобии.</w:t>
      </w:r>
    </w:p>
    <w:p w:rsidR="0084594E" w:rsidRPr="000D3092" w:rsidRDefault="0084594E" w:rsidP="000D309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0D3092">
        <w:rPr>
          <w:rFonts w:ascii="Arial" w:hAnsi="Arial" w:cs="Arial"/>
          <w:bCs/>
          <w:sz w:val="24"/>
          <w:szCs w:val="24"/>
        </w:rPr>
        <w:t>Мероприятия, направленные на профилактику терроризма в местах с массовым пребыванием людей и на объектах жизнеобеспечения населения, будут способствовать предупреждению террористических актов и повышению уровня общественной безопасности граждан.</w:t>
      </w:r>
    </w:p>
    <w:p w:rsidR="0084594E" w:rsidRPr="000D3092" w:rsidRDefault="0084594E" w:rsidP="000D309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0D3092">
        <w:rPr>
          <w:rFonts w:ascii="Arial" w:hAnsi="Arial" w:cs="Arial"/>
          <w:bCs/>
          <w:sz w:val="24"/>
          <w:szCs w:val="24"/>
        </w:rPr>
        <w:t>Реализация подпрограммы 1 будет осуществляться в соответствии с перечнем ее мероприятий.</w:t>
      </w:r>
    </w:p>
    <w:p w:rsidR="0084594E" w:rsidRPr="000D3092" w:rsidRDefault="0084594E" w:rsidP="000D309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0D3092">
        <w:rPr>
          <w:rFonts w:ascii="Arial" w:hAnsi="Arial" w:cs="Arial"/>
          <w:bCs/>
          <w:sz w:val="24"/>
          <w:szCs w:val="24"/>
        </w:rPr>
        <w:t>3. Концептуальные направления реформирования,</w:t>
      </w:r>
    </w:p>
    <w:p w:rsidR="0084594E" w:rsidRPr="000D3092" w:rsidRDefault="0084594E" w:rsidP="000D309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0D3092">
        <w:rPr>
          <w:rFonts w:ascii="Arial" w:hAnsi="Arial" w:cs="Arial"/>
          <w:bCs/>
          <w:sz w:val="24"/>
          <w:szCs w:val="24"/>
        </w:rPr>
        <w:t>модернизации, преобразования отдельных сфер социально-экономического развития, реализуемых в рамках подпрограммы 1</w:t>
      </w:r>
    </w:p>
    <w:p w:rsidR="0084594E" w:rsidRPr="000D3092" w:rsidRDefault="0084594E" w:rsidP="000D309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0D3092">
        <w:rPr>
          <w:rFonts w:ascii="Arial" w:hAnsi="Arial" w:cs="Arial"/>
          <w:bCs/>
          <w:sz w:val="24"/>
          <w:szCs w:val="24"/>
        </w:rPr>
        <w:t>В соответствии с положениями Концепции общественной безопасности в Российской Федерации, утвержденной Президентом Российской Федерации 14.11.2013 № Пр-2685, при обеспечении общественной безопасности на долгосрочную перспективу Российская Федерация исходит из необходимости постоянного совершенствования системы мер по предупреждению, выявлению и пресечению террористической и экстремистской деятельности, преступлений, связанных с незаконным оборотом наркотических средств и психотропных веществ, оружия, боеприпасов, взрывчатых веществ, организацией незаконной миграции, а также</w:t>
      </w:r>
      <w:proofErr w:type="gramEnd"/>
      <w:r w:rsidRPr="000D3092">
        <w:rPr>
          <w:rFonts w:ascii="Arial" w:hAnsi="Arial" w:cs="Arial"/>
          <w:bCs/>
          <w:sz w:val="24"/>
          <w:szCs w:val="24"/>
        </w:rPr>
        <w:t xml:space="preserve"> других преступных посягательств на права и свободы человека и гражданина, по профилактике социальных и межнациональных конфликтов.</w:t>
      </w:r>
    </w:p>
    <w:p w:rsidR="0084594E" w:rsidRPr="000D3092" w:rsidRDefault="0084594E" w:rsidP="000D309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0D3092">
        <w:rPr>
          <w:rFonts w:ascii="Arial" w:hAnsi="Arial" w:cs="Arial"/>
          <w:bCs/>
          <w:sz w:val="24"/>
          <w:szCs w:val="24"/>
        </w:rPr>
        <w:t xml:space="preserve">Несмотря на некоторые позитивные изменения в динамике и структуре преступности, </w:t>
      </w:r>
      <w:proofErr w:type="gramStart"/>
      <w:r w:rsidRPr="000D3092">
        <w:rPr>
          <w:rFonts w:ascii="Arial" w:hAnsi="Arial" w:cs="Arial"/>
          <w:bCs/>
          <w:sz w:val="24"/>
          <w:szCs w:val="24"/>
        </w:rPr>
        <w:t>криминогенная обстановка</w:t>
      </w:r>
      <w:proofErr w:type="gramEnd"/>
      <w:r w:rsidRPr="000D3092">
        <w:rPr>
          <w:rFonts w:ascii="Arial" w:hAnsi="Arial" w:cs="Arial"/>
          <w:bCs/>
          <w:sz w:val="24"/>
          <w:szCs w:val="24"/>
        </w:rPr>
        <w:t xml:space="preserve"> в районе остается сложной, необходимый уровень обеспечения общественной безопасности не достигнут.</w:t>
      </w:r>
    </w:p>
    <w:p w:rsidR="0084594E" w:rsidRPr="000D3092" w:rsidRDefault="0084594E" w:rsidP="000D309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0D3092">
        <w:rPr>
          <w:rFonts w:ascii="Arial" w:hAnsi="Arial" w:cs="Arial"/>
          <w:bCs/>
          <w:sz w:val="24"/>
          <w:szCs w:val="24"/>
        </w:rPr>
        <w:t>В Концепции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17.11.2008 № 1662-р, приоритетами в сфере обеспечения общественного порядка определены снижение уровня преступности, укрепление системы профилактики беспризорности и безнадзорности несовершеннолетних, повышение безопасности населения и защищенности важных объектов.</w:t>
      </w:r>
    </w:p>
    <w:p w:rsidR="0084594E" w:rsidRPr="000D3092" w:rsidRDefault="0084594E" w:rsidP="000D309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0D3092">
        <w:rPr>
          <w:rFonts w:ascii="Arial" w:hAnsi="Arial" w:cs="Arial"/>
          <w:bCs/>
          <w:sz w:val="24"/>
          <w:szCs w:val="24"/>
        </w:rPr>
        <w:t>Также, исходя из положений постановления Правите</w:t>
      </w:r>
      <w:r w:rsidR="000D3092">
        <w:rPr>
          <w:rFonts w:ascii="Arial" w:hAnsi="Arial" w:cs="Arial"/>
          <w:bCs/>
          <w:sz w:val="24"/>
          <w:szCs w:val="24"/>
        </w:rPr>
        <w:t xml:space="preserve">льства Московской области </w:t>
      </w:r>
      <w:r w:rsidRPr="000D3092">
        <w:rPr>
          <w:rFonts w:ascii="Arial" w:hAnsi="Arial" w:cs="Arial"/>
          <w:bCs/>
          <w:sz w:val="24"/>
          <w:szCs w:val="24"/>
        </w:rPr>
        <w:t>от 27.01.2015 № 23/3 «О создании в Московской области системы технологического обеспечения региональной общественной безопасности и оперативного управления «Безопасный регион» определены основные приоритеты подпрограммы 1 - это закрепление достигнутых результатов в обеспечении правопорядка и безопасности граждан, повышение уровня и результативности борьбы с преступностью.</w:t>
      </w:r>
    </w:p>
    <w:p w:rsidR="0084594E" w:rsidRPr="000D3092" w:rsidRDefault="0084594E" w:rsidP="000D309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0D3092">
        <w:rPr>
          <w:rFonts w:ascii="Arial" w:hAnsi="Arial" w:cs="Arial"/>
          <w:bCs/>
          <w:sz w:val="24"/>
          <w:szCs w:val="24"/>
        </w:rPr>
        <w:t>Оценка эффективности реализации подпрограммы 1 проводится на основе установленной системы целевых показателей подпрограммы 1 и бюджетной обеспеченности соответствующих мероприятий в рамках закона Московской области от 28.10.2011 № 176/2011-ОЗ «О нормативах стоимости предоставления муниципальных услуг, оказываемых за счет средств бюджетов муниципальных образований Московской области, применяемых при расчетах межбюджетных трансфертов».</w:t>
      </w:r>
      <w:proofErr w:type="gramEnd"/>
    </w:p>
    <w:p w:rsidR="0084594E" w:rsidRPr="000D3092" w:rsidRDefault="0084594E" w:rsidP="000D309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0D3092">
        <w:rPr>
          <w:rFonts w:ascii="Arial" w:hAnsi="Arial" w:cs="Arial"/>
          <w:sz w:val="24"/>
          <w:szCs w:val="24"/>
        </w:rPr>
        <w:lastRenderedPageBreak/>
        <w:t>4. Перечень мероприятий, направленных на достижение целей и задач в сфере реализации подпрограммы 1</w:t>
      </w:r>
    </w:p>
    <w:p w:rsidR="0084594E" w:rsidRPr="000D3092" w:rsidRDefault="0084594E" w:rsidP="000D3092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0D3092">
        <w:rPr>
          <w:rFonts w:ascii="Arial" w:hAnsi="Arial" w:cs="Arial"/>
          <w:sz w:val="24"/>
          <w:szCs w:val="24"/>
        </w:rPr>
        <w:t>Достижение задач подпрограммы 1 осуществляется путем реализации мероприятий, представленных в приложении № 1 к подпрограмме 1.</w:t>
      </w:r>
    </w:p>
    <w:p w:rsidR="0084594E" w:rsidRPr="000D3092" w:rsidRDefault="0084594E" w:rsidP="000D3092">
      <w:pPr>
        <w:pStyle w:val="ad"/>
        <w:keepNext/>
        <w:spacing w:after="0" w:line="24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0D3092">
        <w:rPr>
          <w:rFonts w:ascii="Arial" w:hAnsi="Arial" w:cs="Arial"/>
          <w:sz w:val="24"/>
          <w:szCs w:val="24"/>
        </w:rPr>
        <w:t>5. Планируемые результаты (целевые показатели) реализа</w:t>
      </w:r>
      <w:r w:rsidR="000D3092">
        <w:rPr>
          <w:rFonts w:ascii="Arial" w:hAnsi="Arial" w:cs="Arial"/>
          <w:sz w:val="24"/>
          <w:szCs w:val="24"/>
        </w:rPr>
        <w:t xml:space="preserve">ции подпрограммы 1 </w:t>
      </w:r>
      <w:r w:rsidRPr="000D3092">
        <w:rPr>
          <w:rFonts w:ascii="Arial" w:hAnsi="Arial" w:cs="Arial"/>
          <w:sz w:val="24"/>
          <w:szCs w:val="24"/>
        </w:rPr>
        <w:t>с указанием количественных и/или качественных целевых показателей, характеризующих достижение целей и решение задач</w:t>
      </w:r>
    </w:p>
    <w:p w:rsidR="0084594E" w:rsidRPr="000D3092" w:rsidRDefault="0084594E" w:rsidP="000D30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D3092">
        <w:rPr>
          <w:rFonts w:ascii="Arial" w:hAnsi="Arial" w:cs="Arial"/>
          <w:sz w:val="24"/>
          <w:szCs w:val="24"/>
        </w:rPr>
        <w:t>Эффективность реализации муниципальной программы определяется степенью достижения количественных и качественных показателей реализации подпрограмм.</w:t>
      </w:r>
    </w:p>
    <w:p w:rsidR="0084594E" w:rsidRPr="000D3092" w:rsidRDefault="0084594E" w:rsidP="000D3092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0D3092">
        <w:rPr>
          <w:rFonts w:ascii="Arial" w:hAnsi="Arial" w:cs="Arial"/>
          <w:sz w:val="24"/>
          <w:szCs w:val="24"/>
        </w:rPr>
        <w:t>Планируемые количественные и качественные результаты (показатели эффективности) реализации подпрограммы 1 и их динамика по годам приведены в приложении № 2 к подпрограмме 1.</w:t>
      </w:r>
    </w:p>
    <w:p w:rsidR="0084594E" w:rsidRPr="000D3092" w:rsidRDefault="0084594E" w:rsidP="000D309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D3092">
        <w:rPr>
          <w:rFonts w:ascii="Arial" w:hAnsi="Arial" w:cs="Arial"/>
          <w:sz w:val="24"/>
          <w:szCs w:val="24"/>
        </w:rPr>
        <w:t xml:space="preserve">6. Методика расчета значений показателей эффективности </w:t>
      </w:r>
    </w:p>
    <w:p w:rsidR="0084594E" w:rsidRPr="000D3092" w:rsidRDefault="0084594E" w:rsidP="000D309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D3092">
        <w:rPr>
          <w:rFonts w:ascii="Arial" w:hAnsi="Arial" w:cs="Arial"/>
          <w:sz w:val="24"/>
          <w:szCs w:val="24"/>
        </w:rPr>
        <w:t>реализации подпрограммы 1</w:t>
      </w:r>
    </w:p>
    <w:p w:rsidR="0084594E" w:rsidRPr="000D3092" w:rsidRDefault="0084594E" w:rsidP="000D309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0"/>
        <w:gridCol w:w="1815"/>
        <w:gridCol w:w="4782"/>
        <w:gridCol w:w="1875"/>
        <w:gridCol w:w="1437"/>
      </w:tblGrid>
      <w:tr w:rsidR="000D3092" w:rsidRPr="000D3092" w:rsidTr="000D3092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94E" w:rsidRPr="000D3092" w:rsidRDefault="0084594E" w:rsidP="000D309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3092">
              <w:rPr>
                <w:rFonts w:ascii="Arial" w:hAnsi="Arial" w:cs="Arial"/>
                <w:sz w:val="16"/>
                <w:szCs w:val="16"/>
              </w:rPr>
              <w:t xml:space="preserve">№ </w:t>
            </w:r>
            <w:proofErr w:type="gramStart"/>
            <w:r w:rsidRPr="000D3092">
              <w:rPr>
                <w:rFonts w:ascii="Arial" w:hAnsi="Arial" w:cs="Arial"/>
                <w:sz w:val="16"/>
                <w:szCs w:val="16"/>
              </w:rPr>
              <w:t>п</w:t>
            </w:r>
            <w:proofErr w:type="gramEnd"/>
            <w:r w:rsidRPr="000D3092">
              <w:rPr>
                <w:rFonts w:ascii="Arial" w:hAnsi="Arial" w:cs="Arial"/>
                <w:sz w:val="16"/>
                <w:szCs w:val="16"/>
              </w:rPr>
              <w:t>/п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94E" w:rsidRPr="000D3092" w:rsidRDefault="0084594E" w:rsidP="000D309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3092">
              <w:rPr>
                <w:rFonts w:ascii="Arial" w:hAnsi="Arial" w:cs="Arial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2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94E" w:rsidRPr="000D3092" w:rsidRDefault="0084594E" w:rsidP="000D309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3092">
              <w:rPr>
                <w:rFonts w:ascii="Arial" w:hAnsi="Arial" w:cs="Arial"/>
                <w:sz w:val="16"/>
                <w:szCs w:val="16"/>
              </w:rPr>
              <w:t>Методика расчета задачи и показателя и единица измерения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94E" w:rsidRPr="000D3092" w:rsidRDefault="0084594E" w:rsidP="000D309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3092">
              <w:rPr>
                <w:rFonts w:ascii="Arial" w:hAnsi="Arial" w:cs="Arial"/>
                <w:sz w:val="16"/>
                <w:szCs w:val="16"/>
              </w:rPr>
              <w:t>Исходные материалы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94E" w:rsidRPr="000D3092" w:rsidRDefault="0084594E" w:rsidP="000D309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3092">
              <w:rPr>
                <w:rFonts w:ascii="Arial" w:hAnsi="Arial" w:cs="Arial"/>
                <w:sz w:val="16"/>
                <w:szCs w:val="16"/>
              </w:rPr>
              <w:t>Периодичность представления</w:t>
            </w:r>
          </w:p>
        </w:tc>
      </w:tr>
      <w:tr w:rsidR="000D3092" w:rsidRPr="000D3092" w:rsidTr="000D3092">
        <w:trPr>
          <w:trHeight w:val="34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94E" w:rsidRPr="000D3092" w:rsidRDefault="0084594E" w:rsidP="000D309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309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94E" w:rsidRPr="000D3092" w:rsidRDefault="0084594E" w:rsidP="000D309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3092">
              <w:rPr>
                <w:rFonts w:ascii="Arial" w:hAnsi="Arial" w:cs="Arial"/>
                <w:sz w:val="16"/>
                <w:szCs w:val="16"/>
              </w:rPr>
              <w:t>Задача 1.</w:t>
            </w:r>
          </w:p>
        </w:tc>
        <w:tc>
          <w:tcPr>
            <w:tcW w:w="3943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94E" w:rsidRPr="000D3092" w:rsidRDefault="0084594E" w:rsidP="000D3092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0D3092">
              <w:rPr>
                <w:rFonts w:ascii="Arial" w:hAnsi="Arial" w:cs="Arial"/>
                <w:sz w:val="16"/>
                <w:szCs w:val="16"/>
              </w:rPr>
              <w:t>Повышение степени антитеррористической защищенности социально значимых объектов и мест с массовым пребыванием людей</w:t>
            </w:r>
          </w:p>
        </w:tc>
      </w:tr>
      <w:tr w:rsidR="000D3092" w:rsidRPr="000D3092" w:rsidTr="000D3092">
        <w:trPr>
          <w:trHeight w:val="1911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94E" w:rsidRPr="000D3092" w:rsidRDefault="0084594E" w:rsidP="000D309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3092">
              <w:rPr>
                <w:rFonts w:ascii="Arial" w:hAnsi="Arial" w:cs="Arial"/>
                <w:sz w:val="16"/>
                <w:szCs w:val="16"/>
              </w:rPr>
              <w:t>1.1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94E" w:rsidRPr="000D3092" w:rsidRDefault="0084594E" w:rsidP="000D309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3092">
              <w:rPr>
                <w:rFonts w:ascii="Arial" w:hAnsi="Arial" w:cs="Arial"/>
                <w:sz w:val="16"/>
                <w:szCs w:val="16"/>
              </w:rPr>
              <w:t xml:space="preserve">Увеличение доли социальных объектов (учреждений), оборудованных в целях антитеррористической защищенности средствами обеспечения безопасности  </w:t>
            </w:r>
          </w:p>
        </w:tc>
        <w:tc>
          <w:tcPr>
            <w:tcW w:w="23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94E" w:rsidRPr="000D3092" w:rsidRDefault="0084594E" w:rsidP="000D3092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3092">
              <w:rPr>
                <w:rFonts w:ascii="Arial" w:hAnsi="Arial" w:cs="Arial"/>
                <w:sz w:val="16"/>
                <w:szCs w:val="16"/>
              </w:rPr>
              <w:t>Значение показателя рассчитывается по формуле:</w:t>
            </w:r>
          </w:p>
          <w:p w:rsidR="0084594E" w:rsidRPr="000D3092" w:rsidRDefault="0084594E" w:rsidP="000D309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36"/>
                <w:szCs w:val="20"/>
                <w:lang w:eastAsia="ru-RU"/>
              </w:rPr>
            </w:pPr>
            <w:r w:rsidRPr="000D3092">
              <w:rPr>
                <w:rFonts w:eastAsia="Times New Roman"/>
                <w:sz w:val="20"/>
                <w:szCs w:val="20"/>
                <w:lang w:eastAsia="ru-RU"/>
              </w:rPr>
              <w:t xml:space="preserve">                                            ДО + ДК + ДС  </w:t>
            </w:r>
            <w:r w:rsidRPr="000D3092">
              <w:rPr>
                <w:rFonts w:eastAsia="Times New Roman"/>
                <w:sz w:val="36"/>
                <w:szCs w:val="20"/>
                <w:lang w:eastAsia="ru-RU"/>
              </w:rPr>
              <w:t xml:space="preserve"> </w:t>
            </w:r>
          </w:p>
          <w:p w:rsidR="0084594E" w:rsidRPr="000D3092" w:rsidRDefault="00E97BEF" w:rsidP="000D309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17" o:spid="_x0000_s1029" type="#_x0000_t32" style="position:absolute;margin-left:86.55pt;margin-top:3.05pt;width:98.3pt;height:.05pt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"/>
              </w:pict>
            </w:r>
            <w:r w:rsidR="0084594E" w:rsidRPr="000D3092">
              <w:rPr>
                <w:rFonts w:eastAsia="Times New Roman"/>
                <w:sz w:val="20"/>
                <w:szCs w:val="20"/>
                <w:lang w:eastAsia="ru-RU"/>
              </w:rPr>
              <w:t xml:space="preserve">                     САЗ =</w:t>
            </w:r>
          </w:p>
          <w:p w:rsidR="0084594E" w:rsidRPr="000D3092" w:rsidRDefault="0084594E" w:rsidP="000D309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0"/>
                <w:szCs w:val="20"/>
                <w:lang w:eastAsia="ru-RU"/>
              </w:rPr>
            </w:pPr>
            <w:r w:rsidRPr="000D3092">
              <w:rPr>
                <w:rFonts w:eastAsia="Times New Roman"/>
                <w:sz w:val="20"/>
                <w:szCs w:val="20"/>
                <w:lang w:eastAsia="ru-RU"/>
              </w:rPr>
              <w:t xml:space="preserve">                                                      3</w:t>
            </w:r>
          </w:p>
          <w:p w:rsidR="0084594E" w:rsidRPr="000D3092" w:rsidRDefault="0084594E" w:rsidP="000D3092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3092">
              <w:rPr>
                <w:rFonts w:ascii="Arial" w:hAnsi="Arial" w:cs="Arial"/>
                <w:sz w:val="16"/>
                <w:szCs w:val="16"/>
              </w:rPr>
              <w:t xml:space="preserve">где: </w:t>
            </w:r>
          </w:p>
          <w:p w:rsidR="0084594E" w:rsidRPr="000D3092" w:rsidRDefault="0084594E" w:rsidP="000D3092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3092">
              <w:rPr>
                <w:rFonts w:ascii="Arial" w:hAnsi="Arial" w:cs="Arial"/>
                <w:sz w:val="16"/>
                <w:szCs w:val="16"/>
              </w:rPr>
              <w:t xml:space="preserve">САЗ – степень антитеррористической защищенности социально значимых объектов и мест  с массовым пребыванием людей </w:t>
            </w:r>
          </w:p>
          <w:p w:rsidR="0084594E" w:rsidRPr="000D3092" w:rsidRDefault="0084594E" w:rsidP="000D3092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D3092">
              <w:rPr>
                <w:rFonts w:ascii="Arial" w:hAnsi="Arial" w:cs="Arial"/>
                <w:sz w:val="16"/>
                <w:szCs w:val="16"/>
              </w:rPr>
              <w:t>ДО</w:t>
            </w:r>
            <w:proofErr w:type="gramEnd"/>
            <w:r w:rsidRPr="000D3092">
              <w:rPr>
                <w:rFonts w:ascii="Arial" w:hAnsi="Arial" w:cs="Arial"/>
                <w:sz w:val="16"/>
                <w:szCs w:val="16"/>
              </w:rPr>
              <w:t xml:space="preserve"> - </w:t>
            </w:r>
            <w:proofErr w:type="gramStart"/>
            <w:r w:rsidRPr="000D3092">
              <w:rPr>
                <w:rFonts w:ascii="Arial" w:hAnsi="Arial" w:cs="Arial"/>
                <w:sz w:val="16"/>
                <w:szCs w:val="16"/>
              </w:rPr>
              <w:t>доля</w:t>
            </w:r>
            <w:proofErr w:type="gramEnd"/>
            <w:r w:rsidRPr="000D3092">
              <w:rPr>
                <w:rFonts w:ascii="Arial" w:hAnsi="Arial" w:cs="Arial"/>
                <w:sz w:val="16"/>
                <w:szCs w:val="16"/>
              </w:rPr>
              <w:t xml:space="preserve"> объектов образования, оборудованных в целях антитеррористической защищенности средствами обеспечения безопасности на отчетный период; </w:t>
            </w:r>
          </w:p>
          <w:p w:rsidR="0084594E" w:rsidRPr="000D3092" w:rsidRDefault="0084594E" w:rsidP="000D3092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3092">
              <w:rPr>
                <w:rFonts w:ascii="Arial" w:hAnsi="Arial" w:cs="Arial"/>
                <w:sz w:val="16"/>
                <w:szCs w:val="16"/>
              </w:rPr>
              <w:t>ДК - доля объектов  культуры,  оборудованных в целях антитеррористической защищенности средствами обеспечения безопасности на отчетный период;</w:t>
            </w:r>
          </w:p>
          <w:p w:rsidR="0084594E" w:rsidRPr="000D3092" w:rsidRDefault="0084594E" w:rsidP="000D3092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3092">
              <w:rPr>
                <w:rFonts w:ascii="Arial" w:hAnsi="Arial" w:cs="Arial"/>
                <w:sz w:val="16"/>
                <w:szCs w:val="16"/>
              </w:rPr>
              <w:t>ДС - доля объектов спорта оборудованных в целях антитеррористической защищенности средствами обеспечения безопасности на отчетный период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94E" w:rsidRPr="000D3092" w:rsidRDefault="0084594E" w:rsidP="000D3092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3092">
              <w:rPr>
                <w:rFonts w:ascii="Arial" w:hAnsi="Arial" w:cs="Arial"/>
                <w:sz w:val="16"/>
                <w:szCs w:val="16"/>
              </w:rPr>
              <w:t>На основании данных мониторингового исследования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94E" w:rsidRPr="000D3092" w:rsidRDefault="0084594E" w:rsidP="000D3092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3092">
              <w:rPr>
                <w:rFonts w:ascii="Arial" w:hAnsi="Arial" w:cs="Arial"/>
                <w:sz w:val="16"/>
                <w:szCs w:val="16"/>
              </w:rPr>
              <w:t>Один раз в квартал</w:t>
            </w:r>
          </w:p>
        </w:tc>
      </w:tr>
      <w:tr w:rsidR="000D3092" w:rsidRPr="000D3092" w:rsidTr="000D3092">
        <w:trPr>
          <w:trHeight w:val="1911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94E" w:rsidRPr="000D3092" w:rsidRDefault="0084594E" w:rsidP="000D309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3092">
              <w:rPr>
                <w:rFonts w:ascii="Arial" w:hAnsi="Arial" w:cs="Arial"/>
                <w:sz w:val="16"/>
                <w:szCs w:val="16"/>
              </w:rPr>
              <w:t>1.2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94E" w:rsidRPr="000D3092" w:rsidRDefault="0084594E" w:rsidP="000D309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3092">
              <w:rPr>
                <w:rFonts w:ascii="Arial" w:hAnsi="Arial" w:cs="Arial"/>
                <w:sz w:val="16"/>
                <w:szCs w:val="16"/>
              </w:rPr>
              <w:t>Увеличение доли объектов социальной сферы, мест с массовым пребыванием людей, оборудованных системами видеонаблюдения и подключенных к системе «Безопасный регион», в общем числе таковых</w:t>
            </w:r>
          </w:p>
        </w:tc>
        <w:tc>
          <w:tcPr>
            <w:tcW w:w="23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94E" w:rsidRPr="000D3092" w:rsidRDefault="0084594E" w:rsidP="000D3092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3092">
              <w:rPr>
                <w:rFonts w:ascii="Arial" w:hAnsi="Arial" w:cs="Arial"/>
                <w:sz w:val="16"/>
                <w:szCs w:val="16"/>
              </w:rPr>
              <w:t>Значение показателя рассчитывается по формуле:</w:t>
            </w:r>
          </w:p>
          <w:p w:rsidR="0084594E" w:rsidRPr="000D3092" w:rsidRDefault="0084594E" w:rsidP="000D3092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4594E" w:rsidRPr="000D3092" w:rsidRDefault="0084594E" w:rsidP="000D3092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3092">
              <w:rPr>
                <w:rFonts w:ascii="Arial" w:hAnsi="Arial" w:cs="Arial"/>
                <w:sz w:val="16"/>
                <w:szCs w:val="16"/>
              </w:rPr>
              <w:t xml:space="preserve"> КСЗНОП</w:t>
            </w:r>
          </w:p>
          <w:p w:rsidR="0084594E" w:rsidRPr="000D3092" w:rsidRDefault="00E97BEF" w:rsidP="000D3092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pict>
                <v:shape id="Прямая со стрелкой 11" o:spid="_x0000_s1028" type="#_x0000_t32" style="position:absolute;left:0;text-align:left;margin-left:89.25pt;margin-top:6.45pt;width:39pt;height:0;z-index:251654144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"/>
              </w:pict>
            </w:r>
            <w:r w:rsidR="0084594E" w:rsidRPr="000D3092">
              <w:rPr>
                <w:rFonts w:ascii="Arial" w:hAnsi="Arial" w:cs="Arial"/>
                <w:sz w:val="16"/>
                <w:szCs w:val="16"/>
              </w:rPr>
              <w:t xml:space="preserve">УДСЗН =                         х  100%,               </w:t>
            </w:r>
          </w:p>
          <w:p w:rsidR="0084594E" w:rsidRPr="000D3092" w:rsidRDefault="0084594E" w:rsidP="000D3092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3092">
              <w:rPr>
                <w:rFonts w:ascii="Arial" w:hAnsi="Arial" w:cs="Arial"/>
                <w:sz w:val="16"/>
                <w:szCs w:val="16"/>
              </w:rPr>
              <w:t xml:space="preserve"> ОКСЗО</w:t>
            </w:r>
          </w:p>
          <w:p w:rsidR="0084594E" w:rsidRPr="000D3092" w:rsidRDefault="0084594E" w:rsidP="000D3092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3092">
              <w:rPr>
                <w:rFonts w:ascii="Arial" w:hAnsi="Arial" w:cs="Arial"/>
                <w:sz w:val="16"/>
                <w:szCs w:val="16"/>
              </w:rPr>
              <w:t>где:</w:t>
            </w:r>
          </w:p>
          <w:p w:rsidR="0084594E" w:rsidRPr="000D3092" w:rsidRDefault="0084594E" w:rsidP="000D3092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3092">
              <w:rPr>
                <w:rFonts w:ascii="Arial" w:hAnsi="Arial" w:cs="Arial"/>
                <w:sz w:val="16"/>
                <w:szCs w:val="16"/>
              </w:rPr>
              <w:t xml:space="preserve">УДСЗН – показатель увеличения доли социально значимых объектов, мест с массовым пребыванием людей, оборудованных системами видеонаблюдения  и подключенных к системе «Безопасный регион», в общем числе таковых объектов и мест; </w:t>
            </w:r>
          </w:p>
          <w:p w:rsidR="0084594E" w:rsidRPr="000D3092" w:rsidRDefault="0084594E" w:rsidP="000D3092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3092">
              <w:rPr>
                <w:rFonts w:ascii="Arial" w:hAnsi="Arial" w:cs="Arial"/>
                <w:sz w:val="16"/>
                <w:szCs w:val="16"/>
              </w:rPr>
              <w:t>КСЗНОП – количество социально значимых объектов, мест с массовым пребыванием людей, оборудованных системами видеонаблюдения  и подключенных к системе «Безопасный регион»;</w:t>
            </w:r>
          </w:p>
          <w:p w:rsidR="0084594E" w:rsidRPr="000D3092" w:rsidRDefault="0084594E" w:rsidP="000D3092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3092">
              <w:rPr>
                <w:rFonts w:ascii="Arial" w:hAnsi="Arial" w:cs="Arial"/>
                <w:sz w:val="16"/>
                <w:szCs w:val="16"/>
              </w:rPr>
              <w:t>ОКСЗО – общее количество социально значимых объектов,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94E" w:rsidRPr="000D3092" w:rsidRDefault="0084594E" w:rsidP="000D3092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3092">
              <w:rPr>
                <w:rFonts w:ascii="Arial" w:hAnsi="Arial" w:cs="Arial"/>
                <w:sz w:val="16"/>
                <w:szCs w:val="16"/>
              </w:rPr>
              <w:t>На основании данных мониторингового исследования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94E" w:rsidRPr="000D3092" w:rsidRDefault="0084594E" w:rsidP="000D3092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3092">
              <w:rPr>
                <w:rFonts w:ascii="Arial" w:hAnsi="Arial" w:cs="Arial"/>
                <w:sz w:val="16"/>
                <w:szCs w:val="16"/>
              </w:rPr>
              <w:t>Один раз в квартал</w:t>
            </w:r>
          </w:p>
        </w:tc>
      </w:tr>
      <w:tr w:rsidR="000D3092" w:rsidRPr="000D3092" w:rsidTr="000D3092">
        <w:trPr>
          <w:trHeight w:val="1911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163" w:rsidRPr="000D3092" w:rsidRDefault="00DD5163" w:rsidP="000D309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3092">
              <w:rPr>
                <w:rFonts w:ascii="Arial" w:hAnsi="Arial" w:cs="Arial"/>
                <w:sz w:val="16"/>
                <w:szCs w:val="16"/>
              </w:rPr>
              <w:t>1.3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A55" w:rsidRPr="000D3092" w:rsidRDefault="00B27A55" w:rsidP="000D309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3092">
              <w:rPr>
                <w:rFonts w:ascii="Arial" w:hAnsi="Arial" w:cs="Arial"/>
                <w:sz w:val="16"/>
                <w:szCs w:val="16"/>
              </w:rPr>
              <w:t xml:space="preserve">Увеличение площади территории муниципального образования Московской области </w:t>
            </w:r>
            <w:proofErr w:type="gramStart"/>
            <w:r w:rsidRPr="000D3092">
              <w:rPr>
                <w:rFonts w:ascii="Arial" w:hAnsi="Arial" w:cs="Arial"/>
                <w:sz w:val="16"/>
                <w:szCs w:val="16"/>
              </w:rPr>
              <w:t>покрытая</w:t>
            </w:r>
            <w:proofErr w:type="gramEnd"/>
            <w:r w:rsidRPr="000D3092">
              <w:rPr>
                <w:rFonts w:ascii="Arial" w:hAnsi="Arial" w:cs="Arial"/>
                <w:sz w:val="16"/>
                <w:szCs w:val="16"/>
              </w:rPr>
              <w:t xml:space="preserve"> комплексной системой  </w:t>
            </w:r>
          </w:p>
          <w:p w:rsidR="007A6BED" w:rsidRPr="000D3092" w:rsidRDefault="007A6BED" w:rsidP="000D309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3092">
              <w:rPr>
                <w:rFonts w:ascii="Arial" w:hAnsi="Arial" w:cs="Arial"/>
                <w:sz w:val="16"/>
                <w:szCs w:val="16"/>
              </w:rPr>
              <w:t>«Безопасный город»</w:t>
            </w:r>
          </w:p>
          <w:p w:rsidR="00DD5163" w:rsidRPr="000D3092" w:rsidRDefault="00DD5163" w:rsidP="000D309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381" w:rsidRPr="000D3092" w:rsidRDefault="00082381" w:rsidP="000D3092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 w:rsidRPr="000D3092">
              <w:rPr>
                <w:rStyle w:val="LucidaSansUnicode65pt0pt"/>
                <w:rFonts w:ascii="Arial" w:hAnsi="Arial" w:cs="Arial"/>
                <w:color w:val="auto"/>
                <w:sz w:val="16"/>
                <w:szCs w:val="16"/>
              </w:rPr>
              <w:t>Значение показателя рассчитывается по формуле</w:t>
            </w:r>
            <w:r w:rsidRPr="000D3092">
              <w:rPr>
                <w:rFonts w:ascii="Arial" w:hAnsi="Arial" w:cs="Arial"/>
                <w:sz w:val="16"/>
                <w:szCs w:val="16"/>
              </w:rPr>
              <w:t xml:space="preserve">: </w:t>
            </w:r>
          </w:p>
          <w:p w:rsidR="00082381" w:rsidRPr="000D3092" w:rsidRDefault="00082381" w:rsidP="000D3092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 w:rsidRPr="000D3092">
              <w:rPr>
                <w:rFonts w:ascii="Arial" w:hAnsi="Arial" w:cs="Arial"/>
                <w:sz w:val="16"/>
                <w:szCs w:val="16"/>
              </w:rPr>
              <w:t xml:space="preserve">P = N </w:t>
            </w:r>
            <w:proofErr w:type="spellStart"/>
            <w:r w:rsidRPr="000D3092">
              <w:rPr>
                <w:rFonts w:ascii="Arial" w:hAnsi="Arial" w:cs="Arial"/>
                <w:sz w:val="16"/>
                <w:szCs w:val="16"/>
              </w:rPr>
              <w:t>охв</w:t>
            </w:r>
            <w:proofErr w:type="spellEnd"/>
            <w:r w:rsidRPr="000D3092">
              <w:rPr>
                <w:rFonts w:ascii="Arial" w:hAnsi="Arial" w:cs="Arial"/>
                <w:sz w:val="16"/>
                <w:szCs w:val="16"/>
              </w:rPr>
              <w:t xml:space="preserve">/N общ x 100%, где:  </w:t>
            </w:r>
          </w:p>
          <w:p w:rsidR="00082381" w:rsidRPr="000D3092" w:rsidRDefault="00082381" w:rsidP="000D3092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 w:rsidRPr="000D3092">
              <w:rPr>
                <w:rFonts w:ascii="Arial" w:hAnsi="Arial" w:cs="Arial"/>
                <w:sz w:val="16"/>
                <w:szCs w:val="16"/>
              </w:rPr>
              <w:t>P - охват территории комплексной системой «Безопасный город» в процентах;</w:t>
            </w:r>
          </w:p>
          <w:p w:rsidR="00082381" w:rsidRPr="000D3092" w:rsidRDefault="00082381" w:rsidP="000D3092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 w:rsidRPr="000D3092">
              <w:rPr>
                <w:rFonts w:ascii="Arial" w:hAnsi="Arial" w:cs="Arial"/>
                <w:sz w:val="16"/>
                <w:szCs w:val="16"/>
              </w:rPr>
              <w:t xml:space="preserve">N </w:t>
            </w:r>
            <w:proofErr w:type="spellStart"/>
            <w:r w:rsidRPr="000D3092">
              <w:rPr>
                <w:rFonts w:ascii="Arial" w:hAnsi="Arial" w:cs="Arial"/>
                <w:sz w:val="16"/>
                <w:szCs w:val="16"/>
              </w:rPr>
              <w:t>охв</w:t>
            </w:r>
            <w:proofErr w:type="spellEnd"/>
            <w:r w:rsidRPr="000D3092">
              <w:rPr>
                <w:rFonts w:ascii="Arial" w:hAnsi="Arial" w:cs="Arial"/>
                <w:sz w:val="16"/>
                <w:szCs w:val="16"/>
              </w:rPr>
              <w:t xml:space="preserve">   - площадь территории, покрытая комплексной системой «Безопасный город»,  км</w:t>
            </w:r>
            <w:proofErr w:type="gramStart"/>
            <w:r w:rsidRPr="000D3092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  <w:proofErr w:type="gramEnd"/>
            <w:r w:rsidRPr="000D3092">
              <w:rPr>
                <w:rFonts w:ascii="Arial" w:hAnsi="Arial" w:cs="Arial"/>
                <w:sz w:val="16"/>
                <w:szCs w:val="16"/>
              </w:rPr>
              <w:t>.;</w:t>
            </w:r>
          </w:p>
          <w:p w:rsidR="00DD5163" w:rsidRPr="000D3092" w:rsidRDefault="00082381" w:rsidP="000D3092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3092">
              <w:rPr>
                <w:rFonts w:ascii="Arial" w:hAnsi="Arial" w:cs="Arial"/>
                <w:sz w:val="16"/>
                <w:szCs w:val="16"/>
              </w:rPr>
              <w:t>N общ – общая площадь муниципального района, км</w:t>
            </w:r>
            <w:proofErr w:type="gramStart"/>
            <w:r w:rsidRPr="000D3092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  <w:proofErr w:type="gramEnd"/>
            <w:r w:rsidRPr="000D3092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163" w:rsidRPr="000D3092" w:rsidRDefault="00DD5163" w:rsidP="000D3092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3092">
              <w:rPr>
                <w:rFonts w:ascii="Arial" w:hAnsi="Arial" w:cs="Arial"/>
                <w:sz w:val="16"/>
                <w:szCs w:val="16"/>
              </w:rPr>
              <w:t>На основании данных мониторингового исследования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163" w:rsidRPr="000D3092" w:rsidRDefault="00DD5163" w:rsidP="000D3092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3092">
              <w:rPr>
                <w:rFonts w:ascii="Arial" w:hAnsi="Arial" w:cs="Arial"/>
                <w:sz w:val="16"/>
                <w:szCs w:val="16"/>
              </w:rPr>
              <w:t>Один раз в квартал</w:t>
            </w:r>
          </w:p>
        </w:tc>
      </w:tr>
      <w:tr w:rsidR="000D3092" w:rsidRPr="000D3092" w:rsidTr="000D3092">
        <w:trPr>
          <w:trHeight w:val="3529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163" w:rsidRPr="000D3092" w:rsidRDefault="00DD5163" w:rsidP="000D309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3092">
              <w:rPr>
                <w:rFonts w:ascii="Arial" w:hAnsi="Arial" w:cs="Arial"/>
                <w:sz w:val="16"/>
                <w:szCs w:val="16"/>
              </w:rPr>
              <w:lastRenderedPageBreak/>
              <w:t>2.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163" w:rsidRPr="000D3092" w:rsidRDefault="00DD5163" w:rsidP="000D309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3092">
              <w:rPr>
                <w:rFonts w:ascii="Arial" w:hAnsi="Arial" w:cs="Arial"/>
                <w:sz w:val="16"/>
                <w:szCs w:val="16"/>
              </w:rPr>
              <w:t>Задача 2. Снижение общего количества преступлений, совершенных на территории района</w:t>
            </w:r>
          </w:p>
        </w:tc>
        <w:tc>
          <w:tcPr>
            <w:tcW w:w="2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163" w:rsidRPr="000D3092" w:rsidRDefault="00DD5163" w:rsidP="000D30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3092">
              <w:rPr>
                <w:rFonts w:ascii="Arial" w:hAnsi="Arial" w:cs="Arial"/>
                <w:sz w:val="16"/>
                <w:szCs w:val="16"/>
              </w:rPr>
              <w:t>Значение показателя рассчитывается по формуле:</w:t>
            </w:r>
          </w:p>
          <w:p w:rsidR="00DD5163" w:rsidRPr="000D3092" w:rsidRDefault="00DD5163" w:rsidP="000D30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D3092">
              <w:rPr>
                <w:rFonts w:ascii="Times New Roman" w:hAnsi="Times New Roman"/>
              </w:rPr>
              <w:t xml:space="preserve">                    КПО</w:t>
            </w:r>
          </w:p>
          <w:p w:rsidR="00DD5163" w:rsidRPr="000D3092" w:rsidRDefault="00E97BEF" w:rsidP="000D30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noProof/>
                <w:lang w:eastAsia="ru-RU"/>
              </w:rPr>
              <w:pict>
                <v:shape id="Прямая со стрелкой 24" o:spid="_x0000_s1036" type="#_x0000_t32" style="position:absolute;left:0;text-align:left;margin-left:39.3pt;margin-top:6.35pt;width:45.75pt;height:0;z-index:251656192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"/>
              </w:pict>
            </w:r>
            <w:r w:rsidR="00DD5163" w:rsidRPr="000D3092">
              <w:rPr>
                <w:rFonts w:ascii="Times New Roman" w:hAnsi="Times New Roman"/>
              </w:rPr>
              <w:t xml:space="preserve">  С   =                     х  100% , </w:t>
            </w:r>
          </w:p>
          <w:p w:rsidR="00DD5163" w:rsidRPr="000D3092" w:rsidRDefault="00DD5163" w:rsidP="000D30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D3092">
              <w:rPr>
                <w:rFonts w:ascii="Times New Roman" w:hAnsi="Times New Roman"/>
              </w:rPr>
              <w:t xml:space="preserve">                  КУБ,</w:t>
            </w:r>
          </w:p>
          <w:p w:rsidR="00DD5163" w:rsidRPr="000D3092" w:rsidRDefault="00DD5163" w:rsidP="000D3092">
            <w:pPr>
              <w:pStyle w:val="ad"/>
              <w:spacing w:after="0" w:line="24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3092">
              <w:rPr>
                <w:rFonts w:ascii="Arial" w:hAnsi="Arial" w:cs="Arial"/>
                <w:sz w:val="16"/>
                <w:szCs w:val="16"/>
              </w:rPr>
              <w:t>где:</w:t>
            </w:r>
          </w:p>
          <w:p w:rsidR="00DD5163" w:rsidRPr="000D3092" w:rsidRDefault="00DD5163" w:rsidP="000D3092">
            <w:pPr>
              <w:pStyle w:val="ad"/>
              <w:spacing w:after="0" w:line="24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3092">
              <w:rPr>
                <w:rFonts w:ascii="Arial" w:hAnsi="Arial" w:cs="Arial"/>
                <w:sz w:val="16"/>
                <w:szCs w:val="16"/>
              </w:rPr>
              <w:t>С – показатель снижения общего количества  преступлений, зарегистрированных на территории муниципального образования;</w:t>
            </w:r>
          </w:p>
          <w:p w:rsidR="00DD5163" w:rsidRPr="000D3092" w:rsidRDefault="00DD5163" w:rsidP="000D3092">
            <w:pPr>
              <w:pStyle w:val="ad"/>
              <w:spacing w:after="0" w:line="24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3092">
              <w:rPr>
                <w:rFonts w:ascii="Arial" w:hAnsi="Arial" w:cs="Arial"/>
                <w:sz w:val="16"/>
                <w:szCs w:val="16"/>
              </w:rPr>
              <w:t>КПО  -  количество преступлений, зарегистрированных на территории муниципального образования, по итогам отчетного периода;</w:t>
            </w:r>
          </w:p>
          <w:p w:rsidR="00DD5163" w:rsidRPr="000D3092" w:rsidRDefault="00DD5163" w:rsidP="000D3092">
            <w:pPr>
              <w:pStyle w:val="ad"/>
              <w:spacing w:after="0" w:line="24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3092">
              <w:rPr>
                <w:rFonts w:ascii="Arial" w:hAnsi="Arial" w:cs="Arial"/>
                <w:sz w:val="16"/>
                <w:szCs w:val="16"/>
              </w:rPr>
              <w:t>КУБ  - количество преступлений, зарегистрированных на территории муниципального образования, по итогам базового периода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163" w:rsidRPr="000D3092" w:rsidRDefault="00DD5163" w:rsidP="000D3092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3092">
              <w:rPr>
                <w:rFonts w:ascii="Arial" w:hAnsi="Arial" w:cs="Arial"/>
                <w:sz w:val="16"/>
                <w:szCs w:val="16"/>
              </w:rPr>
              <w:t>Статистический сборник "Состояние преступности в Московской области" ИЦ ГУ МВД России по Московской области</w:t>
            </w:r>
          </w:p>
          <w:p w:rsidR="00DD5163" w:rsidRPr="000D3092" w:rsidRDefault="00DD5163" w:rsidP="000D3092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3092">
              <w:rPr>
                <w:rFonts w:ascii="Arial" w:hAnsi="Arial" w:cs="Arial"/>
                <w:sz w:val="16"/>
                <w:szCs w:val="16"/>
              </w:rPr>
              <w:t>Отчет МУ МВД России «Пушкинское»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163" w:rsidRPr="000D3092" w:rsidRDefault="00DD5163" w:rsidP="000D3092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3092">
              <w:rPr>
                <w:rFonts w:ascii="Arial" w:hAnsi="Arial" w:cs="Arial"/>
                <w:sz w:val="16"/>
                <w:szCs w:val="16"/>
              </w:rPr>
              <w:t>Один раз в квартал</w:t>
            </w:r>
          </w:p>
        </w:tc>
      </w:tr>
      <w:tr w:rsidR="000D3092" w:rsidRPr="000D3092" w:rsidTr="000D3092">
        <w:trPr>
          <w:trHeight w:val="462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163" w:rsidRPr="000D3092" w:rsidRDefault="00DD5163" w:rsidP="000D309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3092">
              <w:rPr>
                <w:rFonts w:ascii="Arial" w:hAnsi="Arial" w:cs="Arial"/>
                <w:sz w:val="16"/>
                <w:szCs w:val="16"/>
              </w:rPr>
              <w:t>2.1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163" w:rsidRPr="000D3092" w:rsidRDefault="00DD5163" w:rsidP="000D309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3092">
              <w:rPr>
                <w:rFonts w:ascii="Arial" w:hAnsi="Arial" w:cs="Arial"/>
                <w:sz w:val="16"/>
                <w:szCs w:val="16"/>
              </w:rPr>
              <w:t>Увеличение числа граждан, участвующих в деятельности общественных формирований правоохранительной направленности</w:t>
            </w:r>
          </w:p>
        </w:tc>
        <w:tc>
          <w:tcPr>
            <w:tcW w:w="23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163" w:rsidRPr="000D3092" w:rsidRDefault="00DD5163" w:rsidP="000D309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3092">
              <w:rPr>
                <w:rFonts w:ascii="Arial" w:hAnsi="Arial" w:cs="Arial"/>
                <w:sz w:val="16"/>
                <w:szCs w:val="16"/>
              </w:rPr>
              <w:t>Значение показателя рассчитывается на основании данных мониторингового исследования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163" w:rsidRPr="000D3092" w:rsidRDefault="00DD5163" w:rsidP="000D309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3092">
              <w:rPr>
                <w:rFonts w:ascii="Arial" w:hAnsi="Arial" w:cs="Arial"/>
                <w:sz w:val="16"/>
                <w:szCs w:val="16"/>
              </w:rPr>
              <w:t xml:space="preserve">Региональный реестр народных </w:t>
            </w:r>
            <w:proofErr w:type="gramStart"/>
            <w:r w:rsidRPr="000D3092">
              <w:rPr>
                <w:rFonts w:ascii="Arial" w:hAnsi="Arial" w:cs="Arial"/>
                <w:sz w:val="16"/>
                <w:szCs w:val="16"/>
              </w:rPr>
              <w:t>дружинах</w:t>
            </w:r>
            <w:proofErr w:type="gramEnd"/>
            <w:r w:rsidRPr="000D3092">
              <w:rPr>
                <w:rFonts w:ascii="Arial" w:hAnsi="Arial" w:cs="Arial"/>
                <w:sz w:val="16"/>
                <w:szCs w:val="16"/>
              </w:rPr>
              <w:t xml:space="preserve"> и общественных объединениях правоохранительной направленности Московской области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163" w:rsidRPr="000D3092" w:rsidRDefault="00DD5163" w:rsidP="000D309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3092">
              <w:rPr>
                <w:rFonts w:ascii="Arial" w:hAnsi="Arial" w:cs="Arial"/>
                <w:sz w:val="16"/>
                <w:szCs w:val="16"/>
              </w:rPr>
              <w:t>Один раз в квартал</w:t>
            </w:r>
          </w:p>
        </w:tc>
      </w:tr>
      <w:tr w:rsidR="000D3092" w:rsidRPr="000D3092" w:rsidTr="000D3092">
        <w:trPr>
          <w:trHeight w:val="462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163" w:rsidRPr="000D3092" w:rsidRDefault="00DD5163" w:rsidP="000D309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3092">
              <w:rPr>
                <w:rFonts w:ascii="Arial" w:hAnsi="Arial" w:cs="Arial"/>
                <w:sz w:val="16"/>
                <w:szCs w:val="16"/>
              </w:rPr>
              <w:t>2.2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163" w:rsidRPr="000D3092" w:rsidRDefault="00DD5163" w:rsidP="000D309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3092">
              <w:rPr>
                <w:rFonts w:ascii="Arial" w:hAnsi="Arial" w:cs="Arial"/>
                <w:sz w:val="16"/>
                <w:szCs w:val="16"/>
              </w:rPr>
              <w:t xml:space="preserve">Снижение доли несовершеннолетних в общем числе лиц, </w:t>
            </w:r>
          </w:p>
          <w:p w:rsidR="00DD5163" w:rsidRPr="000D3092" w:rsidRDefault="00DD5163" w:rsidP="000D309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D3092">
              <w:rPr>
                <w:rFonts w:ascii="Arial" w:hAnsi="Arial" w:cs="Arial"/>
                <w:sz w:val="16"/>
                <w:szCs w:val="16"/>
              </w:rPr>
              <w:t>совершивших</w:t>
            </w:r>
            <w:proofErr w:type="gramEnd"/>
            <w:r w:rsidRPr="000D3092">
              <w:rPr>
                <w:rFonts w:ascii="Arial" w:hAnsi="Arial" w:cs="Arial"/>
                <w:sz w:val="16"/>
                <w:szCs w:val="16"/>
              </w:rPr>
              <w:t xml:space="preserve"> преступления</w:t>
            </w:r>
          </w:p>
        </w:tc>
        <w:tc>
          <w:tcPr>
            <w:tcW w:w="23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163" w:rsidRPr="000D3092" w:rsidRDefault="00DD5163" w:rsidP="000D30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3092">
              <w:rPr>
                <w:rFonts w:ascii="Arial" w:hAnsi="Arial" w:cs="Arial"/>
                <w:sz w:val="16"/>
                <w:szCs w:val="16"/>
              </w:rPr>
              <w:t>Значение показателя рассчитывается по формуле:</w:t>
            </w:r>
          </w:p>
          <w:p w:rsidR="00DD5163" w:rsidRPr="000D3092" w:rsidRDefault="00DD5163" w:rsidP="000D3092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0D3092">
              <w:rPr>
                <w:rFonts w:ascii="Times New Roman" w:hAnsi="Times New Roman"/>
              </w:rPr>
              <w:t xml:space="preserve">                   С</w:t>
            </w:r>
          </w:p>
          <w:p w:rsidR="00DD5163" w:rsidRPr="000D3092" w:rsidRDefault="00E97BEF" w:rsidP="000D3092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noProof/>
                <w:lang w:eastAsia="ru-RU"/>
              </w:rPr>
              <w:pict>
                <v:shape id="Прямая со стрелкой 25" o:spid="_x0000_s1037" type="#_x0000_t32" style="position:absolute;margin-left:39.3pt;margin-top:6.35pt;width:35.6pt;height:0;z-index:251657216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"/>
              </w:pict>
            </w:r>
            <w:proofErr w:type="gramStart"/>
            <w:r w:rsidR="00DD5163" w:rsidRPr="000D3092">
              <w:rPr>
                <w:rFonts w:ascii="Times New Roman" w:hAnsi="Times New Roman"/>
              </w:rPr>
              <w:t>Р</w:t>
            </w:r>
            <w:proofErr w:type="gramEnd"/>
            <w:r w:rsidR="00DD5163" w:rsidRPr="000D3092">
              <w:rPr>
                <w:rFonts w:ascii="Times New Roman" w:hAnsi="Times New Roman"/>
              </w:rPr>
              <w:t xml:space="preserve"> =                         х  100%,     </w:t>
            </w:r>
          </w:p>
          <w:p w:rsidR="00DD5163" w:rsidRPr="000D3092" w:rsidRDefault="00DD5163" w:rsidP="000D3092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0D3092">
              <w:rPr>
                <w:rFonts w:ascii="Times New Roman" w:hAnsi="Times New Roman"/>
              </w:rPr>
              <w:t xml:space="preserve">                   В     </w:t>
            </w:r>
          </w:p>
          <w:p w:rsidR="00DD5163" w:rsidRPr="000D3092" w:rsidRDefault="00DD5163" w:rsidP="000D3092">
            <w:pPr>
              <w:pStyle w:val="ad"/>
              <w:spacing w:after="0" w:line="24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3092">
              <w:rPr>
                <w:rFonts w:ascii="Arial" w:hAnsi="Arial" w:cs="Arial"/>
                <w:sz w:val="16"/>
                <w:szCs w:val="16"/>
              </w:rPr>
              <w:t>где:</w:t>
            </w:r>
          </w:p>
          <w:p w:rsidR="00DD5163" w:rsidRPr="000D3092" w:rsidRDefault="00DD5163" w:rsidP="000D3092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D3092">
              <w:rPr>
                <w:rFonts w:ascii="Arial" w:hAnsi="Arial" w:cs="Arial"/>
                <w:sz w:val="16"/>
                <w:szCs w:val="16"/>
              </w:rPr>
              <w:t>Р</w:t>
            </w:r>
            <w:proofErr w:type="gramEnd"/>
            <w:r w:rsidRPr="000D3092">
              <w:rPr>
                <w:rFonts w:ascii="Arial" w:hAnsi="Arial" w:cs="Arial"/>
                <w:sz w:val="16"/>
                <w:szCs w:val="16"/>
              </w:rPr>
              <w:t xml:space="preserve">  - показатель снижения доли несовершеннолетних в общем числе лиц, совершивших преступления;</w:t>
            </w:r>
          </w:p>
          <w:p w:rsidR="00DD5163" w:rsidRPr="000D3092" w:rsidRDefault="00DD5163" w:rsidP="000D3092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3092">
              <w:rPr>
                <w:rFonts w:ascii="Arial" w:hAnsi="Arial" w:cs="Arial"/>
                <w:sz w:val="16"/>
                <w:szCs w:val="16"/>
              </w:rPr>
              <w:t>С – число несовершеннолетних, совершивших преступления в отчетном периоде;</w:t>
            </w:r>
          </w:p>
          <w:p w:rsidR="00DD5163" w:rsidRPr="000D3092" w:rsidRDefault="00DD5163" w:rsidP="000D3092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3092">
              <w:rPr>
                <w:rFonts w:ascii="Arial" w:hAnsi="Arial" w:cs="Arial"/>
                <w:sz w:val="16"/>
                <w:szCs w:val="16"/>
              </w:rPr>
              <w:t>В – общее число лиц, совершивших преступления в отчетном периоде</w:t>
            </w:r>
          </w:p>
          <w:p w:rsidR="00DD5163" w:rsidRPr="000D3092" w:rsidRDefault="00DD5163" w:rsidP="000D309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163" w:rsidRPr="000D3092" w:rsidRDefault="00DD5163" w:rsidP="000D3092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3092">
              <w:rPr>
                <w:rFonts w:ascii="Arial" w:hAnsi="Arial" w:cs="Arial"/>
                <w:sz w:val="16"/>
                <w:szCs w:val="16"/>
              </w:rPr>
              <w:t>Статистический сборник "Состояние преступности в Московской области" ИЦ ГУ МВД России по Московской области</w:t>
            </w:r>
          </w:p>
          <w:p w:rsidR="00DD5163" w:rsidRPr="000D3092" w:rsidRDefault="00DD5163" w:rsidP="000D3092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3092">
              <w:rPr>
                <w:rFonts w:ascii="Arial" w:hAnsi="Arial" w:cs="Arial"/>
                <w:sz w:val="16"/>
                <w:szCs w:val="16"/>
              </w:rPr>
              <w:t>Отчет МУ МВД России «Пушкинское»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163" w:rsidRPr="000D3092" w:rsidRDefault="00DD5163" w:rsidP="000D3092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3092">
              <w:rPr>
                <w:rFonts w:ascii="Arial" w:hAnsi="Arial" w:cs="Arial"/>
                <w:sz w:val="16"/>
                <w:szCs w:val="16"/>
              </w:rPr>
              <w:t>Один раз в квартал</w:t>
            </w:r>
          </w:p>
        </w:tc>
      </w:tr>
      <w:tr w:rsidR="000D3092" w:rsidRPr="000D3092" w:rsidTr="000D3092">
        <w:trPr>
          <w:trHeight w:val="3329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163" w:rsidRPr="000D3092" w:rsidRDefault="00DD5163" w:rsidP="000D309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3092">
              <w:rPr>
                <w:rFonts w:ascii="Arial" w:hAnsi="Arial" w:cs="Arial"/>
                <w:sz w:val="16"/>
                <w:szCs w:val="16"/>
              </w:rPr>
              <w:t>2.3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163" w:rsidRPr="000D3092" w:rsidRDefault="00DD5163" w:rsidP="000D3092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3092">
              <w:rPr>
                <w:rFonts w:ascii="Arial" w:hAnsi="Arial" w:cs="Arial"/>
                <w:sz w:val="16"/>
                <w:szCs w:val="16"/>
              </w:rPr>
              <w:t>Увеличение количества выявленных административных правонарушений при содействии членов народных дружин</w:t>
            </w:r>
          </w:p>
          <w:p w:rsidR="00DD5163" w:rsidRPr="000D3092" w:rsidRDefault="00DD5163" w:rsidP="000D309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163" w:rsidRPr="000D3092" w:rsidRDefault="00DD5163" w:rsidP="000D30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3092">
              <w:rPr>
                <w:rFonts w:ascii="Arial" w:hAnsi="Arial" w:cs="Arial"/>
                <w:sz w:val="16"/>
                <w:szCs w:val="16"/>
              </w:rPr>
              <w:t>Значение показателя рассчитывается по формуле:</w:t>
            </w:r>
          </w:p>
          <w:p w:rsidR="00DD5163" w:rsidRPr="000D3092" w:rsidRDefault="00DD5163" w:rsidP="000D30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DD5163" w:rsidRPr="000D3092" w:rsidRDefault="00DD5163" w:rsidP="000D3092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0D3092">
              <w:rPr>
                <w:rFonts w:ascii="Times New Roman" w:hAnsi="Times New Roman"/>
              </w:rPr>
              <w:t xml:space="preserve">                    КВПО</w:t>
            </w:r>
          </w:p>
          <w:p w:rsidR="00DD5163" w:rsidRPr="000D3092" w:rsidRDefault="00E97BEF" w:rsidP="000D3092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noProof/>
                <w:lang w:eastAsia="ru-RU"/>
              </w:rPr>
              <w:pict>
                <v:shape id="Прямая со стрелкой 21" o:spid="_x0000_s1038" type="#_x0000_t32" style="position:absolute;margin-left:88.85pt;margin-top:6.75pt;width:31.3pt;height:0;z-index:251658240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"/>
              </w:pict>
            </w:r>
            <w:r w:rsidR="00DD5163" w:rsidRPr="000D3092">
              <w:rPr>
                <w:rFonts w:ascii="Times New Roman" w:hAnsi="Times New Roman"/>
                <w:noProof/>
                <w:lang w:eastAsia="ru-RU"/>
              </w:rPr>
              <w:t>УКВП</w:t>
            </w:r>
            <w:r w:rsidR="00DD5163" w:rsidRPr="000D3092">
              <w:rPr>
                <w:rFonts w:ascii="Times New Roman" w:hAnsi="Times New Roman"/>
              </w:rPr>
              <w:t xml:space="preserve">  =                       х 100%,               </w:t>
            </w:r>
          </w:p>
          <w:p w:rsidR="00DD5163" w:rsidRPr="000D3092" w:rsidRDefault="00DD5163" w:rsidP="000D3092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0D3092">
              <w:rPr>
                <w:rFonts w:ascii="Times New Roman" w:hAnsi="Times New Roman"/>
              </w:rPr>
              <w:t xml:space="preserve">                    КВПБ</w:t>
            </w:r>
          </w:p>
          <w:p w:rsidR="00DD5163" w:rsidRPr="000D3092" w:rsidRDefault="00DD5163" w:rsidP="000D3092">
            <w:pPr>
              <w:pStyle w:val="ad"/>
              <w:spacing w:after="0" w:line="24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3092">
              <w:rPr>
                <w:rFonts w:ascii="Arial" w:hAnsi="Arial" w:cs="Arial"/>
                <w:sz w:val="16"/>
                <w:szCs w:val="16"/>
              </w:rPr>
              <w:t>где:</w:t>
            </w:r>
          </w:p>
          <w:p w:rsidR="00DD5163" w:rsidRPr="000D3092" w:rsidRDefault="00DD5163" w:rsidP="000D309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3092">
              <w:rPr>
                <w:rFonts w:ascii="Arial" w:hAnsi="Arial" w:cs="Arial"/>
                <w:sz w:val="16"/>
                <w:szCs w:val="16"/>
              </w:rPr>
              <w:t xml:space="preserve">УКВП – значение показателя;                           </w:t>
            </w:r>
          </w:p>
          <w:p w:rsidR="00DD5163" w:rsidRPr="000D3092" w:rsidRDefault="00DD5163" w:rsidP="000D309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3092">
              <w:rPr>
                <w:rFonts w:ascii="Arial" w:hAnsi="Arial" w:cs="Arial"/>
                <w:sz w:val="16"/>
                <w:szCs w:val="16"/>
              </w:rPr>
              <w:t>КВПО – количество выявленных административных правонарушений при содействии членов общественных формирований правоохранительной направленности в отчетном периоде;                                                                КВПБ – количества выявленных административных правонарушений при содействии членов общественных формирований правоохранительной направленности</w:t>
            </w:r>
          </w:p>
          <w:p w:rsidR="00DD5163" w:rsidRPr="000D3092" w:rsidRDefault="00DD5163" w:rsidP="000D309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163" w:rsidRPr="000D3092" w:rsidRDefault="00DD5163" w:rsidP="000D3092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3092">
              <w:rPr>
                <w:rFonts w:ascii="Arial" w:hAnsi="Arial" w:cs="Arial"/>
                <w:sz w:val="16"/>
                <w:szCs w:val="16"/>
              </w:rPr>
              <w:t>Статистический сборник "Состояние преступности в Московской области" ИЦ ГУ МВД России по Московской области</w:t>
            </w:r>
          </w:p>
          <w:p w:rsidR="00DD5163" w:rsidRPr="000D3092" w:rsidRDefault="00DD5163" w:rsidP="000D3092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3092">
              <w:rPr>
                <w:rFonts w:ascii="Arial" w:hAnsi="Arial" w:cs="Arial"/>
                <w:sz w:val="16"/>
                <w:szCs w:val="16"/>
              </w:rPr>
              <w:t>Отчет МУ МВД России «Пушкинское»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163" w:rsidRPr="000D3092" w:rsidRDefault="00DD5163" w:rsidP="000D3092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3092">
              <w:rPr>
                <w:rFonts w:ascii="Arial" w:hAnsi="Arial" w:cs="Arial"/>
                <w:sz w:val="16"/>
                <w:szCs w:val="16"/>
              </w:rPr>
              <w:t>Один раз в квартал</w:t>
            </w:r>
          </w:p>
        </w:tc>
      </w:tr>
      <w:tr w:rsidR="000D3092" w:rsidRPr="000D3092" w:rsidTr="000D3092">
        <w:trPr>
          <w:trHeight w:val="462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163" w:rsidRPr="000D3092" w:rsidRDefault="00DD5163" w:rsidP="000D309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309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163" w:rsidRPr="000D3092" w:rsidRDefault="00DD5163" w:rsidP="000D309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3092">
              <w:rPr>
                <w:rFonts w:ascii="Arial" w:hAnsi="Arial" w:cs="Arial"/>
                <w:sz w:val="16"/>
                <w:szCs w:val="16"/>
              </w:rPr>
              <w:t>Задача 3.</w:t>
            </w:r>
          </w:p>
          <w:p w:rsidR="00DD5163" w:rsidRPr="000D3092" w:rsidRDefault="00DD5163" w:rsidP="000D309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43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163" w:rsidRPr="000D3092" w:rsidRDefault="00DD5163" w:rsidP="000D309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D3092">
              <w:rPr>
                <w:rFonts w:ascii="Arial" w:hAnsi="Arial" w:cs="Arial"/>
                <w:sz w:val="16"/>
                <w:szCs w:val="16"/>
              </w:rPr>
              <w:t>Установка систем видеонаблюдения (видеокамер и мониторов) в местах массового пребывания людей</w:t>
            </w:r>
          </w:p>
        </w:tc>
      </w:tr>
      <w:tr w:rsidR="000D3092" w:rsidRPr="000D3092" w:rsidTr="000D3092">
        <w:trPr>
          <w:trHeight w:val="746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163" w:rsidRPr="000D3092" w:rsidRDefault="00DD5163" w:rsidP="000D309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3092">
              <w:rPr>
                <w:rFonts w:ascii="Arial" w:hAnsi="Arial" w:cs="Arial"/>
                <w:sz w:val="16"/>
                <w:szCs w:val="16"/>
              </w:rPr>
              <w:t>3.1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163" w:rsidRPr="000D3092" w:rsidRDefault="00823551" w:rsidP="000D309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3092">
              <w:rPr>
                <w:rFonts w:ascii="Arial" w:hAnsi="Arial" w:cs="Arial"/>
                <w:sz w:val="16"/>
                <w:szCs w:val="16"/>
              </w:rPr>
              <w:t>Доля коммерческих объектов, оборудованных системами видеонаблюдения и подключенных к системе «Безопасный регион»</w:t>
            </w:r>
          </w:p>
        </w:tc>
        <w:tc>
          <w:tcPr>
            <w:tcW w:w="23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163" w:rsidRPr="000D3092" w:rsidRDefault="00DD5163" w:rsidP="000D30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3092">
              <w:rPr>
                <w:rFonts w:ascii="Arial" w:hAnsi="Arial" w:cs="Arial"/>
                <w:sz w:val="16"/>
                <w:szCs w:val="16"/>
              </w:rPr>
              <w:t>Значение показателя рассчитывается по формуле:</w:t>
            </w:r>
          </w:p>
          <w:p w:rsidR="00DD5163" w:rsidRPr="000D3092" w:rsidRDefault="00DD5163" w:rsidP="000D30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D3092">
              <w:rPr>
                <w:rFonts w:ascii="Times New Roman" w:hAnsi="Times New Roman"/>
              </w:rPr>
              <w:t xml:space="preserve">                          КТЦ</w:t>
            </w:r>
          </w:p>
          <w:p w:rsidR="00DD5163" w:rsidRPr="000D3092" w:rsidRDefault="00E97BEF" w:rsidP="000D30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noProof/>
                <w:lang w:eastAsia="ru-RU"/>
              </w:rPr>
              <w:pict>
                <v:shape id="Прямая со стрелкой 10" o:spid="_x0000_s1039" type="#_x0000_t32" style="position:absolute;left:0;text-align:left;margin-left:61.3pt;margin-top:6.4pt;width:38.15pt;height:.0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"/>
              </w:pict>
            </w:r>
            <w:r w:rsidR="00DD5163" w:rsidRPr="000D3092">
              <w:rPr>
                <w:rFonts w:ascii="Times New Roman" w:hAnsi="Times New Roman"/>
              </w:rPr>
              <w:t xml:space="preserve">  ДТЦ    =                     х   100%,           </w:t>
            </w:r>
          </w:p>
          <w:p w:rsidR="00DD5163" w:rsidRPr="000D3092" w:rsidRDefault="00DD5163" w:rsidP="000D30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D3092">
              <w:rPr>
                <w:rFonts w:ascii="Times New Roman" w:hAnsi="Times New Roman"/>
              </w:rPr>
              <w:t xml:space="preserve">                     ОКТКЦ</w:t>
            </w:r>
          </w:p>
          <w:p w:rsidR="00DD5163" w:rsidRPr="000D3092" w:rsidRDefault="00DD5163" w:rsidP="000D30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3092">
              <w:rPr>
                <w:rFonts w:ascii="Arial" w:hAnsi="Arial" w:cs="Arial"/>
                <w:sz w:val="16"/>
                <w:szCs w:val="16"/>
              </w:rPr>
              <w:t>где:</w:t>
            </w:r>
          </w:p>
          <w:p w:rsidR="00DD5163" w:rsidRPr="000D3092" w:rsidRDefault="00DD5163" w:rsidP="000D30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3092">
              <w:rPr>
                <w:rFonts w:ascii="Arial" w:hAnsi="Arial" w:cs="Arial"/>
                <w:sz w:val="16"/>
                <w:szCs w:val="16"/>
              </w:rPr>
              <w:t>ДТЦ – значение показателя;</w:t>
            </w:r>
          </w:p>
          <w:p w:rsidR="00DD5163" w:rsidRPr="000D3092" w:rsidRDefault="00DD5163" w:rsidP="000D3092">
            <w:pPr>
              <w:pStyle w:val="ad"/>
              <w:spacing w:after="0" w:line="24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3092">
              <w:rPr>
                <w:rFonts w:ascii="Arial" w:hAnsi="Arial" w:cs="Arial"/>
                <w:sz w:val="16"/>
                <w:szCs w:val="16"/>
              </w:rPr>
              <w:t>КТЦ – количество торговых центров, автозаправочных станций, оборудованных системами видеонаблюдения и подключаемых к системе «Безопасный регион» по итогам отчетного периода;</w:t>
            </w:r>
          </w:p>
          <w:p w:rsidR="00DD5163" w:rsidRPr="000D3092" w:rsidRDefault="00DD5163" w:rsidP="000D3092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3092">
              <w:rPr>
                <w:rFonts w:ascii="Arial" w:hAnsi="Arial" w:cs="Arial"/>
                <w:sz w:val="16"/>
                <w:szCs w:val="16"/>
              </w:rPr>
              <w:lastRenderedPageBreak/>
              <w:t>ОККТЦ – общее количество торговых центров, автозаправочных станций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163" w:rsidRPr="000D3092" w:rsidRDefault="00DD5163" w:rsidP="000D3092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3092">
              <w:rPr>
                <w:rFonts w:ascii="Arial" w:hAnsi="Arial" w:cs="Arial"/>
                <w:sz w:val="16"/>
                <w:szCs w:val="16"/>
              </w:rPr>
              <w:lastRenderedPageBreak/>
              <w:t>На основании данных мониторингового исследования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163" w:rsidRPr="000D3092" w:rsidRDefault="00DD5163" w:rsidP="000D3092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3092">
              <w:rPr>
                <w:rFonts w:ascii="Arial" w:hAnsi="Arial" w:cs="Arial"/>
                <w:sz w:val="16"/>
                <w:szCs w:val="16"/>
              </w:rPr>
              <w:t>Один раз в квартал</w:t>
            </w:r>
          </w:p>
        </w:tc>
      </w:tr>
      <w:tr w:rsidR="000D3092" w:rsidRPr="000D3092" w:rsidTr="000D3092">
        <w:trPr>
          <w:trHeight w:val="273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163" w:rsidRPr="000D3092" w:rsidRDefault="00DD5163" w:rsidP="000D309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3092">
              <w:rPr>
                <w:rFonts w:ascii="Arial" w:hAnsi="Arial" w:cs="Arial"/>
                <w:sz w:val="16"/>
                <w:szCs w:val="16"/>
              </w:rPr>
              <w:lastRenderedPageBreak/>
              <w:t>4.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163" w:rsidRPr="000D3092" w:rsidRDefault="00DD5163" w:rsidP="000D309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3092">
              <w:rPr>
                <w:rFonts w:ascii="Arial" w:hAnsi="Arial" w:cs="Arial"/>
                <w:sz w:val="16"/>
                <w:szCs w:val="16"/>
              </w:rPr>
              <w:t>Задача 4.</w:t>
            </w:r>
          </w:p>
        </w:tc>
        <w:tc>
          <w:tcPr>
            <w:tcW w:w="3943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163" w:rsidRPr="000D3092" w:rsidRDefault="00DD5163" w:rsidP="000D3092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0D3092">
              <w:rPr>
                <w:rFonts w:ascii="Arial" w:hAnsi="Arial" w:cs="Arial"/>
                <w:sz w:val="16"/>
                <w:szCs w:val="16"/>
              </w:rPr>
              <w:t>Профилактика и предупреждение проявления экстремизма</w:t>
            </w:r>
          </w:p>
        </w:tc>
      </w:tr>
      <w:tr w:rsidR="000D3092" w:rsidRPr="000D3092" w:rsidTr="000D3092">
        <w:trPr>
          <w:trHeight w:val="746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163" w:rsidRPr="000D3092" w:rsidRDefault="00DD5163" w:rsidP="000D309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3092">
              <w:rPr>
                <w:rFonts w:ascii="Arial" w:hAnsi="Arial" w:cs="Arial"/>
                <w:sz w:val="16"/>
                <w:szCs w:val="16"/>
              </w:rPr>
              <w:t>4.1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163" w:rsidRPr="000D3092" w:rsidRDefault="00DD5163" w:rsidP="000D309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3092">
              <w:rPr>
                <w:rFonts w:ascii="Arial" w:hAnsi="Arial" w:cs="Arial"/>
                <w:sz w:val="16"/>
                <w:szCs w:val="16"/>
              </w:rPr>
              <w:t>Снижение количества преступлений экстремистского характера</w:t>
            </w:r>
          </w:p>
        </w:tc>
        <w:tc>
          <w:tcPr>
            <w:tcW w:w="23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163" w:rsidRPr="000D3092" w:rsidRDefault="00DD5163" w:rsidP="000D30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3092">
              <w:rPr>
                <w:rFonts w:ascii="Arial" w:hAnsi="Arial" w:cs="Arial"/>
                <w:sz w:val="16"/>
                <w:szCs w:val="16"/>
              </w:rPr>
              <w:t>Значение показателя рассчитывается по формуле:</w:t>
            </w:r>
          </w:p>
          <w:p w:rsidR="00DD5163" w:rsidRPr="000D3092" w:rsidRDefault="00DD5163" w:rsidP="000D30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D5163" w:rsidRPr="000D3092" w:rsidRDefault="00DD5163" w:rsidP="000D30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D3092">
              <w:rPr>
                <w:rFonts w:ascii="Times New Roman" w:hAnsi="Times New Roman"/>
              </w:rPr>
              <w:t xml:space="preserve">                     КЗП       </w:t>
            </w:r>
          </w:p>
          <w:p w:rsidR="00DD5163" w:rsidRPr="000D3092" w:rsidRDefault="00E97BEF" w:rsidP="000D30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noProof/>
                <w:lang w:eastAsia="ru-RU"/>
              </w:rPr>
              <w:pict>
                <v:shape id="Прямая со стрелкой 2" o:spid="_x0000_s1040" type="#_x0000_t32" style="position:absolute;left:0;text-align:left;margin-left:47.4pt;margin-top:6.35pt;width:48.3pt;height:0;z-index:251660288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"/>
              </w:pict>
            </w:r>
            <w:r w:rsidR="00DD5163" w:rsidRPr="000D3092">
              <w:rPr>
                <w:rFonts w:ascii="Times New Roman" w:hAnsi="Times New Roman"/>
              </w:rPr>
              <w:t xml:space="preserve">  СП   =                      х 100%,    </w:t>
            </w:r>
          </w:p>
          <w:p w:rsidR="00DD5163" w:rsidRPr="000D3092" w:rsidRDefault="00DD5163" w:rsidP="000D30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D3092">
              <w:rPr>
                <w:rFonts w:ascii="Times New Roman" w:hAnsi="Times New Roman"/>
              </w:rPr>
              <w:t xml:space="preserve">                   КПЭН  </w:t>
            </w:r>
          </w:p>
          <w:p w:rsidR="00DD5163" w:rsidRPr="000D3092" w:rsidRDefault="00DD5163" w:rsidP="000D30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3092">
              <w:rPr>
                <w:rFonts w:ascii="Arial" w:hAnsi="Arial" w:cs="Arial"/>
                <w:sz w:val="16"/>
                <w:szCs w:val="16"/>
              </w:rPr>
              <w:t>где:</w:t>
            </w:r>
          </w:p>
          <w:p w:rsidR="00DD5163" w:rsidRPr="000D3092" w:rsidRDefault="00DD5163" w:rsidP="000D30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3092">
              <w:rPr>
                <w:rFonts w:ascii="Arial" w:hAnsi="Arial" w:cs="Arial"/>
                <w:sz w:val="16"/>
                <w:szCs w:val="16"/>
              </w:rPr>
              <w:t>СП – снижение количества преступлений экстремистского характера;</w:t>
            </w:r>
          </w:p>
          <w:p w:rsidR="00DD5163" w:rsidRPr="000D3092" w:rsidRDefault="00DD5163" w:rsidP="000D30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3092">
              <w:rPr>
                <w:rFonts w:ascii="Arial" w:hAnsi="Arial" w:cs="Arial"/>
                <w:sz w:val="16"/>
                <w:szCs w:val="16"/>
              </w:rPr>
              <w:t xml:space="preserve">КЗП - количество зарегистрированных преступлений экстремистского характера </w:t>
            </w:r>
            <w:r w:rsidRPr="000D3092">
              <w:rPr>
                <w:rFonts w:ascii="Arial" w:hAnsi="Arial" w:cs="Arial"/>
                <w:sz w:val="16"/>
                <w:szCs w:val="16"/>
              </w:rPr>
              <w:br/>
              <w:t>(за отчетный период);</w:t>
            </w:r>
          </w:p>
          <w:p w:rsidR="00DD5163" w:rsidRPr="000D3092" w:rsidRDefault="00DD5163" w:rsidP="000D30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3092">
              <w:rPr>
                <w:rFonts w:ascii="Arial" w:hAnsi="Arial" w:cs="Arial"/>
                <w:sz w:val="16"/>
                <w:szCs w:val="16"/>
              </w:rPr>
              <w:t>КПЭН – количество преступлений экстремистского характера  (базовый период)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163" w:rsidRPr="000D3092" w:rsidRDefault="00DD5163" w:rsidP="000D3092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3092">
              <w:rPr>
                <w:rFonts w:ascii="Arial" w:hAnsi="Arial" w:cs="Arial"/>
                <w:sz w:val="16"/>
                <w:szCs w:val="16"/>
              </w:rPr>
              <w:t>Статистический сборник "Состояние преступности в Московской области" ИЦ ГУ МВД России по Московской области</w:t>
            </w:r>
          </w:p>
          <w:p w:rsidR="00DD5163" w:rsidRPr="000D3092" w:rsidRDefault="00DD5163" w:rsidP="000D3092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3092">
              <w:rPr>
                <w:rFonts w:ascii="Arial" w:hAnsi="Arial" w:cs="Arial"/>
                <w:sz w:val="16"/>
                <w:szCs w:val="16"/>
              </w:rPr>
              <w:t>Отчет МУ МВД России «Пушкинское»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163" w:rsidRPr="000D3092" w:rsidRDefault="00DD5163" w:rsidP="000D3092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3092">
              <w:rPr>
                <w:rFonts w:ascii="Arial" w:hAnsi="Arial" w:cs="Arial"/>
                <w:sz w:val="16"/>
                <w:szCs w:val="16"/>
              </w:rPr>
              <w:t>Один раз в квартал</w:t>
            </w:r>
          </w:p>
        </w:tc>
      </w:tr>
      <w:tr w:rsidR="000D3092" w:rsidRPr="000D3092" w:rsidTr="000D3092">
        <w:trPr>
          <w:trHeight w:val="746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163" w:rsidRPr="000D3092" w:rsidRDefault="00DD5163" w:rsidP="000D309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3092">
              <w:rPr>
                <w:rFonts w:ascii="Arial" w:hAnsi="Arial" w:cs="Arial"/>
                <w:sz w:val="16"/>
                <w:szCs w:val="16"/>
              </w:rPr>
              <w:t>4.2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163" w:rsidRPr="000D3092" w:rsidRDefault="00DD5163" w:rsidP="000D30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3092">
              <w:rPr>
                <w:rFonts w:ascii="Arial" w:hAnsi="Arial" w:cs="Arial"/>
                <w:sz w:val="16"/>
                <w:szCs w:val="16"/>
              </w:rPr>
              <w:t xml:space="preserve">Увеличение количества мероприятий </w:t>
            </w:r>
            <w:proofErr w:type="spellStart"/>
            <w:r w:rsidRPr="000D3092">
              <w:rPr>
                <w:rFonts w:ascii="Arial" w:hAnsi="Arial" w:cs="Arial"/>
                <w:sz w:val="16"/>
                <w:szCs w:val="16"/>
              </w:rPr>
              <w:t>антиэкстремистской</w:t>
            </w:r>
            <w:proofErr w:type="spellEnd"/>
          </w:p>
          <w:p w:rsidR="00DD5163" w:rsidRPr="000D3092" w:rsidRDefault="00DD5163" w:rsidP="000D30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3092">
              <w:rPr>
                <w:rFonts w:ascii="Arial" w:hAnsi="Arial" w:cs="Arial"/>
                <w:sz w:val="16"/>
                <w:szCs w:val="16"/>
              </w:rPr>
              <w:t>направленности</w:t>
            </w:r>
          </w:p>
          <w:p w:rsidR="00DD5163" w:rsidRPr="000D3092" w:rsidRDefault="00DD5163" w:rsidP="000D309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163" w:rsidRPr="000D3092" w:rsidRDefault="00DD5163" w:rsidP="000D30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3092">
              <w:rPr>
                <w:rFonts w:ascii="Arial" w:hAnsi="Arial" w:cs="Arial"/>
                <w:sz w:val="16"/>
                <w:szCs w:val="16"/>
              </w:rPr>
              <w:t>Значение показателя рассчитывается по формуле:</w:t>
            </w:r>
          </w:p>
          <w:p w:rsidR="00DD5163" w:rsidRPr="000D3092" w:rsidRDefault="00DD5163" w:rsidP="000D30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DD5163" w:rsidRPr="000D3092" w:rsidRDefault="00DD5163" w:rsidP="000D30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D3092">
              <w:rPr>
                <w:rFonts w:ascii="Times New Roman" w:hAnsi="Times New Roman"/>
              </w:rPr>
              <w:t xml:space="preserve">                   КМАЭН     </w:t>
            </w:r>
          </w:p>
          <w:p w:rsidR="00DD5163" w:rsidRPr="000D3092" w:rsidRDefault="00E97BEF" w:rsidP="000D30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noProof/>
                <w:lang w:eastAsia="ru-RU"/>
              </w:rPr>
              <w:pict>
                <v:shape id="Прямая со стрелкой 5" o:spid="_x0000_s1041" type="#_x0000_t32" style="position:absolute;left:0;text-align:left;margin-left:57.55pt;margin-top:6.3pt;width:50.05pt;height:.0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"/>
              </w:pict>
            </w:r>
            <w:r w:rsidR="00DD5163" w:rsidRPr="000D3092">
              <w:rPr>
                <w:rFonts w:ascii="Times New Roman" w:hAnsi="Times New Roman"/>
              </w:rPr>
              <w:t xml:space="preserve">УКМ     =                        х  100% ,     </w:t>
            </w:r>
          </w:p>
          <w:p w:rsidR="00DD5163" w:rsidRPr="000D3092" w:rsidRDefault="00DD5163" w:rsidP="000D30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D3092">
              <w:rPr>
                <w:rFonts w:ascii="Times New Roman" w:hAnsi="Times New Roman"/>
              </w:rPr>
              <w:t xml:space="preserve">                    КПМБ</w:t>
            </w:r>
          </w:p>
          <w:p w:rsidR="00DD5163" w:rsidRPr="000D3092" w:rsidRDefault="00DD5163" w:rsidP="000D30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3092">
              <w:rPr>
                <w:rFonts w:ascii="Arial" w:hAnsi="Arial" w:cs="Arial"/>
                <w:sz w:val="16"/>
                <w:szCs w:val="16"/>
              </w:rPr>
              <w:t>где:</w:t>
            </w:r>
          </w:p>
          <w:p w:rsidR="00DD5163" w:rsidRPr="000D3092" w:rsidRDefault="00DD5163" w:rsidP="000D30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3092">
              <w:rPr>
                <w:rFonts w:ascii="Arial" w:hAnsi="Arial" w:cs="Arial"/>
                <w:sz w:val="16"/>
                <w:szCs w:val="16"/>
              </w:rPr>
              <w:t xml:space="preserve">УКМ – увеличение количества мероприятий </w:t>
            </w:r>
            <w:proofErr w:type="spellStart"/>
            <w:r w:rsidRPr="000D3092">
              <w:rPr>
                <w:rFonts w:ascii="Arial" w:hAnsi="Arial" w:cs="Arial"/>
                <w:sz w:val="16"/>
                <w:szCs w:val="16"/>
              </w:rPr>
              <w:t>антиэкстремистской</w:t>
            </w:r>
            <w:proofErr w:type="spellEnd"/>
            <w:r w:rsidRPr="000D3092">
              <w:rPr>
                <w:rFonts w:ascii="Arial" w:hAnsi="Arial" w:cs="Arial"/>
                <w:sz w:val="16"/>
                <w:szCs w:val="16"/>
              </w:rPr>
              <w:t xml:space="preserve"> направленности;</w:t>
            </w:r>
          </w:p>
          <w:p w:rsidR="00DD5163" w:rsidRPr="000D3092" w:rsidRDefault="00DD5163" w:rsidP="000D30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3092">
              <w:rPr>
                <w:rFonts w:ascii="Arial" w:hAnsi="Arial" w:cs="Arial"/>
                <w:sz w:val="16"/>
                <w:szCs w:val="16"/>
              </w:rPr>
              <w:t xml:space="preserve">КМАЭН – количество проведенных мероприятий </w:t>
            </w:r>
            <w:proofErr w:type="spellStart"/>
            <w:r w:rsidRPr="000D3092">
              <w:rPr>
                <w:rFonts w:ascii="Arial" w:hAnsi="Arial" w:cs="Arial"/>
                <w:sz w:val="16"/>
                <w:szCs w:val="16"/>
              </w:rPr>
              <w:t>антиэкстремистской</w:t>
            </w:r>
            <w:proofErr w:type="spellEnd"/>
            <w:r w:rsidRPr="000D3092">
              <w:rPr>
                <w:rFonts w:ascii="Arial" w:hAnsi="Arial" w:cs="Arial"/>
                <w:sz w:val="16"/>
                <w:szCs w:val="16"/>
              </w:rPr>
              <w:t xml:space="preserve"> направленности (за отчетный период);</w:t>
            </w:r>
          </w:p>
          <w:p w:rsidR="00DD5163" w:rsidRPr="000D3092" w:rsidRDefault="00DD5163" w:rsidP="000D3092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3092">
              <w:rPr>
                <w:rFonts w:ascii="Arial" w:hAnsi="Arial" w:cs="Arial"/>
                <w:sz w:val="16"/>
                <w:szCs w:val="16"/>
              </w:rPr>
              <w:t xml:space="preserve">КПМБ – количество проведенных </w:t>
            </w:r>
            <w:proofErr w:type="spellStart"/>
            <w:r w:rsidRPr="000D3092">
              <w:rPr>
                <w:rFonts w:ascii="Arial" w:hAnsi="Arial" w:cs="Arial"/>
                <w:sz w:val="16"/>
                <w:szCs w:val="16"/>
              </w:rPr>
              <w:t>антиэкстремистских</w:t>
            </w:r>
            <w:proofErr w:type="spellEnd"/>
            <w:r w:rsidRPr="000D3092">
              <w:rPr>
                <w:rFonts w:ascii="Arial" w:hAnsi="Arial" w:cs="Arial"/>
                <w:sz w:val="16"/>
                <w:szCs w:val="16"/>
              </w:rPr>
              <w:t xml:space="preserve"> мероприятий (базовый период)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163" w:rsidRPr="000D3092" w:rsidRDefault="00DD5163" w:rsidP="000D3092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3092">
              <w:rPr>
                <w:rFonts w:ascii="Arial" w:hAnsi="Arial" w:cs="Arial"/>
                <w:sz w:val="16"/>
                <w:szCs w:val="16"/>
              </w:rPr>
              <w:t>На основании данных мониторингового исследования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163" w:rsidRPr="000D3092" w:rsidRDefault="00DD5163" w:rsidP="000D3092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3092">
              <w:rPr>
                <w:rFonts w:ascii="Arial" w:hAnsi="Arial" w:cs="Arial"/>
                <w:sz w:val="16"/>
                <w:szCs w:val="16"/>
              </w:rPr>
              <w:t>Один раз в квартал</w:t>
            </w:r>
          </w:p>
        </w:tc>
      </w:tr>
      <w:tr w:rsidR="000D3092" w:rsidRPr="000D3092" w:rsidTr="000D3092">
        <w:trPr>
          <w:trHeight w:val="353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163" w:rsidRPr="000D3092" w:rsidRDefault="00DD5163" w:rsidP="000D309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3092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163" w:rsidRPr="000D3092" w:rsidRDefault="00DD5163" w:rsidP="000D309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3092">
              <w:rPr>
                <w:rFonts w:ascii="Arial" w:hAnsi="Arial" w:cs="Arial"/>
                <w:sz w:val="16"/>
                <w:szCs w:val="16"/>
              </w:rPr>
              <w:t>Задача 5.</w:t>
            </w:r>
          </w:p>
        </w:tc>
        <w:tc>
          <w:tcPr>
            <w:tcW w:w="3943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163" w:rsidRPr="000D3092" w:rsidRDefault="00DD5163" w:rsidP="000D309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D3092">
              <w:rPr>
                <w:rFonts w:ascii="Arial" w:hAnsi="Arial" w:cs="Arial"/>
                <w:sz w:val="16"/>
                <w:szCs w:val="16"/>
              </w:rPr>
              <w:t xml:space="preserve">Увеличение количества лиц, состоящих на профилактическом учете за потребление наркотических средств </w:t>
            </w:r>
            <w:proofErr w:type="gramStart"/>
            <w:r w:rsidRPr="000D3092">
              <w:rPr>
                <w:rFonts w:ascii="Arial" w:hAnsi="Arial" w:cs="Arial"/>
                <w:sz w:val="16"/>
                <w:szCs w:val="16"/>
              </w:rPr>
              <w:t>в</w:t>
            </w:r>
            <w:proofErr w:type="gramEnd"/>
            <w:r w:rsidRPr="000D3092">
              <w:rPr>
                <w:rFonts w:ascii="Arial" w:hAnsi="Arial" w:cs="Arial"/>
                <w:sz w:val="16"/>
                <w:szCs w:val="16"/>
              </w:rPr>
              <w:t xml:space="preserve"> немедицинских целя</w:t>
            </w:r>
          </w:p>
        </w:tc>
      </w:tr>
      <w:tr w:rsidR="000D3092" w:rsidRPr="000D3092" w:rsidTr="000D3092">
        <w:trPr>
          <w:trHeight w:val="746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163" w:rsidRPr="000D3092" w:rsidRDefault="00DD5163" w:rsidP="000D309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3092">
              <w:rPr>
                <w:rFonts w:ascii="Arial" w:hAnsi="Arial" w:cs="Arial"/>
                <w:sz w:val="16"/>
                <w:szCs w:val="16"/>
              </w:rPr>
              <w:t>5.1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163" w:rsidRPr="000D3092" w:rsidRDefault="00DD5163" w:rsidP="000D3092">
            <w:pPr>
              <w:pStyle w:val="af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3092">
              <w:rPr>
                <w:rFonts w:ascii="Arial" w:hAnsi="Arial" w:cs="Arial"/>
                <w:sz w:val="16"/>
                <w:szCs w:val="16"/>
              </w:rPr>
              <w:t>Рост числа лиц, состоящих на диспансерном учете с диагнозом «Употребление наркотиков с вредными последствиями» (не менее 2% ежегодно).</w:t>
            </w:r>
          </w:p>
        </w:tc>
        <w:tc>
          <w:tcPr>
            <w:tcW w:w="23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163" w:rsidRPr="000D3092" w:rsidRDefault="00DD5163" w:rsidP="000D3092">
            <w:pPr>
              <w:pStyle w:val="af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3092">
              <w:rPr>
                <w:rFonts w:ascii="Arial" w:hAnsi="Arial" w:cs="Arial"/>
                <w:sz w:val="16"/>
                <w:szCs w:val="16"/>
              </w:rPr>
              <w:t>Расчет показателя:</w:t>
            </w:r>
          </w:p>
          <w:p w:rsidR="00DD5163" w:rsidRPr="000D3092" w:rsidRDefault="00DD5163" w:rsidP="000D3092">
            <w:pPr>
              <w:pStyle w:val="af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3092">
              <w:rPr>
                <w:rFonts w:ascii="Arial" w:hAnsi="Arial" w:cs="Arial"/>
                <w:sz w:val="16"/>
                <w:szCs w:val="16"/>
              </w:rPr>
              <w:t>РЧЛ = КЛТГ/КЛПГ*100-100</w:t>
            </w:r>
          </w:p>
          <w:p w:rsidR="00DD5163" w:rsidRPr="000D3092" w:rsidRDefault="00DD5163" w:rsidP="000D3092">
            <w:pPr>
              <w:pStyle w:val="af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3092">
              <w:rPr>
                <w:rFonts w:ascii="Arial" w:hAnsi="Arial" w:cs="Arial"/>
                <w:sz w:val="16"/>
                <w:szCs w:val="16"/>
              </w:rPr>
              <w:t>РЧЛ – рост числа лиц, состоящих на диспансерном учете с диагнозом «Употребление наркотиков с вредными последствиями» %</w:t>
            </w:r>
          </w:p>
          <w:p w:rsidR="00DD5163" w:rsidRPr="000D3092" w:rsidRDefault="00DD5163" w:rsidP="000D3092">
            <w:pPr>
              <w:pStyle w:val="af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3092">
              <w:rPr>
                <w:rFonts w:ascii="Arial" w:hAnsi="Arial" w:cs="Arial"/>
                <w:sz w:val="16"/>
                <w:szCs w:val="16"/>
              </w:rPr>
              <w:t>КЛТГ – количество лиц, состоящих на диспансерном учете с диагнозом «Употребление наркотиков с вредными последствиями» на конец текущего года</w:t>
            </w:r>
          </w:p>
          <w:p w:rsidR="00DD5163" w:rsidRPr="000D3092" w:rsidRDefault="00DD5163" w:rsidP="000D3092">
            <w:pPr>
              <w:pStyle w:val="af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3092">
              <w:rPr>
                <w:rFonts w:ascii="Arial" w:hAnsi="Arial" w:cs="Arial"/>
                <w:sz w:val="16"/>
                <w:szCs w:val="16"/>
              </w:rPr>
              <w:t>КЛПГ - количество лиц, состоящих на диспансерном учете с диагнозом «Употребление наркотиков с вредными последствиями» на конец предыдущего года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163" w:rsidRPr="000D3092" w:rsidRDefault="00DD5163" w:rsidP="000D3092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3092">
              <w:rPr>
                <w:rFonts w:ascii="Arial" w:hAnsi="Arial" w:cs="Arial"/>
                <w:sz w:val="16"/>
                <w:szCs w:val="16"/>
              </w:rPr>
              <w:t>На основании данных мониторингового исследования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163" w:rsidRPr="000D3092" w:rsidRDefault="00DD5163" w:rsidP="000D3092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3092">
              <w:rPr>
                <w:rFonts w:ascii="Arial" w:hAnsi="Arial" w:cs="Arial"/>
                <w:sz w:val="16"/>
                <w:szCs w:val="16"/>
              </w:rPr>
              <w:t>Один раз в квартал</w:t>
            </w:r>
          </w:p>
        </w:tc>
      </w:tr>
      <w:tr w:rsidR="000D3092" w:rsidRPr="000D3092" w:rsidTr="000D3092">
        <w:trPr>
          <w:trHeight w:val="746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163" w:rsidRPr="000D3092" w:rsidRDefault="00DD5163" w:rsidP="000D309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3092">
              <w:rPr>
                <w:rFonts w:ascii="Arial" w:hAnsi="Arial" w:cs="Arial"/>
                <w:sz w:val="16"/>
                <w:szCs w:val="16"/>
              </w:rPr>
              <w:t>5.2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163" w:rsidRPr="000D3092" w:rsidRDefault="00DD5163" w:rsidP="000D3092">
            <w:pPr>
              <w:pStyle w:val="af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3092">
              <w:rPr>
                <w:rFonts w:ascii="Arial" w:hAnsi="Arial" w:cs="Arial"/>
                <w:sz w:val="16"/>
                <w:szCs w:val="16"/>
              </w:rPr>
              <w:t xml:space="preserve">Увеличение числа лиц (школьников и студентов), охваченных профилактическими медицинскими осмотрами с целью раннего выявления незаконного потребления наркотических средств и психотропных веществ </w:t>
            </w:r>
          </w:p>
        </w:tc>
        <w:tc>
          <w:tcPr>
            <w:tcW w:w="23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163" w:rsidRPr="000D3092" w:rsidRDefault="00DD5163" w:rsidP="000D3092">
            <w:pPr>
              <w:pStyle w:val="af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3092">
              <w:rPr>
                <w:rFonts w:ascii="Arial" w:hAnsi="Arial" w:cs="Arial"/>
                <w:sz w:val="16"/>
                <w:szCs w:val="16"/>
              </w:rPr>
              <w:t>Расчет показателя:</w:t>
            </w:r>
          </w:p>
          <w:p w:rsidR="00DD5163" w:rsidRPr="000D3092" w:rsidRDefault="00DD5163" w:rsidP="000D3092">
            <w:pPr>
              <w:pStyle w:val="af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3092">
              <w:rPr>
                <w:rFonts w:ascii="Arial" w:hAnsi="Arial" w:cs="Arial"/>
                <w:sz w:val="16"/>
                <w:szCs w:val="16"/>
              </w:rPr>
              <w:t>РЧШ = КШТГ/КШПГ*100-100</w:t>
            </w:r>
          </w:p>
          <w:p w:rsidR="00DD5163" w:rsidRPr="000D3092" w:rsidRDefault="00DD5163" w:rsidP="000D3092">
            <w:pPr>
              <w:pStyle w:val="af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3092">
              <w:rPr>
                <w:rFonts w:ascii="Arial" w:hAnsi="Arial" w:cs="Arial"/>
                <w:sz w:val="16"/>
                <w:szCs w:val="16"/>
              </w:rPr>
              <w:t>РЧШ – рост числа школьников, охваченных профилактическими осмотрами с целью раннего выявления лиц, употребляющих наркотики %</w:t>
            </w:r>
          </w:p>
          <w:p w:rsidR="00DD5163" w:rsidRPr="000D3092" w:rsidRDefault="00DD5163" w:rsidP="000D3092">
            <w:pPr>
              <w:pStyle w:val="af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3092">
              <w:rPr>
                <w:rFonts w:ascii="Arial" w:hAnsi="Arial" w:cs="Arial"/>
                <w:sz w:val="16"/>
                <w:szCs w:val="16"/>
              </w:rPr>
              <w:t>КШТГ - количество школьников, охваченных профилактическими осмотрами с целью раннего выявления лиц, употребляющих наркотики по итогам текущего года</w:t>
            </w:r>
          </w:p>
          <w:p w:rsidR="00DD5163" w:rsidRPr="000D3092" w:rsidRDefault="00DD5163" w:rsidP="000D3092">
            <w:pPr>
              <w:pStyle w:val="af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3092">
              <w:rPr>
                <w:rFonts w:ascii="Arial" w:hAnsi="Arial" w:cs="Arial"/>
                <w:sz w:val="16"/>
                <w:szCs w:val="16"/>
              </w:rPr>
              <w:t>КШПГ - количество школьников, охваченных профилактическими осмотрами с целью раннего выявления лиц, употребляющих наркотики по итогам предыдущего года.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163" w:rsidRPr="000D3092" w:rsidRDefault="00DD5163" w:rsidP="000D3092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3092">
              <w:rPr>
                <w:rFonts w:ascii="Arial" w:hAnsi="Arial" w:cs="Arial"/>
                <w:sz w:val="16"/>
                <w:szCs w:val="16"/>
              </w:rPr>
              <w:t>На основании данных мониторингового исследования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163" w:rsidRPr="000D3092" w:rsidRDefault="00DD5163" w:rsidP="000D3092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3092">
              <w:rPr>
                <w:rFonts w:ascii="Arial" w:hAnsi="Arial" w:cs="Arial"/>
                <w:sz w:val="16"/>
                <w:szCs w:val="16"/>
              </w:rPr>
              <w:t>Один раз в квартал</w:t>
            </w:r>
          </w:p>
        </w:tc>
      </w:tr>
    </w:tbl>
    <w:p w:rsidR="0084594E" w:rsidRPr="000D3092" w:rsidRDefault="0084594E" w:rsidP="000D309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0D3092">
        <w:rPr>
          <w:rFonts w:ascii="Arial" w:hAnsi="Arial" w:cs="Arial"/>
          <w:bCs/>
          <w:sz w:val="24"/>
          <w:szCs w:val="24"/>
        </w:rPr>
        <w:t>7. Предоставление обоснования финансовых ресурсов, необходимых для реализации мероприятий подпрограммы 1</w:t>
      </w:r>
    </w:p>
    <w:p w:rsidR="0084594E" w:rsidRPr="000D3092" w:rsidRDefault="0084594E" w:rsidP="000D309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12"/>
          <w:szCs w:val="1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36"/>
        <w:gridCol w:w="1397"/>
        <w:gridCol w:w="2185"/>
        <w:gridCol w:w="3560"/>
        <w:gridCol w:w="1551"/>
      </w:tblGrid>
      <w:tr w:rsidR="000D3092" w:rsidRPr="000D3092" w:rsidTr="000D3092">
        <w:trPr>
          <w:trHeight w:val="1055"/>
        </w:trPr>
        <w:tc>
          <w:tcPr>
            <w:tcW w:w="799" w:type="pct"/>
            <w:vAlign w:val="center"/>
          </w:tcPr>
          <w:p w:rsidR="0084594E" w:rsidRPr="000D3092" w:rsidRDefault="0084594E" w:rsidP="000D3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D3092">
              <w:rPr>
                <w:rFonts w:ascii="Arial" w:hAnsi="Arial" w:cs="Arial"/>
                <w:bCs/>
                <w:sz w:val="16"/>
                <w:szCs w:val="16"/>
              </w:rPr>
              <w:lastRenderedPageBreak/>
              <w:t>Наименование мероприятия подпрограммы</w:t>
            </w:r>
          </w:p>
        </w:tc>
        <w:tc>
          <w:tcPr>
            <w:tcW w:w="666" w:type="pct"/>
            <w:vAlign w:val="center"/>
          </w:tcPr>
          <w:p w:rsidR="0084594E" w:rsidRPr="000D3092" w:rsidRDefault="0084594E" w:rsidP="000D3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D3092">
              <w:rPr>
                <w:rFonts w:ascii="Arial" w:hAnsi="Arial" w:cs="Arial"/>
                <w:bCs/>
                <w:sz w:val="16"/>
                <w:szCs w:val="16"/>
              </w:rPr>
              <w:t>Источник финансирования</w:t>
            </w:r>
          </w:p>
        </w:tc>
        <w:tc>
          <w:tcPr>
            <w:tcW w:w="1065" w:type="pct"/>
            <w:vAlign w:val="center"/>
          </w:tcPr>
          <w:p w:rsidR="0084594E" w:rsidRPr="000D3092" w:rsidRDefault="0084594E" w:rsidP="000D3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D3092">
              <w:rPr>
                <w:rFonts w:ascii="Arial" w:hAnsi="Arial" w:cs="Arial"/>
                <w:bCs/>
                <w:sz w:val="16"/>
                <w:szCs w:val="16"/>
              </w:rPr>
              <w:t>Расчет необходимых финансовых ресурсов на реализацию мероприятия*</w:t>
            </w:r>
          </w:p>
        </w:tc>
        <w:tc>
          <w:tcPr>
            <w:tcW w:w="1730" w:type="pct"/>
            <w:vAlign w:val="center"/>
          </w:tcPr>
          <w:p w:rsidR="0084594E" w:rsidRPr="000D3092" w:rsidRDefault="0084594E" w:rsidP="000D3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D3092">
              <w:rPr>
                <w:rFonts w:ascii="Arial" w:hAnsi="Arial" w:cs="Arial"/>
                <w:bCs/>
                <w:sz w:val="16"/>
                <w:szCs w:val="16"/>
              </w:rPr>
              <w:t>Общий объем финансовых ресурсов, необходимых для реализации мероприятия, в том числе по годам</w:t>
            </w:r>
          </w:p>
        </w:tc>
        <w:tc>
          <w:tcPr>
            <w:tcW w:w="740" w:type="pct"/>
            <w:vAlign w:val="center"/>
          </w:tcPr>
          <w:p w:rsidR="0084594E" w:rsidRPr="000D3092" w:rsidRDefault="0084594E" w:rsidP="000D3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D3092">
              <w:rPr>
                <w:rFonts w:ascii="Arial" w:hAnsi="Arial" w:cs="Arial"/>
                <w:bCs/>
                <w:sz w:val="16"/>
                <w:szCs w:val="16"/>
              </w:rPr>
              <w:t>Эксплуатационные расходы, возникающие в результате реализации мероприятия</w:t>
            </w:r>
          </w:p>
        </w:tc>
      </w:tr>
      <w:tr w:rsidR="000D3092" w:rsidRPr="000D3092" w:rsidTr="000D3092">
        <w:tc>
          <w:tcPr>
            <w:tcW w:w="799" w:type="pct"/>
          </w:tcPr>
          <w:p w:rsidR="0084594E" w:rsidRPr="000D3092" w:rsidRDefault="0084594E" w:rsidP="000D3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D3092">
              <w:rPr>
                <w:rFonts w:ascii="Arial" w:hAnsi="Arial" w:cs="Arial"/>
                <w:bCs/>
                <w:sz w:val="16"/>
                <w:szCs w:val="16"/>
              </w:rPr>
              <w:t>Внедрение и развитие системы «Безопасный регион» в целях профилактики и предупреждения преступлений и правонарушений, экстремизма, терроризма и  наркомании.</w:t>
            </w:r>
          </w:p>
        </w:tc>
        <w:tc>
          <w:tcPr>
            <w:tcW w:w="666" w:type="pct"/>
          </w:tcPr>
          <w:p w:rsidR="0084594E" w:rsidRPr="000D3092" w:rsidRDefault="000D7785" w:rsidP="000D3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D3092">
              <w:rPr>
                <w:rFonts w:ascii="Arial" w:hAnsi="Arial" w:cs="Arial"/>
                <w:bCs/>
                <w:sz w:val="16"/>
                <w:szCs w:val="16"/>
              </w:rPr>
              <w:t>Бюджет Пушкинского района</w:t>
            </w:r>
          </w:p>
        </w:tc>
        <w:tc>
          <w:tcPr>
            <w:tcW w:w="1065" w:type="pct"/>
          </w:tcPr>
          <w:p w:rsidR="0084594E" w:rsidRPr="000D3092" w:rsidRDefault="0084594E" w:rsidP="000D3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D3092">
              <w:rPr>
                <w:rFonts w:ascii="Arial" w:hAnsi="Arial" w:cs="Arial"/>
                <w:bCs/>
                <w:sz w:val="16"/>
                <w:szCs w:val="16"/>
              </w:rPr>
              <w:t xml:space="preserve">Финансовые ресурсы определяется из расчета количества поэтапно оказанных услуг по предоставлению видеоизображения для системы «Безопасный регион» в период с 2016-2019 годов по сметам:                                                 </w:t>
            </w:r>
          </w:p>
          <w:p w:rsidR="0084594E" w:rsidRPr="000D3092" w:rsidRDefault="0084594E" w:rsidP="000D3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84594E" w:rsidRPr="000D3092" w:rsidRDefault="0084594E" w:rsidP="000D3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D3092">
              <w:rPr>
                <w:rFonts w:ascii="Arial" w:hAnsi="Arial" w:cs="Arial"/>
                <w:bCs/>
                <w:sz w:val="16"/>
                <w:szCs w:val="16"/>
              </w:rPr>
              <w:t xml:space="preserve">(стоимость </w:t>
            </w:r>
            <w:proofErr w:type="spellStart"/>
            <w:r w:rsidRPr="000D3092">
              <w:rPr>
                <w:rFonts w:ascii="Arial" w:hAnsi="Arial" w:cs="Arial"/>
                <w:bCs/>
                <w:sz w:val="16"/>
                <w:szCs w:val="16"/>
              </w:rPr>
              <w:t>ед</w:t>
            </w:r>
            <w:proofErr w:type="gramStart"/>
            <w:r w:rsidRPr="000D3092">
              <w:rPr>
                <w:rFonts w:ascii="Arial" w:hAnsi="Arial" w:cs="Arial"/>
                <w:bCs/>
                <w:sz w:val="16"/>
                <w:szCs w:val="16"/>
              </w:rPr>
              <w:t>.у</w:t>
            </w:r>
            <w:proofErr w:type="gramEnd"/>
            <w:r w:rsidRPr="000D3092">
              <w:rPr>
                <w:rFonts w:ascii="Arial" w:hAnsi="Arial" w:cs="Arial"/>
                <w:bCs/>
                <w:sz w:val="16"/>
                <w:szCs w:val="16"/>
              </w:rPr>
              <w:t>слуги,руб</w:t>
            </w:r>
            <w:proofErr w:type="spellEnd"/>
            <w:r w:rsidRPr="000D3092">
              <w:rPr>
                <w:rFonts w:ascii="Arial" w:hAnsi="Arial" w:cs="Arial"/>
                <w:bCs/>
                <w:sz w:val="16"/>
                <w:szCs w:val="16"/>
              </w:rPr>
              <w:t xml:space="preserve">. х количество услуг = __ </w:t>
            </w:r>
            <w:proofErr w:type="spellStart"/>
            <w:r w:rsidRPr="000D3092">
              <w:rPr>
                <w:rFonts w:ascii="Arial" w:hAnsi="Arial" w:cs="Arial"/>
                <w:bCs/>
                <w:sz w:val="16"/>
                <w:szCs w:val="16"/>
              </w:rPr>
              <w:t>руб</w:t>
            </w:r>
            <w:proofErr w:type="spellEnd"/>
            <w:r w:rsidRPr="000D3092">
              <w:rPr>
                <w:rFonts w:ascii="Arial" w:hAnsi="Arial" w:cs="Arial"/>
                <w:bCs/>
                <w:sz w:val="16"/>
                <w:szCs w:val="16"/>
              </w:rPr>
              <w:t xml:space="preserve">). </w:t>
            </w:r>
          </w:p>
          <w:p w:rsidR="0084594E" w:rsidRPr="000D3092" w:rsidRDefault="0084594E" w:rsidP="000D3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84594E" w:rsidRPr="000D3092" w:rsidRDefault="0084594E" w:rsidP="000D3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D3092">
              <w:rPr>
                <w:rFonts w:ascii="Arial" w:hAnsi="Arial" w:cs="Arial"/>
                <w:bCs/>
                <w:sz w:val="16"/>
                <w:szCs w:val="16"/>
              </w:rPr>
              <w:t>В отношении АПК «Безопасный город» расчеты не приводятся, в связи с заключением технической экспертизы от 06.2016 года о его неисправности и нецелесообразности дальнейшего использования.</w:t>
            </w:r>
          </w:p>
        </w:tc>
        <w:tc>
          <w:tcPr>
            <w:tcW w:w="1730" w:type="pct"/>
          </w:tcPr>
          <w:p w:rsidR="000D7785" w:rsidRPr="000D3092" w:rsidRDefault="000D7785" w:rsidP="000D3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D3092">
              <w:rPr>
                <w:rFonts w:ascii="Arial" w:hAnsi="Arial" w:cs="Arial"/>
                <w:bCs/>
                <w:sz w:val="16"/>
                <w:szCs w:val="16"/>
              </w:rPr>
              <w:t>Всего – 51 690,3 тыс. руб.</w:t>
            </w:r>
          </w:p>
          <w:p w:rsidR="000D7785" w:rsidRPr="000D3092" w:rsidRDefault="000D7785" w:rsidP="000D3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D3092">
              <w:rPr>
                <w:rFonts w:ascii="Arial" w:hAnsi="Arial" w:cs="Arial"/>
                <w:bCs/>
                <w:sz w:val="16"/>
                <w:szCs w:val="16"/>
              </w:rPr>
              <w:t>2017 – 4</w:t>
            </w:r>
            <w:r w:rsidRPr="000D3092">
              <w:rPr>
                <w:rFonts w:ascii="Arial" w:hAnsi="Arial" w:cs="Arial"/>
                <w:bCs/>
                <w:sz w:val="16"/>
                <w:szCs w:val="16"/>
                <w:lang w:val="en-US"/>
              </w:rPr>
              <w:t> </w:t>
            </w:r>
            <w:r w:rsidRPr="000D3092">
              <w:rPr>
                <w:rFonts w:ascii="Arial" w:hAnsi="Arial" w:cs="Arial"/>
                <w:bCs/>
                <w:sz w:val="16"/>
                <w:szCs w:val="16"/>
              </w:rPr>
              <w:t>881,5 тыс. руб.</w:t>
            </w:r>
          </w:p>
          <w:p w:rsidR="000D7785" w:rsidRPr="000D3092" w:rsidRDefault="000D7785" w:rsidP="000D3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D3092">
              <w:rPr>
                <w:rFonts w:ascii="Arial" w:hAnsi="Arial" w:cs="Arial"/>
                <w:bCs/>
                <w:sz w:val="16"/>
                <w:szCs w:val="16"/>
              </w:rPr>
              <w:t>2018 – 11 326,3 тыс. руб.</w:t>
            </w:r>
          </w:p>
          <w:p w:rsidR="000D7785" w:rsidRPr="000D3092" w:rsidRDefault="000D7785" w:rsidP="000D3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D3092">
              <w:rPr>
                <w:rFonts w:ascii="Arial" w:hAnsi="Arial" w:cs="Arial"/>
                <w:bCs/>
                <w:sz w:val="16"/>
                <w:szCs w:val="16"/>
              </w:rPr>
              <w:t>2019 – 11 827,5 тыс. руб.</w:t>
            </w:r>
          </w:p>
          <w:p w:rsidR="000D7785" w:rsidRPr="000D3092" w:rsidRDefault="000D7785" w:rsidP="000D3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D3092">
              <w:rPr>
                <w:rFonts w:ascii="Arial" w:hAnsi="Arial" w:cs="Arial"/>
                <w:bCs/>
                <w:sz w:val="16"/>
                <w:szCs w:val="16"/>
              </w:rPr>
              <w:t>2020 – 11 827,5 тыс. руб.</w:t>
            </w:r>
          </w:p>
          <w:p w:rsidR="000D7785" w:rsidRPr="000D3092" w:rsidRDefault="000D7785" w:rsidP="000D3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D3092">
              <w:rPr>
                <w:rFonts w:ascii="Arial" w:hAnsi="Arial" w:cs="Arial"/>
                <w:bCs/>
                <w:sz w:val="16"/>
                <w:szCs w:val="16"/>
              </w:rPr>
              <w:t xml:space="preserve">2021 – 11 827,5 тыс. </w:t>
            </w:r>
            <w:proofErr w:type="spellStart"/>
            <w:r w:rsidRPr="000D3092">
              <w:rPr>
                <w:rFonts w:ascii="Arial" w:hAnsi="Arial" w:cs="Arial"/>
                <w:bCs/>
                <w:sz w:val="16"/>
                <w:szCs w:val="16"/>
              </w:rPr>
              <w:t>руб</w:t>
            </w:r>
            <w:proofErr w:type="spellEnd"/>
          </w:p>
          <w:p w:rsidR="0084594E" w:rsidRPr="000D3092" w:rsidRDefault="0084594E" w:rsidP="000D3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40" w:type="pct"/>
          </w:tcPr>
          <w:p w:rsidR="0084594E" w:rsidRPr="000D3092" w:rsidRDefault="0084594E" w:rsidP="000D3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D3092">
              <w:rPr>
                <w:rFonts w:ascii="Arial" w:hAnsi="Arial" w:cs="Arial"/>
                <w:bCs/>
                <w:sz w:val="16"/>
                <w:szCs w:val="16"/>
              </w:rPr>
              <w:t>-</w:t>
            </w:r>
          </w:p>
        </w:tc>
      </w:tr>
    </w:tbl>
    <w:p w:rsidR="0084594E" w:rsidRPr="000D3092" w:rsidRDefault="0084594E" w:rsidP="000D309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16"/>
          <w:szCs w:val="16"/>
        </w:rPr>
      </w:pPr>
      <w:bookmarkStart w:id="0" w:name="P1374"/>
      <w:bookmarkEnd w:id="0"/>
      <w:r w:rsidRPr="000D3092">
        <w:rPr>
          <w:rFonts w:ascii="Arial" w:hAnsi="Arial" w:cs="Arial"/>
          <w:bCs/>
          <w:sz w:val="24"/>
          <w:szCs w:val="24"/>
        </w:rPr>
        <w:t>*</w:t>
      </w:r>
      <w:r w:rsidRPr="000D3092">
        <w:t xml:space="preserve"> </w:t>
      </w:r>
      <w:r w:rsidRPr="000D3092">
        <w:rPr>
          <w:rFonts w:ascii="Arial" w:hAnsi="Arial" w:cs="Arial"/>
          <w:bCs/>
          <w:sz w:val="16"/>
          <w:szCs w:val="16"/>
        </w:rPr>
        <w:t>СМЕТНАЯ ДОКУМЕНТАЦИЯ:</w:t>
      </w:r>
    </w:p>
    <w:p w:rsidR="0084594E" w:rsidRPr="000D3092" w:rsidRDefault="0084594E" w:rsidP="000D309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16"/>
          <w:szCs w:val="16"/>
        </w:rPr>
      </w:pPr>
    </w:p>
    <w:p w:rsidR="0084594E" w:rsidRPr="000D3092" w:rsidRDefault="0084594E" w:rsidP="000D309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16"/>
          <w:szCs w:val="16"/>
        </w:rPr>
      </w:pPr>
      <w:r w:rsidRPr="000D3092">
        <w:rPr>
          <w:rFonts w:ascii="Arial" w:hAnsi="Arial" w:cs="Arial"/>
          <w:bCs/>
          <w:sz w:val="16"/>
          <w:szCs w:val="16"/>
        </w:rPr>
        <w:t>07.2016-04.2017</w:t>
      </w:r>
    </w:p>
    <w:p w:rsidR="0084594E" w:rsidRPr="000D3092" w:rsidRDefault="0084594E" w:rsidP="000D309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16"/>
          <w:szCs w:val="16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57"/>
        <w:gridCol w:w="2362"/>
        <w:gridCol w:w="3056"/>
        <w:gridCol w:w="2085"/>
        <w:gridCol w:w="2361"/>
      </w:tblGrid>
      <w:tr w:rsidR="000D3092" w:rsidRPr="000D3092" w:rsidTr="000D3092">
        <w:trPr>
          <w:trHeight w:val="565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94E" w:rsidRPr="000D3092" w:rsidRDefault="0084594E" w:rsidP="000D309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0D3092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0D3092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п</w:t>
            </w:r>
            <w:proofErr w:type="gramEnd"/>
            <w:r w:rsidRPr="000D3092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1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94E" w:rsidRPr="000D3092" w:rsidRDefault="0084594E" w:rsidP="000D309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0D3092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Количество услуг (кол-во видеоизображений)</w:t>
            </w:r>
          </w:p>
        </w:tc>
        <w:tc>
          <w:tcPr>
            <w:tcW w:w="1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94E" w:rsidRPr="000D3092" w:rsidRDefault="0084594E" w:rsidP="000D309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0D3092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№ этапа, период и продолжительность оказания услуг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94E" w:rsidRPr="000D3092" w:rsidRDefault="0084594E" w:rsidP="000D309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0D3092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Стоимость единицы услуги (</w:t>
            </w:r>
            <w:proofErr w:type="spellStart"/>
            <w:r w:rsidRPr="000D3092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руб</w:t>
            </w:r>
            <w:proofErr w:type="spellEnd"/>
            <w:r w:rsidRPr="000D3092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/</w:t>
            </w:r>
            <w:proofErr w:type="spellStart"/>
            <w:proofErr w:type="gramStart"/>
            <w:r w:rsidRPr="000D3092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мес</w:t>
            </w:r>
            <w:proofErr w:type="spellEnd"/>
            <w:proofErr w:type="gramEnd"/>
            <w:r w:rsidRPr="000D3092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*)</w:t>
            </w:r>
          </w:p>
        </w:tc>
        <w:tc>
          <w:tcPr>
            <w:tcW w:w="1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94E" w:rsidRPr="000D3092" w:rsidRDefault="0084594E" w:rsidP="000D309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0D3092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Итоговая стоимость этап</w:t>
            </w:r>
            <w:proofErr w:type="gramStart"/>
            <w:r w:rsidRPr="000D3092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а(</w:t>
            </w:r>
            <w:proofErr w:type="spellStart"/>
            <w:proofErr w:type="gramEnd"/>
            <w:r w:rsidRPr="000D3092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ов</w:t>
            </w:r>
            <w:proofErr w:type="spellEnd"/>
            <w:r w:rsidRPr="000D3092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) (</w:t>
            </w:r>
            <w:proofErr w:type="spellStart"/>
            <w:r w:rsidRPr="000D3092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руб</w:t>
            </w:r>
            <w:proofErr w:type="spellEnd"/>
            <w:r w:rsidRPr="000D3092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*)</w:t>
            </w:r>
          </w:p>
        </w:tc>
      </w:tr>
      <w:tr w:rsidR="000D3092" w:rsidRPr="000D3092" w:rsidTr="000D3092">
        <w:trPr>
          <w:trHeight w:val="417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94E" w:rsidRPr="000D3092" w:rsidRDefault="0084594E" w:rsidP="000D30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309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94E" w:rsidRPr="000D3092" w:rsidRDefault="0084594E" w:rsidP="000D30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309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94E" w:rsidRPr="000D3092" w:rsidRDefault="0084594E" w:rsidP="000D309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3092">
              <w:rPr>
                <w:rFonts w:ascii="Arial" w:hAnsi="Arial" w:cs="Arial"/>
                <w:sz w:val="16"/>
                <w:szCs w:val="16"/>
              </w:rPr>
              <w:t>Этап № 1 (01.07.2016-31.07.2016, продолжительность 744 ч)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94E" w:rsidRPr="000D3092" w:rsidRDefault="0084594E" w:rsidP="000D30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309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7159,5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94E" w:rsidRPr="000D3092" w:rsidRDefault="0084594E" w:rsidP="000D30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309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214785</w:t>
            </w:r>
          </w:p>
          <w:p w:rsidR="0084594E" w:rsidRPr="000D3092" w:rsidRDefault="0084594E" w:rsidP="000D30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309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Бюджет города</w:t>
            </w:r>
          </w:p>
        </w:tc>
      </w:tr>
      <w:tr w:rsidR="000D3092" w:rsidRPr="000D3092" w:rsidTr="000D3092">
        <w:trPr>
          <w:trHeight w:val="28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94E" w:rsidRPr="000D3092" w:rsidRDefault="0084594E" w:rsidP="000D30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309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94E" w:rsidRPr="000D3092" w:rsidRDefault="0084594E" w:rsidP="000D30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309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1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94E" w:rsidRPr="000D3092" w:rsidRDefault="0084594E" w:rsidP="000D309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3092">
              <w:rPr>
                <w:rFonts w:ascii="Arial" w:hAnsi="Arial" w:cs="Arial"/>
                <w:sz w:val="16"/>
                <w:szCs w:val="16"/>
              </w:rPr>
              <w:t>Этап № 2 (01.08.2016-31.08.2016, продолжительность 744 ч)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94E" w:rsidRPr="000D3092" w:rsidRDefault="0084594E" w:rsidP="000D30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309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7159,5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94E" w:rsidRPr="000D3092" w:rsidRDefault="0084594E" w:rsidP="000D30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309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429570</w:t>
            </w:r>
          </w:p>
          <w:p w:rsidR="0084594E" w:rsidRPr="000D3092" w:rsidRDefault="0084594E" w:rsidP="000D30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309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Бюджет города</w:t>
            </w:r>
          </w:p>
        </w:tc>
      </w:tr>
      <w:tr w:rsidR="000D3092" w:rsidRPr="000D3092" w:rsidTr="000D3092">
        <w:trPr>
          <w:trHeight w:val="402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94E" w:rsidRPr="000D3092" w:rsidRDefault="0084594E" w:rsidP="000D30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309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94E" w:rsidRPr="000D3092" w:rsidRDefault="0084594E" w:rsidP="000D30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309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1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94E" w:rsidRPr="000D3092" w:rsidRDefault="0084594E" w:rsidP="000D309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3092">
              <w:rPr>
                <w:rFonts w:ascii="Arial" w:hAnsi="Arial" w:cs="Arial"/>
                <w:sz w:val="16"/>
                <w:szCs w:val="16"/>
              </w:rPr>
              <w:t>Этап № 3 (01.09.2016-30.09.2016, продолжительность 720 ч)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94E" w:rsidRPr="000D3092" w:rsidRDefault="0084594E" w:rsidP="000D30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309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7159,5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94E" w:rsidRPr="000D3092" w:rsidRDefault="0084594E" w:rsidP="000D30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309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658674</w:t>
            </w:r>
          </w:p>
          <w:p w:rsidR="0084594E" w:rsidRPr="000D3092" w:rsidRDefault="0084594E" w:rsidP="000D30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309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Бюджет города</w:t>
            </w:r>
          </w:p>
        </w:tc>
      </w:tr>
      <w:tr w:rsidR="000D3092" w:rsidRPr="000D3092" w:rsidTr="000D3092">
        <w:trPr>
          <w:trHeight w:val="437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94E" w:rsidRPr="000D3092" w:rsidRDefault="0084594E" w:rsidP="000D30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309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94E" w:rsidRPr="000D3092" w:rsidRDefault="0084594E" w:rsidP="000D30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309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1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94E" w:rsidRPr="000D3092" w:rsidRDefault="0084594E" w:rsidP="000D309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3092">
              <w:rPr>
                <w:rFonts w:ascii="Arial" w:hAnsi="Arial" w:cs="Arial"/>
                <w:sz w:val="16"/>
                <w:szCs w:val="16"/>
              </w:rPr>
              <w:t>Этап № 4 (01.10.2016-31.10.2016, продолжительность 744 ч)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94E" w:rsidRPr="000D3092" w:rsidRDefault="0084594E" w:rsidP="000D30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309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7159,5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94E" w:rsidRPr="000D3092" w:rsidRDefault="0084594E" w:rsidP="000D30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309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658674 из них:</w:t>
            </w:r>
          </w:p>
          <w:p w:rsidR="0084594E" w:rsidRPr="000D3092" w:rsidRDefault="0084594E" w:rsidP="000D30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309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бюджет города-637971</w:t>
            </w:r>
          </w:p>
          <w:p w:rsidR="0084594E" w:rsidRPr="000D3092" w:rsidRDefault="0084594E" w:rsidP="000D30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309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бюджет района-20703</w:t>
            </w:r>
          </w:p>
        </w:tc>
      </w:tr>
      <w:tr w:rsidR="000D3092" w:rsidRPr="000D3092" w:rsidTr="000D3092">
        <w:trPr>
          <w:trHeight w:val="388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94E" w:rsidRPr="000D3092" w:rsidRDefault="0084594E" w:rsidP="000D30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309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94E" w:rsidRPr="000D3092" w:rsidRDefault="0084594E" w:rsidP="000D30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309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1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94E" w:rsidRPr="000D3092" w:rsidRDefault="0084594E" w:rsidP="000D309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3092">
              <w:rPr>
                <w:rFonts w:ascii="Arial" w:hAnsi="Arial" w:cs="Arial"/>
                <w:sz w:val="16"/>
                <w:szCs w:val="16"/>
              </w:rPr>
              <w:t>Этап № 5 (01.11.2016-30.11.2016, продолжительность 720 часов)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94E" w:rsidRPr="000D3092" w:rsidRDefault="0084594E" w:rsidP="000D30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309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7159,5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94E" w:rsidRPr="000D3092" w:rsidRDefault="0084594E" w:rsidP="000D30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309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658674</w:t>
            </w:r>
          </w:p>
          <w:p w:rsidR="0084594E" w:rsidRPr="000D3092" w:rsidRDefault="0084594E" w:rsidP="000D30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309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Бюджет района</w:t>
            </w:r>
          </w:p>
        </w:tc>
      </w:tr>
      <w:tr w:rsidR="000D3092" w:rsidRPr="000D3092" w:rsidTr="000D3092">
        <w:trPr>
          <w:trHeight w:val="39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594E" w:rsidRPr="000D3092" w:rsidRDefault="0084594E" w:rsidP="000D30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309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4594E" w:rsidRPr="000D3092" w:rsidRDefault="0084594E" w:rsidP="000D30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309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1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594E" w:rsidRPr="000D3092" w:rsidRDefault="0084594E" w:rsidP="000D309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3092">
              <w:rPr>
                <w:rFonts w:ascii="Arial" w:hAnsi="Arial" w:cs="Arial"/>
                <w:sz w:val="16"/>
                <w:szCs w:val="16"/>
              </w:rPr>
              <w:t>Этап № 6 (01.12.2016-31.12.2016, продолжительность 744 часа)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594E" w:rsidRPr="000D3092" w:rsidRDefault="0084594E" w:rsidP="000D30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309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7159,5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4594E" w:rsidRPr="000D3092" w:rsidRDefault="0084594E" w:rsidP="000D30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309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658674</w:t>
            </w:r>
          </w:p>
          <w:p w:rsidR="0084594E" w:rsidRPr="000D3092" w:rsidRDefault="0084594E" w:rsidP="000D30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309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Бюджет района</w:t>
            </w:r>
          </w:p>
        </w:tc>
      </w:tr>
      <w:tr w:rsidR="000D3092" w:rsidRPr="000D3092" w:rsidTr="000D3092">
        <w:trPr>
          <w:trHeight w:val="528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94E" w:rsidRPr="000D3092" w:rsidRDefault="0084594E" w:rsidP="000D30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309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94E" w:rsidRPr="000D3092" w:rsidRDefault="0084594E" w:rsidP="000D30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309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1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94E" w:rsidRPr="000D3092" w:rsidRDefault="0084594E" w:rsidP="000D309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3092">
              <w:rPr>
                <w:rFonts w:ascii="Arial" w:hAnsi="Arial" w:cs="Arial"/>
                <w:sz w:val="16"/>
                <w:szCs w:val="16"/>
              </w:rPr>
              <w:t>Этап № 7 (01.01.2017-31.01.2017, продолжительность 744 ч)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94E" w:rsidRPr="000D3092" w:rsidRDefault="0084594E" w:rsidP="000D30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309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7159,5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94E" w:rsidRPr="000D3092" w:rsidRDefault="0084594E" w:rsidP="000D30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309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658674</w:t>
            </w:r>
          </w:p>
          <w:p w:rsidR="0084594E" w:rsidRPr="000D3092" w:rsidRDefault="0084594E" w:rsidP="000D30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309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Бюджет района</w:t>
            </w:r>
          </w:p>
        </w:tc>
      </w:tr>
      <w:tr w:rsidR="000D3092" w:rsidRPr="000D3092" w:rsidTr="000D3092">
        <w:trPr>
          <w:trHeight w:val="408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94E" w:rsidRPr="000D3092" w:rsidRDefault="0084594E" w:rsidP="000D30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309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94E" w:rsidRPr="000D3092" w:rsidRDefault="0084594E" w:rsidP="000D30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309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1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94E" w:rsidRPr="000D3092" w:rsidRDefault="0084594E" w:rsidP="000D309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3092">
              <w:rPr>
                <w:rFonts w:ascii="Arial" w:hAnsi="Arial" w:cs="Arial"/>
                <w:sz w:val="16"/>
                <w:szCs w:val="16"/>
              </w:rPr>
              <w:t>Этап № 8 (01.02.2017-28.02.2017, продолжительность 672 ч)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94E" w:rsidRPr="000D3092" w:rsidRDefault="0084594E" w:rsidP="000D30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309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7159,5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94E" w:rsidRPr="000D3092" w:rsidRDefault="0084594E" w:rsidP="000D30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309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658674</w:t>
            </w:r>
          </w:p>
          <w:p w:rsidR="0084594E" w:rsidRPr="000D3092" w:rsidRDefault="0084594E" w:rsidP="000D30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309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Бюджет района</w:t>
            </w:r>
          </w:p>
        </w:tc>
      </w:tr>
      <w:tr w:rsidR="000D3092" w:rsidRPr="000D3092" w:rsidTr="000D3092">
        <w:trPr>
          <w:trHeight w:val="43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94E" w:rsidRPr="000D3092" w:rsidRDefault="0084594E" w:rsidP="000D30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309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94E" w:rsidRPr="000D3092" w:rsidRDefault="0084594E" w:rsidP="000D30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309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1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94E" w:rsidRPr="000D3092" w:rsidRDefault="0084594E" w:rsidP="000D309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3092">
              <w:rPr>
                <w:rFonts w:ascii="Arial" w:hAnsi="Arial" w:cs="Arial"/>
                <w:sz w:val="16"/>
                <w:szCs w:val="16"/>
              </w:rPr>
              <w:t>Этап № 9 (01.03.2017-31.03.2017, продолжительность 744 ч)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94E" w:rsidRPr="000D3092" w:rsidRDefault="0084594E" w:rsidP="000D30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309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7159,5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94E" w:rsidRPr="000D3092" w:rsidRDefault="0084594E" w:rsidP="000D30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309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658674</w:t>
            </w:r>
          </w:p>
          <w:p w:rsidR="0084594E" w:rsidRPr="000D3092" w:rsidRDefault="0084594E" w:rsidP="000D30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309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Бюджет района</w:t>
            </w:r>
          </w:p>
        </w:tc>
      </w:tr>
      <w:tr w:rsidR="000D3092" w:rsidRPr="000D3092" w:rsidTr="000D3092">
        <w:trPr>
          <w:trHeight w:val="41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94E" w:rsidRPr="000D3092" w:rsidRDefault="0084594E" w:rsidP="000D30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309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94E" w:rsidRPr="000D3092" w:rsidRDefault="0084594E" w:rsidP="000D30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309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1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94E" w:rsidRPr="000D3092" w:rsidRDefault="0084594E" w:rsidP="000D309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3092">
              <w:rPr>
                <w:rFonts w:ascii="Arial" w:hAnsi="Arial" w:cs="Arial"/>
                <w:sz w:val="16"/>
                <w:szCs w:val="16"/>
              </w:rPr>
              <w:t>Этап № 10 (01.04.2017-30.04.2017, продолжительность 720 ч)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94E" w:rsidRPr="000D3092" w:rsidRDefault="0084594E" w:rsidP="000D30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309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7159,5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94E" w:rsidRPr="000D3092" w:rsidRDefault="0084594E" w:rsidP="000D30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309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658674</w:t>
            </w:r>
          </w:p>
          <w:p w:rsidR="0084594E" w:rsidRPr="000D3092" w:rsidRDefault="0084594E" w:rsidP="000D30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309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Бюджет района</w:t>
            </w:r>
          </w:p>
        </w:tc>
      </w:tr>
      <w:tr w:rsidR="000D3092" w:rsidRPr="000D3092" w:rsidTr="000D3092">
        <w:trPr>
          <w:trHeight w:val="488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94E" w:rsidRPr="000D3092" w:rsidRDefault="0084594E" w:rsidP="000D30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94E" w:rsidRPr="000D3092" w:rsidRDefault="0084594E" w:rsidP="000D30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309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826 (из них район: </w:t>
            </w:r>
            <w:r w:rsidRPr="000D3092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554,9</w:t>
            </w:r>
            <w:r w:rsidRPr="000D309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94E" w:rsidRPr="000D3092" w:rsidRDefault="0084594E" w:rsidP="000D309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94E" w:rsidRPr="000D3092" w:rsidRDefault="0084594E" w:rsidP="000D30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94E" w:rsidRPr="000D3092" w:rsidRDefault="0084594E" w:rsidP="000D30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309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5913747, из них:</w:t>
            </w:r>
          </w:p>
          <w:p w:rsidR="0084594E" w:rsidRPr="000D3092" w:rsidRDefault="0084594E" w:rsidP="000D30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309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бюджет города 1941000</w:t>
            </w:r>
          </w:p>
          <w:p w:rsidR="0084594E" w:rsidRPr="000D3092" w:rsidRDefault="0084594E" w:rsidP="000D30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309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бюджет района 3 972 747</w:t>
            </w:r>
          </w:p>
        </w:tc>
      </w:tr>
    </w:tbl>
    <w:p w:rsidR="0084594E" w:rsidRPr="000D3092" w:rsidRDefault="0084594E" w:rsidP="000D309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16"/>
          <w:szCs w:val="16"/>
        </w:rPr>
      </w:pPr>
      <w:r w:rsidRPr="000D3092">
        <w:rPr>
          <w:rFonts w:ascii="Arial" w:hAnsi="Arial" w:cs="Arial"/>
          <w:bCs/>
          <w:sz w:val="16"/>
          <w:szCs w:val="16"/>
        </w:rPr>
        <w:t xml:space="preserve">*Стоимость единицы услуги в месяц определяется как отношение цены контракта за количество оказанных услуг 10 этапов (5913747 </w:t>
      </w:r>
      <w:proofErr w:type="spellStart"/>
      <w:r w:rsidRPr="000D3092">
        <w:rPr>
          <w:rFonts w:ascii="Arial" w:hAnsi="Arial" w:cs="Arial"/>
          <w:bCs/>
          <w:sz w:val="16"/>
          <w:szCs w:val="16"/>
        </w:rPr>
        <w:t>руб</w:t>
      </w:r>
      <w:proofErr w:type="spellEnd"/>
      <w:r w:rsidRPr="000D3092">
        <w:rPr>
          <w:rFonts w:ascii="Arial" w:hAnsi="Arial" w:cs="Arial"/>
          <w:bCs/>
          <w:sz w:val="16"/>
          <w:szCs w:val="16"/>
        </w:rPr>
        <w:t xml:space="preserve">/826 =7159,5 </w:t>
      </w:r>
      <w:proofErr w:type="spellStart"/>
      <w:r w:rsidRPr="000D3092">
        <w:rPr>
          <w:rFonts w:ascii="Arial" w:hAnsi="Arial" w:cs="Arial"/>
          <w:bCs/>
          <w:sz w:val="16"/>
          <w:szCs w:val="16"/>
        </w:rPr>
        <w:t>руб</w:t>
      </w:r>
      <w:proofErr w:type="spellEnd"/>
      <w:r w:rsidRPr="000D3092">
        <w:rPr>
          <w:rFonts w:ascii="Arial" w:hAnsi="Arial" w:cs="Arial"/>
          <w:bCs/>
          <w:sz w:val="16"/>
          <w:szCs w:val="16"/>
        </w:rPr>
        <w:t xml:space="preserve">)  </w:t>
      </w:r>
    </w:p>
    <w:p w:rsidR="0084594E" w:rsidRPr="000D3092" w:rsidRDefault="0084594E" w:rsidP="000D309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16"/>
          <w:szCs w:val="16"/>
        </w:rPr>
      </w:pPr>
      <w:r w:rsidRPr="000D3092">
        <w:rPr>
          <w:rFonts w:ascii="Arial" w:hAnsi="Arial" w:cs="Arial"/>
          <w:bCs/>
          <w:sz w:val="16"/>
          <w:szCs w:val="16"/>
        </w:rPr>
        <w:t>** Итоговая стоимость этапа обеспечивается из расчета получения видеоизображения с 46 объектов (по 2 камеры на объект):</w:t>
      </w:r>
    </w:p>
    <w:p w:rsidR="0084594E" w:rsidRPr="000D3092" w:rsidRDefault="0084594E" w:rsidP="000D309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16"/>
          <w:szCs w:val="16"/>
        </w:rPr>
      </w:pPr>
      <w:r w:rsidRPr="000D3092">
        <w:rPr>
          <w:rFonts w:ascii="Arial" w:hAnsi="Arial" w:cs="Arial"/>
          <w:bCs/>
          <w:sz w:val="16"/>
          <w:szCs w:val="16"/>
        </w:rPr>
        <w:t>1 этап (июль месяц) – установка 30 камер и получение видеоизображения  с 15 объектов (7159,5 х30 = 214785);</w:t>
      </w:r>
    </w:p>
    <w:p w:rsidR="0084594E" w:rsidRPr="000D3092" w:rsidRDefault="0084594E" w:rsidP="000D309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16"/>
          <w:szCs w:val="16"/>
        </w:rPr>
      </w:pPr>
      <w:r w:rsidRPr="000D3092">
        <w:rPr>
          <w:rFonts w:ascii="Arial" w:hAnsi="Arial" w:cs="Arial"/>
          <w:bCs/>
          <w:sz w:val="16"/>
          <w:szCs w:val="16"/>
        </w:rPr>
        <w:t>2 этап (август месяц) – установка 30 камер и получение видеоизображения с 30 объектов (7159,5 х60 = 429570);</w:t>
      </w:r>
    </w:p>
    <w:p w:rsidR="0084594E" w:rsidRPr="000D3092" w:rsidRDefault="0084594E" w:rsidP="000D309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16"/>
          <w:szCs w:val="16"/>
        </w:rPr>
      </w:pPr>
      <w:r w:rsidRPr="000D3092">
        <w:rPr>
          <w:rFonts w:ascii="Arial" w:hAnsi="Arial" w:cs="Arial"/>
          <w:bCs/>
          <w:sz w:val="16"/>
          <w:szCs w:val="16"/>
        </w:rPr>
        <w:t>3 этап (сентябрь месяц) – установка 32  камер и получение видеоизображения с 46 объектов (заключительный этап установки камер, 7159,5х92 = 658674);</w:t>
      </w:r>
    </w:p>
    <w:p w:rsidR="0084594E" w:rsidRPr="000D3092" w:rsidRDefault="0084594E" w:rsidP="000D309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16"/>
          <w:szCs w:val="16"/>
        </w:rPr>
      </w:pPr>
      <w:r w:rsidRPr="000D3092">
        <w:rPr>
          <w:rFonts w:ascii="Arial" w:hAnsi="Arial" w:cs="Arial"/>
          <w:bCs/>
          <w:sz w:val="16"/>
          <w:szCs w:val="16"/>
        </w:rPr>
        <w:t>4 этап (октябрь месяц) – получение 92 картинок видеоизображения с 46 объектов (7159,5х92 = 658674);</w:t>
      </w:r>
    </w:p>
    <w:p w:rsidR="0084594E" w:rsidRPr="000D3092" w:rsidRDefault="0084594E" w:rsidP="000D309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16"/>
          <w:szCs w:val="16"/>
        </w:rPr>
      </w:pPr>
      <w:r w:rsidRPr="000D3092">
        <w:rPr>
          <w:rFonts w:ascii="Arial" w:hAnsi="Arial" w:cs="Arial"/>
          <w:bCs/>
          <w:sz w:val="16"/>
          <w:szCs w:val="16"/>
        </w:rPr>
        <w:t>5, 6, 7, 8, 9 и 10 этапы – расчет производится как за 4 этап (7159,5х92 = 658674).</w:t>
      </w:r>
      <w:bookmarkStart w:id="1" w:name="Par992"/>
      <w:bookmarkStart w:id="2" w:name="Par1021"/>
      <w:bookmarkEnd w:id="1"/>
      <w:bookmarkEnd w:id="2"/>
      <w:r w:rsidRPr="000D3092">
        <w:rPr>
          <w:rFonts w:ascii="Arial" w:hAnsi="Arial" w:cs="Arial"/>
          <w:bCs/>
          <w:sz w:val="16"/>
          <w:szCs w:val="16"/>
        </w:rPr>
        <w:t xml:space="preserve"> </w:t>
      </w:r>
    </w:p>
    <w:p w:rsidR="0084594E" w:rsidRPr="000D3092" w:rsidRDefault="0084594E" w:rsidP="000D309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16"/>
          <w:szCs w:val="16"/>
        </w:rPr>
      </w:pPr>
    </w:p>
    <w:p w:rsidR="0084594E" w:rsidRPr="000D3092" w:rsidRDefault="0084594E" w:rsidP="000D309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0D3092">
        <w:rPr>
          <w:rFonts w:ascii="Arial" w:hAnsi="Arial" w:cs="Arial"/>
          <w:bCs/>
          <w:sz w:val="16"/>
          <w:szCs w:val="16"/>
        </w:rPr>
        <w:t>05.2017-12.2017</w:t>
      </w:r>
    </w:p>
    <w:p w:rsidR="0084594E" w:rsidRPr="000D3092" w:rsidRDefault="0084594E" w:rsidP="000D309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82"/>
        <w:gridCol w:w="2507"/>
        <w:gridCol w:w="2870"/>
        <w:gridCol w:w="1913"/>
        <w:gridCol w:w="2549"/>
      </w:tblGrid>
      <w:tr w:rsidR="000D3092" w:rsidRPr="000D3092" w:rsidTr="000D3092">
        <w:trPr>
          <w:trHeight w:val="76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94E" w:rsidRPr="000D3092" w:rsidRDefault="0084594E" w:rsidP="000D309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bookmarkStart w:id="3" w:name="RANGE!A1:H28"/>
            <w:r w:rsidRPr="000D3092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lastRenderedPageBreak/>
              <w:t xml:space="preserve">№ </w:t>
            </w:r>
            <w:proofErr w:type="gramStart"/>
            <w:r w:rsidRPr="000D3092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п</w:t>
            </w:r>
            <w:proofErr w:type="gramEnd"/>
            <w:r w:rsidRPr="000D3092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/п</w:t>
            </w:r>
            <w:bookmarkEnd w:id="3"/>
          </w:p>
        </w:tc>
        <w:tc>
          <w:tcPr>
            <w:tcW w:w="1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94E" w:rsidRPr="000D3092" w:rsidRDefault="0084594E" w:rsidP="000D309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0D3092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Количество услуг (количество видеоизображений)</w:t>
            </w:r>
          </w:p>
        </w:tc>
        <w:tc>
          <w:tcPr>
            <w:tcW w:w="1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94E" w:rsidRPr="000D3092" w:rsidRDefault="0084594E" w:rsidP="000D309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0D3092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№ этапа, период и продолжительность оказания услуг</w:t>
            </w:r>
          </w:p>
        </w:tc>
        <w:tc>
          <w:tcPr>
            <w:tcW w:w="9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94E" w:rsidRPr="000D3092" w:rsidRDefault="0084594E" w:rsidP="000D309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0D3092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Стоимость единицы услуги (</w:t>
            </w:r>
            <w:proofErr w:type="spellStart"/>
            <w:r w:rsidRPr="000D3092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руб</w:t>
            </w:r>
            <w:proofErr w:type="spellEnd"/>
            <w:r w:rsidRPr="000D3092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/</w:t>
            </w:r>
            <w:proofErr w:type="spellStart"/>
            <w:proofErr w:type="gramStart"/>
            <w:r w:rsidRPr="000D3092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мес</w:t>
            </w:r>
            <w:proofErr w:type="spellEnd"/>
            <w:proofErr w:type="gramEnd"/>
            <w:r w:rsidRPr="000D3092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*)</w:t>
            </w:r>
          </w:p>
        </w:tc>
        <w:tc>
          <w:tcPr>
            <w:tcW w:w="1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94E" w:rsidRPr="000D3092" w:rsidRDefault="0084594E" w:rsidP="000D309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0D3092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Итоговая стоимость этап</w:t>
            </w:r>
            <w:proofErr w:type="gramStart"/>
            <w:r w:rsidRPr="000D3092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а(</w:t>
            </w:r>
            <w:proofErr w:type="spellStart"/>
            <w:proofErr w:type="gramEnd"/>
            <w:r w:rsidRPr="000D3092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ов</w:t>
            </w:r>
            <w:proofErr w:type="spellEnd"/>
            <w:r w:rsidRPr="000D3092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) в разрезе бюджетов (</w:t>
            </w:r>
            <w:proofErr w:type="spellStart"/>
            <w:r w:rsidRPr="000D3092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руб</w:t>
            </w:r>
            <w:proofErr w:type="spellEnd"/>
            <w:r w:rsidRPr="000D3092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**)</w:t>
            </w:r>
          </w:p>
        </w:tc>
      </w:tr>
      <w:tr w:rsidR="000D3092" w:rsidRPr="000D3092" w:rsidTr="000D3092">
        <w:trPr>
          <w:trHeight w:val="549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94E" w:rsidRPr="000D3092" w:rsidRDefault="0084594E" w:rsidP="000D30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309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94E" w:rsidRPr="000D3092" w:rsidRDefault="0084594E" w:rsidP="000D30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309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118</w:t>
            </w:r>
          </w:p>
        </w:tc>
        <w:tc>
          <w:tcPr>
            <w:tcW w:w="1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94E" w:rsidRPr="000D3092" w:rsidRDefault="0084594E" w:rsidP="000D309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3092">
              <w:rPr>
                <w:rFonts w:ascii="Arial" w:hAnsi="Arial" w:cs="Arial"/>
                <w:sz w:val="16"/>
                <w:szCs w:val="16"/>
              </w:rPr>
              <w:t>Этап № 1 (01.05.2017-31.05.2017, продолжительность 744 ч)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94E" w:rsidRPr="000D3092" w:rsidRDefault="0084594E" w:rsidP="000D30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309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7159,5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94E" w:rsidRPr="000D3092" w:rsidRDefault="0084594E" w:rsidP="000D30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309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844821</w:t>
            </w:r>
          </w:p>
          <w:p w:rsidR="0084594E" w:rsidRPr="000D3092" w:rsidRDefault="0084594E" w:rsidP="000D30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309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Бюджет города</w:t>
            </w:r>
          </w:p>
        </w:tc>
      </w:tr>
      <w:tr w:rsidR="000D3092" w:rsidRPr="000D3092" w:rsidTr="000D3092">
        <w:trPr>
          <w:trHeight w:val="559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94E" w:rsidRPr="000D3092" w:rsidRDefault="0084594E" w:rsidP="000D30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309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94E" w:rsidRPr="000D3092" w:rsidRDefault="0084594E" w:rsidP="000D30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309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118</w:t>
            </w:r>
          </w:p>
        </w:tc>
        <w:tc>
          <w:tcPr>
            <w:tcW w:w="1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94E" w:rsidRPr="000D3092" w:rsidRDefault="0084594E" w:rsidP="000D309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3092">
              <w:rPr>
                <w:rFonts w:ascii="Arial" w:hAnsi="Arial" w:cs="Arial"/>
                <w:sz w:val="16"/>
                <w:szCs w:val="16"/>
              </w:rPr>
              <w:t>Этап № 2 (01.06.2017-30.06.2017, продолжительность 720 ч)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94E" w:rsidRPr="000D3092" w:rsidRDefault="0084594E" w:rsidP="000D30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309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7159,5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94E" w:rsidRPr="000D3092" w:rsidRDefault="0084594E" w:rsidP="000D30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309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844821</w:t>
            </w:r>
          </w:p>
          <w:p w:rsidR="0084594E" w:rsidRPr="000D3092" w:rsidRDefault="0084594E" w:rsidP="000D30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309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Бюджет города</w:t>
            </w:r>
          </w:p>
        </w:tc>
      </w:tr>
      <w:tr w:rsidR="000D3092" w:rsidRPr="000D3092" w:rsidTr="000D3092">
        <w:trPr>
          <w:trHeight w:val="568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94E" w:rsidRPr="000D3092" w:rsidRDefault="0084594E" w:rsidP="000D30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309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94E" w:rsidRPr="000D3092" w:rsidRDefault="0084594E" w:rsidP="000D30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309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118</w:t>
            </w:r>
          </w:p>
        </w:tc>
        <w:tc>
          <w:tcPr>
            <w:tcW w:w="1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94E" w:rsidRPr="000D3092" w:rsidRDefault="0084594E" w:rsidP="000D309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3092">
              <w:rPr>
                <w:rFonts w:ascii="Arial" w:hAnsi="Arial" w:cs="Arial"/>
                <w:sz w:val="16"/>
                <w:szCs w:val="16"/>
              </w:rPr>
              <w:t>Этап № 3 (01.07.2017-31.07.2017, продолжительность 744 ч)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94E" w:rsidRPr="000D3092" w:rsidRDefault="0084594E" w:rsidP="000D30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309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7159,5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94E" w:rsidRPr="000D3092" w:rsidRDefault="0084594E" w:rsidP="000D30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309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844821</w:t>
            </w:r>
          </w:p>
          <w:p w:rsidR="0084594E" w:rsidRPr="000D3092" w:rsidRDefault="0084594E" w:rsidP="000D30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309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Бюджет города</w:t>
            </w:r>
          </w:p>
        </w:tc>
      </w:tr>
      <w:tr w:rsidR="000D3092" w:rsidRPr="000D3092" w:rsidTr="000D3092">
        <w:trPr>
          <w:trHeight w:val="437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94E" w:rsidRPr="000D3092" w:rsidRDefault="0084594E" w:rsidP="000D30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309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94E" w:rsidRPr="000D3092" w:rsidRDefault="0084594E" w:rsidP="000D30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309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118</w:t>
            </w:r>
          </w:p>
        </w:tc>
        <w:tc>
          <w:tcPr>
            <w:tcW w:w="1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94E" w:rsidRPr="000D3092" w:rsidRDefault="0084594E" w:rsidP="000D309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3092">
              <w:rPr>
                <w:rFonts w:ascii="Arial" w:hAnsi="Arial" w:cs="Arial"/>
                <w:sz w:val="16"/>
                <w:szCs w:val="16"/>
              </w:rPr>
              <w:t>Этап № 4 (01.08.2017-31.08.2017, продолжительность 744 ч)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94E" w:rsidRPr="000D3092" w:rsidRDefault="0084594E" w:rsidP="000D30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309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7159,5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94E" w:rsidRPr="000D3092" w:rsidRDefault="0084594E" w:rsidP="000D30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309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844821, из них:</w:t>
            </w:r>
          </w:p>
          <w:p w:rsidR="0084594E" w:rsidRPr="000D3092" w:rsidRDefault="0084594E" w:rsidP="000D30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309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бюджет города-65537</w:t>
            </w:r>
          </w:p>
          <w:p w:rsidR="0084594E" w:rsidRPr="000D3092" w:rsidRDefault="0084594E" w:rsidP="000D30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309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бюджет района-779284</w:t>
            </w:r>
          </w:p>
        </w:tc>
      </w:tr>
      <w:tr w:rsidR="000D3092" w:rsidRPr="000D3092" w:rsidTr="000D3092">
        <w:trPr>
          <w:trHeight w:val="589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94E" w:rsidRPr="000D3092" w:rsidRDefault="0084594E" w:rsidP="000D30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309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94E" w:rsidRPr="000D3092" w:rsidRDefault="0084594E" w:rsidP="000D30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309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118</w:t>
            </w:r>
          </w:p>
        </w:tc>
        <w:tc>
          <w:tcPr>
            <w:tcW w:w="1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94E" w:rsidRPr="000D3092" w:rsidRDefault="0084594E" w:rsidP="000D309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3092">
              <w:rPr>
                <w:rFonts w:ascii="Arial" w:hAnsi="Arial" w:cs="Arial"/>
                <w:sz w:val="16"/>
                <w:szCs w:val="16"/>
              </w:rPr>
              <w:t>Этап № 5 (01.09.2017-30.09.2017, продолжительность 720 часов)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94E" w:rsidRPr="000D3092" w:rsidRDefault="0084594E" w:rsidP="000D30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309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7159,5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94E" w:rsidRPr="000D3092" w:rsidRDefault="0084594E" w:rsidP="000D30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309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844821</w:t>
            </w:r>
          </w:p>
          <w:p w:rsidR="0084594E" w:rsidRPr="000D3092" w:rsidRDefault="0084594E" w:rsidP="000D30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309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Бюджет района</w:t>
            </w:r>
          </w:p>
        </w:tc>
      </w:tr>
      <w:tr w:rsidR="000D3092" w:rsidRPr="000D3092" w:rsidTr="000D3092">
        <w:trPr>
          <w:trHeight w:val="599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94E" w:rsidRPr="000D3092" w:rsidRDefault="0084594E" w:rsidP="000D30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309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94E" w:rsidRPr="000D3092" w:rsidRDefault="0084594E" w:rsidP="000D30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309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118</w:t>
            </w:r>
          </w:p>
        </w:tc>
        <w:tc>
          <w:tcPr>
            <w:tcW w:w="1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94E" w:rsidRPr="000D3092" w:rsidRDefault="0084594E" w:rsidP="000D309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3092">
              <w:rPr>
                <w:rFonts w:ascii="Arial" w:hAnsi="Arial" w:cs="Arial"/>
                <w:sz w:val="16"/>
                <w:szCs w:val="16"/>
              </w:rPr>
              <w:t>Этап № 6 (01.10.2017-31.10.2017, продолжительность 744 часа)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94E" w:rsidRPr="000D3092" w:rsidRDefault="0084594E" w:rsidP="000D30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309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7159,5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94E" w:rsidRPr="000D3092" w:rsidRDefault="0084594E" w:rsidP="000D30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309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844821</w:t>
            </w:r>
          </w:p>
          <w:p w:rsidR="0084594E" w:rsidRPr="000D3092" w:rsidRDefault="0084594E" w:rsidP="000D30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309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Бюджет района</w:t>
            </w:r>
          </w:p>
        </w:tc>
      </w:tr>
      <w:tr w:rsidR="000D3092" w:rsidRPr="000D3092" w:rsidTr="000D3092">
        <w:trPr>
          <w:trHeight w:val="492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94E" w:rsidRPr="000D3092" w:rsidRDefault="0084594E" w:rsidP="000D30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309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94E" w:rsidRPr="000D3092" w:rsidRDefault="0084594E" w:rsidP="000D30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309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118</w:t>
            </w:r>
          </w:p>
        </w:tc>
        <w:tc>
          <w:tcPr>
            <w:tcW w:w="1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94E" w:rsidRPr="000D3092" w:rsidRDefault="0084594E" w:rsidP="000D309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3092">
              <w:rPr>
                <w:rFonts w:ascii="Arial" w:hAnsi="Arial" w:cs="Arial"/>
                <w:sz w:val="16"/>
                <w:szCs w:val="16"/>
              </w:rPr>
              <w:t>Этап № 7 (01.11.2017-30.11.2017, продолжительность 720 ч)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94E" w:rsidRPr="000D3092" w:rsidRDefault="0084594E" w:rsidP="000D30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309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7159,5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94E" w:rsidRPr="000D3092" w:rsidRDefault="0084594E" w:rsidP="000D30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309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844821</w:t>
            </w:r>
          </w:p>
          <w:p w:rsidR="0084594E" w:rsidRPr="000D3092" w:rsidRDefault="0084594E" w:rsidP="000D30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309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Бюджет района</w:t>
            </w:r>
          </w:p>
        </w:tc>
      </w:tr>
      <w:tr w:rsidR="000D3092" w:rsidRPr="000D3092" w:rsidTr="000D3092">
        <w:trPr>
          <w:trHeight w:val="76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94E" w:rsidRPr="000D3092" w:rsidRDefault="0084594E" w:rsidP="000D30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309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94E" w:rsidRPr="000D3092" w:rsidRDefault="0084594E" w:rsidP="000D30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309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118</w:t>
            </w:r>
          </w:p>
        </w:tc>
        <w:tc>
          <w:tcPr>
            <w:tcW w:w="1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94E" w:rsidRPr="000D3092" w:rsidRDefault="0084594E" w:rsidP="000D309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3092">
              <w:rPr>
                <w:rFonts w:ascii="Arial" w:hAnsi="Arial" w:cs="Arial"/>
                <w:sz w:val="16"/>
                <w:szCs w:val="16"/>
              </w:rPr>
              <w:t>Этап № 8 (01.12.2017-31.12.2017, продолжительность 744 ч)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94E" w:rsidRPr="000D3092" w:rsidRDefault="0084594E" w:rsidP="000D30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309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7159,5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94E" w:rsidRPr="000D3092" w:rsidRDefault="0084594E" w:rsidP="000D30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309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844821</w:t>
            </w:r>
          </w:p>
          <w:p w:rsidR="0084594E" w:rsidRPr="000D3092" w:rsidRDefault="0084594E" w:rsidP="000D30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309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Бюджет района</w:t>
            </w:r>
          </w:p>
        </w:tc>
      </w:tr>
      <w:tr w:rsidR="000D3092" w:rsidRPr="000D3092" w:rsidTr="000D3092">
        <w:trPr>
          <w:trHeight w:val="81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94E" w:rsidRPr="000D3092" w:rsidRDefault="0084594E" w:rsidP="000D30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94E" w:rsidRPr="000D3092" w:rsidRDefault="0084594E" w:rsidP="000D30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309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944 (из них район: </w:t>
            </w:r>
            <w:r w:rsidRPr="000D3092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580,84</w:t>
            </w:r>
            <w:r w:rsidRPr="000D309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94E" w:rsidRPr="000D3092" w:rsidRDefault="0084594E" w:rsidP="000D309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94E" w:rsidRPr="000D3092" w:rsidRDefault="0084594E" w:rsidP="000D30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94E" w:rsidRPr="000D3092" w:rsidRDefault="0084594E" w:rsidP="000D30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309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6758568, из них:</w:t>
            </w:r>
          </w:p>
          <w:p w:rsidR="0084594E" w:rsidRPr="000D3092" w:rsidRDefault="0084594E" w:rsidP="000D30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309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бюджет города 2600000</w:t>
            </w:r>
          </w:p>
          <w:p w:rsidR="0084594E" w:rsidRPr="000D3092" w:rsidRDefault="0084594E" w:rsidP="000D30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309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бюджет района 4 158 568</w:t>
            </w:r>
          </w:p>
        </w:tc>
      </w:tr>
    </w:tbl>
    <w:p w:rsidR="0084594E" w:rsidRPr="000D3092" w:rsidRDefault="0084594E" w:rsidP="000D309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84594E" w:rsidRPr="000D3092" w:rsidRDefault="0084594E" w:rsidP="000D309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16"/>
          <w:szCs w:val="16"/>
        </w:rPr>
      </w:pPr>
      <w:r w:rsidRPr="000D3092">
        <w:rPr>
          <w:rFonts w:ascii="Arial" w:hAnsi="Arial" w:cs="Arial"/>
          <w:bCs/>
          <w:sz w:val="16"/>
          <w:szCs w:val="16"/>
        </w:rPr>
        <w:t xml:space="preserve">*Стоимость единицы услуги в месяц определяется как отношение цены контракта за количество оказанных услуг 8 этапов с мая по декабрь 2017 года (6758568 </w:t>
      </w:r>
      <w:proofErr w:type="spellStart"/>
      <w:r w:rsidRPr="000D3092">
        <w:rPr>
          <w:rFonts w:ascii="Arial" w:hAnsi="Arial" w:cs="Arial"/>
          <w:bCs/>
          <w:sz w:val="16"/>
          <w:szCs w:val="16"/>
        </w:rPr>
        <w:t>руб</w:t>
      </w:r>
      <w:proofErr w:type="spellEnd"/>
      <w:r w:rsidRPr="000D3092">
        <w:rPr>
          <w:rFonts w:ascii="Arial" w:hAnsi="Arial" w:cs="Arial"/>
          <w:bCs/>
          <w:sz w:val="16"/>
          <w:szCs w:val="16"/>
        </w:rPr>
        <w:t xml:space="preserve">/944 =7159,5 </w:t>
      </w:r>
      <w:proofErr w:type="spellStart"/>
      <w:r w:rsidRPr="000D3092">
        <w:rPr>
          <w:rFonts w:ascii="Arial" w:hAnsi="Arial" w:cs="Arial"/>
          <w:bCs/>
          <w:sz w:val="16"/>
          <w:szCs w:val="16"/>
        </w:rPr>
        <w:t>руб</w:t>
      </w:r>
      <w:proofErr w:type="spellEnd"/>
      <w:r w:rsidRPr="000D3092">
        <w:rPr>
          <w:rFonts w:ascii="Arial" w:hAnsi="Arial" w:cs="Arial"/>
          <w:bCs/>
          <w:sz w:val="16"/>
          <w:szCs w:val="16"/>
        </w:rPr>
        <w:t xml:space="preserve">). </w:t>
      </w:r>
    </w:p>
    <w:p w:rsidR="0084594E" w:rsidRPr="000D3092" w:rsidRDefault="0084594E" w:rsidP="000D309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16"/>
          <w:szCs w:val="16"/>
        </w:rPr>
      </w:pPr>
      <w:proofErr w:type="gramStart"/>
      <w:r w:rsidRPr="000D3092">
        <w:rPr>
          <w:rFonts w:ascii="Arial" w:hAnsi="Arial" w:cs="Arial"/>
          <w:bCs/>
          <w:sz w:val="16"/>
          <w:szCs w:val="16"/>
        </w:rPr>
        <w:t>**Итоговая стоимость этапа (</w:t>
      </w:r>
      <w:proofErr w:type="spellStart"/>
      <w:r w:rsidRPr="000D3092">
        <w:rPr>
          <w:rFonts w:ascii="Arial" w:hAnsi="Arial" w:cs="Arial"/>
          <w:bCs/>
          <w:sz w:val="16"/>
          <w:szCs w:val="16"/>
        </w:rPr>
        <w:t>ов</w:t>
      </w:r>
      <w:proofErr w:type="spellEnd"/>
      <w:r w:rsidRPr="000D3092">
        <w:rPr>
          <w:rFonts w:ascii="Arial" w:hAnsi="Arial" w:cs="Arial"/>
          <w:bCs/>
          <w:sz w:val="16"/>
          <w:szCs w:val="16"/>
        </w:rPr>
        <w:t xml:space="preserve">) обеспечивается из расчета получения 118 картинок видеоизображения с 59 объектов (по 2 картинки на объектах, из низ: 46 – объектов г. Пушкино, подключенных к Системе в 2016 году и 13 – вводимых в 2017 году (поселения Софрино, </w:t>
      </w:r>
      <w:proofErr w:type="spellStart"/>
      <w:r w:rsidRPr="000D3092">
        <w:rPr>
          <w:rFonts w:ascii="Arial" w:hAnsi="Arial" w:cs="Arial"/>
          <w:bCs/>
          <w:sz w:val="16"/>
          <w:szCs w:val="16"/>
        </w:rPr>
        <w:t>Ашукино</w:t>
      </w:r>
      <w:proofErr w:type="spellEnd"/>
      <w:r w:rsidRPr="000D3092">
        <w:rPr>
          <w:rFonts w:ascii="Arial" w:hAnsi="Arial" w:cs="Arial"/>
          <w:bCs/>
          <w:sz w:val="16"/>
          <w:szCs w:val="16"/>
        </w:rPr>
        <w:t>, Пушкино и Правда):</w:t>
      </w:r>
      <w:proofErr w:type="gramEnd"/>
    </w:p>
    <w:p w:rsidR="0084594E" w:rsidRPr="000D3092" w:rsidRDefault="0084594E" w:rsidP="000D309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16"/>
          <w:szCs w:val="16"/>
        </w:rPr>
      </w:pPr>
      <w:r w:rsidRPr="000D3092">
        <w:rPr>
          <w:rFonts w:ascii="Arial" w:hAnsi="Arial" w:cs="Arial"/>
          <w:bCs/>
          <w:sz w:val="16"/>
          <w:szCs w:val="16"/>
        </w:rPr>
        <w:t xml:space="preserve">- 1 этап (май месяц) – ввод 13 объектов и получение видеоизображения  с 59 объектов  (7159,5 (стоимость </w:t>
      </w:r>
      <w:proofErr w:type="spellStart"/>
      <w:r w:rsidRPr="000D3092">
        <w:rPr>
          <w:rFonts w:ascii="Arial" w:hAnsi="Arial" w:cs="Arial"/>
          <w:bCs/>
          <w:sz w:val="16"/>
          <w:szCs w:val="16"/>
        </w:rPr>
        <w:t>ед</w:t>
      </w:r>
      <w:proofErr w:type="gramStart"/>
      <w:r w:rsidRPr="000D3092">
        <w:rPr>
          <w:rFonts w:ascii="Arial" w:hAnsi="Arial" w:cs="Arial"/>
          <w:bCs/>
          <w:sz w:val="16"/>
          <w:szCs w:val="16"/>
        </w:rPr>
        <w:t>.у</w:t>
      </w:r>
      <w:proofErr w:type="gramEnd"/>
      <w:r w:rsidRPr="000D3092">
        <w:rPr>
          <w:rFonts w:ascii="Arial" w:hAnsi="Arial" w:cs="Arial"/>
          <w:bCs/>
          <w:sz w:val="16"/>
          <w:szCs w:val="16"/>
        </w:rPr>
        <w:t>слуги</w:t>
      </w:r>
      <w:proofErr w:type="spellEnd"/>
      <w:r w:rsidRPr="000D3092">
        <w:rPr>
          <w:rFonts w:ascii="Arial" w:hAnsi="Arial" w:cs="Arial"/>
          <w:bCs/>
          <w:sz w:val="16"/>
          <w:szCs w:val="16"/>
        </w:rPr>
        <w:t>) х 118 (количество услуг) = 844821 руб.);</w:t>
      </w:r>
    </w:p>
    <w:p w:rsidR="0084594E" w:rsidRPr="000D3092" w:rsidRDefault="0084594E" w:rsidP="000D309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16"/>
          <w:szCs w:val="16"/>
        </w:rPr>
      </w:pPr>
      <w:r w:rsidRPr="000D3092">
        <w:rPr>
          <w:rFonts w:ascii="Arial" w:hAnsi="Arial" w:cs="Arial"/>
          <w:bCs/>
          <w:sz w:val="16"/>
          <w:szCs w:val="16"/>
        </w:rPr>
        <w:t xml:space="preserve">- 2,3,4,5,6,7 и 8 этапы (июнь-декабрь) – получение видеоизображения с 59 объектов (7159,5 стоимость </w:t>
      </w:r>
      <w:proofErr w:type="spellStart"/>
      <w:r w:rsidRPr="000D3092">
        <w:rPr>
          <w:rFonts w:ascii="Arial" w:hAnsi="Arial" w:cs="Arial"/>
          <w:bCs/>
          <w:sz w:val="16"/>
          <w:szCs w:val="16"/>
        </w:rPr>
        <w:t>ед</w:t>
      </w:r>
      <w:proofErr w:type="gramStart"/>
      <w:r w:rsidRPr="000D3092">
        <w:rPr>
          <w:rFonts w:ascii="Arial" w:hAnsi="Arial" w:cs="Arial"/>
          <w:bCs/>
          <w:sz w:val="16"/>
          <w:szCs w:val="16"/>
        </w:rPr>
        <w:t>.у</w:t>
      </w:r>
      <w:proofErr w:type="gramEnd"/>
      <w:r w:rsidRPr="000D3092">
        <w:rPr>
          <w:rFonts w:ascii="Arial" w:hAnsi="Arial" w:cs="Arial"/>
          <w:bCs/>
          <w:sz w:val="16"/>
          <w:szCs w:val="16"/>
        </w:rPr>
        <w:t>слуги</w:t>
      </w:r>
      <w:proofErr w:type="spellEnd"/>
      <w:r w:rsidRPr="000D3092">
        <w:rPr>
          <w:rFonts w:ascii="Arial" w:hAnsi="Arial" w:cs="Arial"/>
          <w:bCs/>
          <w:sz w:val="16"/>
          <w:szCs w:val="16"/>
        </w:rPr>
        <w:t xml:space="preserve"> х 118 (количество услуг) х 7 (количество этапов) = 5913747 руб.).</w:t>
      </w:r>
    </w:p>
    <w:p w:rsidR="0084594E" w:rsidRPr="000D3092" w:rsidRDefault="0084594E" w:rsidP="000D309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16"/>
          <w:szCs w:val="16"/>
        </w:rPr>
      </w:pPr>
    </w:p>
    <w:p w:rsidR="0084594E" w:rsidRPr="000D3092" w:rsidRDefault="0084594E" w:rsidP="000D309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16"/>
          <w:szCs w:val="16"/>
        </w:rPr>
      </w:pPr>
    </w:p>
    <w:p w:rsidR="0084594E" w:rsidRPr="000D3092" w:rsidRDefault="0084594E" w:rsidP="000D309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16"/>
          <w:szCs w:val="16"/>
        </w:rPr>
      </w:pPr>
      <w:r w:rsidRPr="000D3092">
        <w:rPr>
          <w:rFonts w:ascii="Arial" w:hAnsi="Arial" w:cs="Arial"/>
          <w:bCs/>
          <w:sz w:val="16"/>
          <w:szCs w:val="16"/>
        </w:rPr>
        <w:t xml:space="preserve">2018 </w:t>
      </w:r>
    </w:p>
    <w:p w:rsidR="0084594E" w:rsidRPr="000D3092" w:rsidRDefault="0084594E" w:rsidP="000D309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16"/>
          <w:szCs w:val="16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71"/>
        <w:gridCol w:w="2122"/>
        <w:gridCol w:w="3359"/>
        <w:gridCol w:w="1744"/>
        <w:gridCol w:w="2625"/>
      </w:tblGrid>
      <w:tr w:rsidR="000D3092" w:rsidRPr="000D3092" w:rsidTr="000D3092">
        <w:trPr>
          <w:trHeight w:val="762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94E" w:rsidRPr="000D3092" w:rsidRDefault="0084594E" w:rsidP="000D3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D3092">
              <w:rPr>
                <w:rFonts w:ascii="Arial" w:hAnsi="Arial" w:cs="Arial"/>
                <w:bCs/>
                <w:sz w:val="16"/>
                <w:szCs w:val="16"/>
              </w:rPr>
              <w:t xml:space="preserve">№ </w:t>
            </w:r>
            <w:proofErr w:type="gramStart"/>
            <w:r w:rsidRPr="000D3092">
              <w:rPr>
                <w:rFonts w:ascii="Arial" w:hAnsi="Arial" w:cs="Arial"/>
                <w:bCs/>
                <w:sz w:val="16"/>
                <w:szCs w:val="16"/>
              </w:rPr>
              <w:t>п</w:t>
            </w:r>
            <w:proofErr w:type="gramEnd"/>
            <w:r w:rsidRPr="000D3092">
              <w:rPr>
                <w:rFonts w:ascii="Arial" w:hAnsi="Arial" w:cs="Arial"/>
                <w:bCs/>
                <w:sz w:val="16"/>
                <w:szCs w:val="16"/>
              </w:rPr>
              <w:t>/п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94E" w:rsidRPr="000D3092" w:rsidRDefault="0084594E" w:rsidP="000D3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D3092">
              <w:rPr>
                <w:rFonts w:ascii="Arial" w:hAnsi="Arial" w:cs="Arial"/>
                <w:bCs/>
                <w:sz w:val="16"/>
                <w:szCs w:val="16"/>
              </w:rPr>
              <w:t>Количество услуг (количество видеоизображений)</w:t>
            </w:r>
          </w:p>
        </w:tc>
        <w:tc>
          <w:tcPr>
            <w:tcW w:w="1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94E" w:rsidRPr="000D3092" w:rsidRDefault="0084594E" w:rsidP="000D3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D3092">
              <w:rPr>
                <w:rFonts w:ascii="Arial" w:hAnsi="Arial" w:cs="Arial"/>
                <w:bCs/>
                <w:sz w:val="16"/>
                <w:szCs w:val="16"/>
              </w:rPr>
              <w:t>№ этапа, период и продолжительность оказания услуг</w:t>
            </w:r>
          </w:p>
        </w:tc>
        <w:tc>
          <w:tcPr>
            <w:tcW w:w="8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94E" w:rsidRPr="000D3092" w:rsidRDefault="0084594E" w:rsidP="000D3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D3092">
              <w:rPr>
                <w:rFonts w:ascii="Arial" w:hAnsi="Arial" w:cs="Arial"/>
                <w:bCs/>
                <w:sz w:val="16"/>
                <w:szCs w:val="16"/>
              </w:rPr>
              <w:t>Стоимость единицы услуги (</w:t>
            </w:r>
            <w:proofErr w:type="spellStart"/>
            <w:r w:rsidRPr="000D3092">
              <w:rPr>
                <w:rFonts w:ascii="Arial" w:hAnsi="Arial" w:cs="Arial"/>
                <w:bCs/>
                <w:sz w:val="16"/>
                <w:szCs w:val="16"/>
              </w:rPr>
              <w:t>руб</w:t>
            </w:r>
            <w:proofErr w:type="spellEnd"/>
            <w:r w:rsidRPr="000D3092">
              <w:rPr>
                <w:rFonts w:ascii="Arial" w:hAnsi="Arial" w:cs="Arial"/>
                <w:bCs/>
                <w:sz w:val="16"/>
                <w:szCs w:val="16"/>
              </w:rPr>
              <w:t>/</w:t>
            </w:r>
            <w:proofErr w:type="spellStart"/>
            <w:proofErr w:type="gramStart"/>
            <w:r w:rsidRPr="000D3092">
              <w:rPr>
                <w:rFonts w:ascii="Arial" w:hAnsi="Arial" w:cs="Arial"/>
                <w:bCs/>
                <w:sz w:val="16"/>
                <w:szCs w:val="16"/>
              </w:rPr>
              <w:t>мес</w:t>
            </w:r>
            <w:proofErr w:type="spellEnd"/>
            <w:proofErr w:type="gramEnd"/>
            <w:r w:rsidRPr="000D3092">
              <w:rPr>
                <w:rFonts w:ascii="Arial" w:hAnsi="Arial" w:cs="Arial"/>
                <w:bCs/>
                <w:sz w:val="16"/>
                <w:szCs w:val="16"/>
              </w:rPr>
              <w:t>*)</w:t>
            </w:r>
          </w:p>
        </w:tc>
        <w:tc>
          <w:tcPr>
            <w:tcW w:w="1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94E" w:rsidRPr="000D3092" w:rsidRDefault="0084594E" w:rsidP="000D3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D3092">
              <w:rPr>
                <w:rFonts w:ascii="Arial" w:hAnsi="Arial" w:cs="Arial"/>
                <w:bCs/>
                <w:sz w:val="16"/>
                <w:szCs w:val="16"/>
              </w:rPr>
              <w:t>Итоговая стоимость этап</w:t>
            </w:r>
            <w:proofErr w:type="gramStart"/>
            <w:r w:rsidRPr="000D3092">
              <w:rPr>
                <w:rFonts w:ascii="Arial" w:hAnsi="Arial" w:cs="Arial"/>
                <w:bCs/>
                <w:sz w:val="16"/>
                <w:szCs w:val="16"/>
              </w:rPr>
              <w:t>а(</w:t>
            </w:r>
            <w:proofErr w:type="spellStart"/>
            <w:proofErr w:type="gramEnd"/>
            <w:r w:rsidRPr="000D3092">
              <w:rPr>
                <w:rFonts w:ascii="Arial" w:hAnsi="Arial" w:cs="Arial"/>
                <w:bCs/>
                <w:sz w:val="16"/>
                <w:szCs w:val="16"/>
              </w:rPr>
              <w:t>ов</w:t>
            </w:r>
            <w:proofErr w:type="spellEnd"/>
            <w:r w:rsidRPr="000D3092">
              <w:rPr>
                <w:rFonts w:ascii="Arial" w:hAnsi="Arial" w:cs="Arial"/>
                <w:bCs/>
                <w:sz w:val="16"/>
                <w:szCs w:val="16"/>
              </w:rPr>
              <w:t>) в разрезе бюджетов (</w:t>
            </w:r>
            <w:proofErr w:type="spellStart"/>
            <w:r w:rsidRPr="000D3092">
              <w:rPr>
                <w:rFonts w:ascii="Arial" w:hAnsi="Arial" w:cs="Arial"/>
                <w:bCs/>
                <w:sz w:val="16"/>
                <w:szCs w:val="16"/>
              </w:rPr>
              <w:t>руб</w:t>
            </w:r>
            <w:proofErr w:type="spellEnd"/>
            <w:r w:rsidRPr="000D3092">
              <w:rPr>
                <w:rFonts w:ascii="Arial" w:hAnsi="Arial" w:cs="Arial"/>
                <w:bCs/>
                <w:sz w:val="16"/>
                <w:szCs w:val="16"/>
              </w:rPr>
              <w:t>**)</w:t>
            </w:r>
          </w:p>
        </w:tc>
      </w:tr>
      <w:tr w:rsidR="000D3092" w:rsidRPr="000D3092" w:rsidTr="000D3092">
        <w:trPr>
          <w:trHeight w:val="549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94E" w:rsidRPr="000D3092" w:rsidRDefault="0084594E" w:rsidP="000D3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D3092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94E" w:rsidRPr="000D3092" w:rsidRDefault="0084594E" w:rsidP="000D3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D3092">
              <w:rPr>
                <w:rFonts w:ascii="Arial" w:hAnsi="Arial" w:cs="Arial"/>
                <w:bCs/>
                <w:sz w:val="16"/>
                <w:szCs w:val="16"/>
              </w:rPr>
              <w:t>128</w:t>
            </w:r>
          </w:p>
        </w:tc>
        <w:tc>
          <w:tcPr>
            <w:tcW w:w="1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94E" w:rsidRPr="000D3092" w:rsidRDefault="0084594E" w:rsidP="000D3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D3092">
              <w:rPr>
                <w:rFonts w:ascii="Arial" w:hAnsi="Arial" w:cs="Arial"/>
                <w:bCs/>
                <w:sz w:val="16"/>
                <w:szCs w:val="16"/>
              </w:rPr>
              <w:t>Этап № 1 (01.01.2018-31.01.2018, продолжительность 744 ч)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94E" w:rsidRPr="000D3092" w:rsidRDefault="0084594E" w:rsidP="000D3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D3092">
              <w:rPr>
                <w:rFonts w:ascii="Arial" w:hAnsi="Arial" w:cs="Arial"/>
                <w:bCs/>
                <w:sz w:val="16"/>
                <w:szCs w:val="16"/>
              </w:rPr>
              <w:t>7159,5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94E" w:rsidRPr="000D3092" w:rsidRDefault="0084594E" w:rsidP="000D3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D3092">
              <w:rPr>
                <w:rFonts w:ascii="Arial" w:hAnsi="Arial" w:cs="Arial"/>
                <w:bCs/>
                <w:sz w:val="16"/>
                <w:szCs w:val="16"/>
              </w:rPr>
              <w:t>916416</w:t>
            </w:r>
          </w:p>
          <w:p w:rsidR="0084594E" w:rsidRPr="000D3092" w:rsidRDefault="0084594E" w:rsidP="000D3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D3092">
              <w:rPr>
                <w:rFonts w:ascii="Arial" w:hAnsi="Arial" w:cs="Arial"/>
                <w:bCs/>
                <w:sz w:val="16"/>
                <w:szCs w:val="16"/>
              </w:rPr>
              <w:t>Бюджет города</w:t>
            </w:r>
          </w:p>
        </w:tc>
      </w:tr>
      <w:tr w:rsidR="000D3092" w:rsidRPr="000D3092" w:rsidTr="000D3092">
        <w:trPr>
          <w:trHeight w:val="559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94E" w:rsidRPr="000D3092" w:rsidRDefault="0084594E" w:rsidP="000D3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D3092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94E" w:rsidRPr="000D3092" w:rsidRDefault="0084594E" w:rsidP="000D3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D3092">
              <w:rPr>
                <w:rFonts w:ascii="Arial" w:hAnsi="Arial" w:cs="Arial"/>
                <w:bCs/>
                <w:sz w:val="16"/>
                <w:szCs w:val="16"/>
              </w:rPr>
              <w:t>138</w:t>
            </w:r>
          </w:p>
        </w:tc>
        <w:tc>
          <w:tcPr>
            <w:tcW w:w="1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94E" w:rsidRPr="000D3092" w:rsidRDefault="0084594E" w:rsidP="000D3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D3092">
              <w:rPr>
                <w:rFonts w:ascii="Arial" w:hAnsi="Arial" w:cs="Arial"/>
                <w:bCs/>
                <w:sz w:val="16"/>
                <w:szCs w:val="16"/>
              </w:rPr>
              <w:t>Этап № 2 (01.02.2018-28.02.2018, продолжительность 672 ч)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94E" w:rsidRPr="000D3092" w:rsidRDefault="0084594E" w:rsidP="000D3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D3092">
              <w:rPr>
                <w:rFonts w:ascii="Arial" w:hAnsi="Arial" w:cs="Arial"/>
                <w:bCs/>
                <w:sz w:val="16"/>
                <w:szCs w:val="16"/>
              </w:rPr>
              <w:t>7159,5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94E" w:rsidRPr="000D3092" w:rsidRDefault="0084594E" w:rsidP="000D3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D3092">
              <w:rPr>
                <w:rFonts w:ascii="Arial" w:hAnsi="Arial" w:cs="Arial"/>
                <w:bCs/>
                <w:sz w:val="16"/>
                <w:szCs w:val="16"/>
              </w:rPr>
              <w:t>988011</w:t>
            </w:r>
          </w:p>
          <w:p w:rsidR="0084594E" w:rsidRPr="000D3092" w:rsidRDefault="0084594E" w:rsidP="000D3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D3092">
              <w:rPr>
                <w:rFonts w:ascii="Arial" w:hAnsi="Arial" w:cs="Arial"/>
                <w:bCs/>
                <w:sz w:val="16"/>
                <w:szCs w:val="16"/>
              </w:rPr>
              <w:t>Бюджет города</w:t>
            </w:r>
          </w:p>
        </w:tc>
      </w:tr>
      <w:tr w:rsidR="000D3092" w:rsidRPr="000D3092" w:rsidTr="000D3092">
        <w:trPr>
          <w:trHeight w:val="568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94E" w:rsidRPr="000D3092" w:rsidRDefault="0084594E" w:rsidP="000D3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D3092">
              <w:rPr>
                <w:rFonts w:ascii="Arial" w:hAnsi="Arial" w:cs="Arial"/>
                <w:bCs/>
                <w:sz w:val="16"/>
                <w:szCs w:val="16"/>
              </w:rPr>
              <w:t>3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94E" w:rsidRPr="000D3092" w:rsidRDefault="0084594E" w:rsidP="000D3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D3092">
              <w:rPr>
                <w:rFonts w:ascii="Arial" w:hAnsi="Arial" w:cs="Arial"/>
                <w:bCs/>
                <w:sz w:val="16"/>
                <w:szCs w:val="16"/>
              </w:rPr>
              <w:t>148</w:t>
            </w:r>
          </w:p>
        </w:tc>
        <w:tc>
          <w:tcPr>
            <w:tcW w:w="1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94E" w:rsidRPr="000D3092" w:rsidRDefault="0084594E" w:rsidP="000D3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D3092">
              <w:rPr>
                <w:rFonts w:ascii="Arial" w:hAnsi="Arial" w:cs="Arial"/>
                <w:bCs/>
                <w:sz w:val="16"/>
                <w:szCs w:val="16"/>
              </w:rPr>
              <w:t>Этап № 3 (01.03.2018-31.03.2018, продолжительность 744 ч)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94E" w:rsidRPr="000D3092" w:rsidRDefault="0084594E" w:rsidP="000D3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D3092">
              <w:rPr>
                <w:rFonts w:ascii="Arial" w:hAnsi="Arial" w:cs="Arial"/>
                <w:bCs/>
                <w:sz w:val="16"/>
                <w:szCs w:val="16"/>
              </w:rPr>
              <w:t>7159,5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94E" w:rsidRPr="000D3092" w:rsidRDefault="0084594E" w:rsidP="000D3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D3092">
              <w:rPr>
                <w:rFonts w:ascii="Arial" w:hAnsi="Arial" w:cs="Arial"/>
                <w:bCs/>
                <w:sz w:val="16"/>
                <w:szCs w:val="16"/>
              </w:rPr>
              <w:t>1059606</w:t>
            </w:r>
          </w:p>
          <w:p w:rsidR="0084594E" w:rsidRPr="000D3092" w:rsidRDefault="0084594E" w:rsidP="000D3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D3092">
              <w:rPr>
                <w:rFonts w:ascii="Arial" w:hAnsi="Arial" w:cs="Arial"/>
                <w:bCs/>
                <w:sz w:val="16"/>
                <w:szCs w:val="16"/>
              </w:rPr>
              <w:t>Бюджет города</w:t>
            </w:r>
          </w:p>
        </w:tc>
      </w:tr>
      <w:tr w:rsidR="000D3092" w:rsidRPr="000D3092" w:rsidTr="000D3092">
        <w:trPr>
          <w:trHeight w:val="437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94E" w:rsidRPr="000D3092" w:rsidRDefault="0084594E" w:rsidP="000D3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D3092">
              <w:rPr>
                <w:rFonts w:ascii="Arial" w:hAnsi="Arial" w:cs="Arial"/>
                <w:bCs/>
                <w:sz w:val="16"/>
                <w:szCs w:val="16"/>
              </w:rPr>
              <w:t>4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94E" w:rsidRPr="000D3092" w:rsidRDefault="0084594E" w:rsidP="000D3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D3092">
              <w:rPr>
                <w:rFonts w:ascii="Arial" w:hAnsi="Arial" w:cs="Arial"/>
                <w:bCs/>
                <w:sz w:val="16"/>
                <w:szCs w:val="16"/>
              </w:rPr>
              <w:t>158</w:t>
            </w:r>
          </w:p>
        </w:tc>
        <w:tc>
          <w:tcPr>
            <w:tcW w:w="1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94E" w:rsidRPr="000D3092" w:rsidRDefault="0084594E" w:rsidP="000D3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D3092">
              <w:rPr>
                <w:rFonts w:ascii="Arial" w:hAnsi="Arial" w:cs="Arial"/>
                <w:bCs/>
                <w:sz w:val="16"/>
                <w:szCs w:val="16"/>
              </w:rPr>
              <w:t>Этап № 4 (01.04.2018-30.04.2018, продолжительность 720 ч)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94E" w:rsidRPr="000D3092" w:rsidRDefault="0084594E" w:rsidP="000D3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D3092">
              <w:rPr>
                <w:rFonts w:ascii="Arial" w:hAnsi="Arial" w:cs="Arial"/>
                <w:bCs/>
                <w:sz w:val="16"/>
                <w:szCs w:val="16"/>
              </w:rPr>
              <w:t>7159,5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94E" w:rsidRPr="000D3092" w:rsidRDefault="0084594E" w:rsidP="000D3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D3092">
              <w:rPr>
                <w:rFonts w:ascii="Arial" w:hAnsi="Arial" w:cs="Arial"/>
                <w:bCs/>
                <w:sz w:val="16"/>
                <w:szCs w:val="16"/>
              </w:rPr>
              <w:t>1131201</w:t>
            </w:r>
          </w:p>
          <w:p w:rsidR="0084594E" w:rsidRPr="000D3092" w:rsidRDefault="0084594E" w:rsidP="000D3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D3092">
              <w:rPr>
                <w:rFonts w:ascii="Arial" w:hAnsi="Arial" w:cs="Arial"/>
                <w:bCs/>
                <w:sz w:val="16"/>
                <w:szCs w:val="16"/>
              </w:rPr>
              <w:t>Бюджет города</w:t>
            </w:r>
          </w:p>
        </w:tc>
      </w:tr>
      <w:tr w:rsidR="000D3092" w:rsidRPr="000D3092" w:rsidTr="000D3092">
        <w:trPr>
          <w:trHeight w:val="589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94E" w:rsidRPr="000D3092" w:rsidRDefault="0084594E" w:rsidP="000D3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D3092">
              <w:rPr>
                <w:rFonts w:ascii="Arial" w:hAnsi="Arial" w:cs="Arial"/>
                <w:bCs/>
                <w:sz w:val="16"/>
                <w:szCs w:val="16"/>
              </w:rPr>
              <w:t>5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94E" w:rsidRPr="000D3092" w:rsidRDefault="0084594E" w:rsidP="000D3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D3092">
              <w:rPr>
                <w:rFonts w:ascii="Arial" w:hAnsi="Arial" w:cs="Arial"/>
                <w:bCs/>
                <w:sz w:val="16"/>
                <w:szCs w:val="16"/>
              </w:rPr>
              <w:t>168</w:t>
            </w:r>
          </w:p>
        </w:tc>
        <w:tc>
          <w:tcPr>
            <w:tcW w:w="1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94E" w:rsidRPr="000D3092" w:rsidRDefault="0084594E" w:rsidP="000D3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D3092">
              <w:rPr>
                <w:rFonts w:ascii="Arial" w:hAnsi="Arial" w:cs="Arial"/>
                <w:bCs/>
                <w:sz w:val="16"/>
                <w:szCs w:val="16"/>
              </w:rPr>
              <w:t>Этап № 5 (01.05.2018-31.05.2018, продолжительность 744 ч)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94E" w:rsidRPr="000D3092" w:rsidRDefault="0084594E" w:rsidP="000D3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D3092">
              <w:rPr>
                <w:rFonts w:ascii="Arial" w:hAnsi="Arial" w:cs="Arial"/>
                <w:bCs/>
                <w:sz w:val="16"/>
                <w:szCs w:val="16"/>
              </w:rPr>
              <w:t>7159,5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94E" w:rsidRPr="000D3092" w:rsidRDefault="0084594E" w:rsidP="000D3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D3092">
              <w:rPr>
                <w:rFonts w:ascii="Arial" w:hAnsi="Arial" w:cs="Arial"/>
                <w:bCs/>
                <w:sz w:val="16"/>
                <w:szCs w:val="16"/>
              </w:rPr>
              <w:t>1202796</w:t>
            </w:r>
          </w:p>
          <w:p w:rsidR="0084594E" w:rsidRPr="000D3092" w:rsidRDefault="0084594E" w:rsidP="000D3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D3092">
              <w:rPr>
                <w:rFonts w:ascii="Arial" w:hAnsi="Arial" w:cs="Arial"/>
                <w:bCs/>
                <w:sz w:val="16"/>
                <w:szCs w:val="16"/>
              </w:rPr>
              <w:t>Бюджет города</w:t>
            </w:r>
          </w:p>
        </w:tc>
      </w:tr>
      <w:tr w:rsidR="000D3092" w:rsidRPr="000D3092" w:rsidTr="000D3092">
        <w:trPr>
          <w:trHeight w:val="599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94E" w:rsidRPr="000D3092" w:rsidRDefault="0084594E" w:rsidP="000D3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D3092">
              <w:rPr>
                <w:rFonts w:ascii="Arial" w:hAnsi="Arial" w:cs="Arial"/>
                <w:bCs/>
                <w:sz w:val="16"/>
                <w:szCs w:val="16"/>
              </w:rPr>
              <w:t>6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94E" w:rsidRPr="000D3092" w:rsidRDefault="0084594E" w:rsidP="000D3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D3092">
              <w:rPr>
                <w:rFonts w:ascii="Arial" w:hAnsi="Arial" w:cs="Arial"/>
                <w:bCs/>
                <w:sz w:val="16"/>
                <w:szCs w:val="16"/>
              </w:rPr>
              <w:t>178</w:t>
            </w:r>
          </w:p>
        </w:tc>
        <w:tc>
          <w:tcPr>
            <w:tcW w:w="1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94E" w:rsidRPr="000D3092" w:rsidRDefault="0084594E" w:rsidP="000D3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D3092">
              <w:rPr>
                <w:rFonts w:ascii="Arial" w:hAnsi="Arial" w:cs="Arial"/>
                <w:bCs/>
                <w:sz w:val="16"/>
                <w:szCs w:val="16"/>
              </w:rPr>
              <w:t>Этап № 6 (01.06.2018-30.06.2018, продолжительность 720 ч)</w:t>
            </w:r>
          </w:p>
        </w:tc>
        <w:tc>
          <w:tcPr>
            <w:tcW w:w="8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94E" w:rsidRPr="000D3092" w:rsidRDefault="0084594E" w:rsidP="000D3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D3092">
              <w:rPr>
                <w:rFonts w:ascii="Arial" w:hAnsi="Arial" w:cs="Arial"/>
                <w:bCs/>
                <w:sz w:val="16"/>
                <w:szCs w:val="16"/>
              </w:rPr>
              <w:t>7159,5</w:t>
            </w:r>
          </w:p>
        </w:tc>
        <w:tc>
          <w:tcPr>
            <w:tcW w:w="1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94E" w:rsidRPr="000D3092" w:rsidRDefault="0084594E" w:rsidP="000D3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D3092">
              <w:rPr>
                <w:rFonts w:ascii="Arial" w:hAnsi="Arial" w:cs="Arial"/>
                <w:bCs/>
                <w:sz w:val="16"/>
                <w:szCs w:val="16"/>
              </w:rPr>
              <w:t>1274391</w:t>
            </w:r>
          </w:p>
          <w:p w:rsidR="0084594E" w:rsidRPr="000D3092" w:rsidRDefault="0084594E" w:rsidP="000D3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D3092">
              <w:rPr>
                <w:rFonts w:ascii="Arial" w:hAnsi="Arial" w:cs="Arial"/>
                <w:bCs/>
                <w:sz w:val="16"/>
                <w:szCs w:val="16"/>
              </w:rPr>
              <w:t>Бюджет района</w:t>
            </w:r>
          </w:p>
        </w:tc>
      </w:tr>
      <w:tr w:rsidR="000D3092" w:rsidRPr="000D3092" w:rsidTr="000D3092">
        <w:trPr>
          <w:trHeight w:val="765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94E" w:rsidRPr="000D3092" w:rsidRDefault="0084594E" w:rsidP="000D3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D3092">
              <w:rPr>
                <w:rFonts w:ascii="Arial" w:hAnsi="Arial" w:cs="Arial"/>
                <w:bCs/>
                <w:sz w:val="16"/>
                <w:szCs w:val="16"/>
              </w:rPr>
              <w:t>7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94E" w:rsidRPr="000D3092" w:rsidRDefault="0084594E" w:rsidP="000D3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D3092">
              <w:rPr>
                <w:rFonts w:ascii="Arial" w:hAnsi="Arial" w:cs="Arial"/>
                <w:bCs/>
                <w:sz w:val="16"/>
                <w:szCs w:val="16"/>
              </w:rPr>
              <w:t>188</w:t>
            </w:r>
          </w:p>
        </w:tc>
        <w:tc>
          <w:tcPr>
            <w:tcW w:w="1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94E" w:rsidRPr="000D3092" w:rsidRDefault="0084594E" w:rsidP="000D3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D3092">
              <w:rPr>
                <w:rFonts w:ascii="Arial" w:hAnsi="Arial" w:cs="Arial"/>
                <w:bCs/>
                <w:sz w:val="16"/>
                <w:szCs w:val="16"/>
              </w:rPr>
              <w:t>Этап № 7 (01.07.2018-31.07.2018, продолжительность 744 ч)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94E" w:rsidRPr="000D3092" w:rsidRDefault="0084594E" w:rsidP="000D3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D3092">
              <w:rPr>
                <w:rFonts w:ascii="Arial" w:hAnsi="Arial" w:cs="Arial"/>
                <w:bCs/>
                <w:sz w:val="16"/>
                <w:szCs w:val="16"/>
              </w:rPr>
              <w:t>7159,5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94E" w:rsidRPr="000D3092" w:rsidRDefault="0084594E" w:rsidP="000D3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D3092">
              <w:rPr>
                <w:rFonts w:ascii="Arial" w:hAnsi="Arial" w:cs="Arial"/>
                <w:bCs/>
                <w:sz w:val="16"/>
                <w:szCs w:val="16"/>
              </w:rPr>
              <w:t>1345986</w:t>
            </w:r>
          </w:p>
          <w:p w:rsidR="0084594E" w:rsidRPr="000D3092" w:rsidRDefault="0084594E" w:rsidP="000D3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D3092">
              <w:rPr>
                <w:rFonts w:ascii="Arial" w:hAnsi="Arial" w:cs="Arial"/>
                <w:bCs/>
                <w:sz w:val="16"/>
                <w:szCs w:val="16"/>
              </w:rPr>
              <w:t>Бюджет района</w:t>
            </w:r>
          </w:p>
        </w:tc>
      </w:tr>
      <w:tr w:rsidR="000D3092" w:rsidRPr="000D3092" w:rsidTr="000D3092">
        <w:trPr>
          <w:trHeight w:val="76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94E" w:rsidRPr="000D3092" w:rsidRDefault="0084594E" w:rsidP="000D3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D3092">
              <w:rPr>
                <w:rFonts w:ascii="Arial" w:hAnsi="Arial" w:cs="Arial"/>
                <w:bCs/>
                <w:sz w:val="16"/>
                <w:szCs w:val="16"/>
              </w:rPr>
              <w:lastRenderedPageBreak/>
              <w:t>8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94E" w:rsidRPr="000D3092" w:rsidRDefault="0084594E" w:rsidP="000D3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D3092">
              <w:rPr>
                <w:rFonts w:ascii="Arial" w:hAnsi="Arial" w:cs="Arial"/>
                <w:bCs/>
                <w:sz w:val="16"/>
                <w:szCs w:val="16"/>
              </w:rPr>
              <w:t>198</w:t>
            </w:r>
          </w:p>
        </w:tc>
        <w:tc>
          <w:tcPr>
            <w:tcW w:w="1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94E" w:rsidRPr="000D3092" w:rsidRDefault="0084594E" w:rsidP="000D3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D3092">
              <w:rPr>
                <w:rFonts w:ascii="Arial" w:hAnsi="Arial" w:cs="Arial"/>
                <w:bCs/>
                <w:sz w:val="16"/>
                <w:szCs w:val="16"/>
              </w:rPr>
              <w:t>Этап № 8 (01.08.2018-31.08.2018, продолжительность 744 ч)</w:t>
            </w:r>
          </w:p>
        </w:tc>
        <w:tc>
          <w:tcPr>
            <w:tcW w:w="8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94E" w:rsidRPr="000D3092" w:rsidRDefault="0084594E" w:rsidP="000D3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D3092">
              <w:rPr>
                <w:rFonts w:ascii="Arial" w:hAnsi="Arial" w:cs="Arial"/>
                <w:bCs/>
                <w:sz w:val="16"/>
                <w:szCs w:val="16"/>
              </w:rPr>
              <w:t>7159,5</w:t>
            </w:r>
          </w:p>
        </w:tc>
        <w:tc>
          <w:tcPr>
            <w:tcW w:w="1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94E" w:rsidRPr="000D3092" w:rsidRDefault="0084594E" w:rsidP="000D3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D3092">
              <w:rPr>
                <w:rFonts w:ascii="Arial" w:hAnsi="Arial" w:cs="Arial"/>
                <w:bCs/>
                <w:sz w:val="16"/>
                <w:szCs w:val="16"/>
              </w:rPr>
              <w:t>1417581</w:t>
            </w:r>
          </w:p>
          <w:p w:rsidR="0084594E" w:rsidRPr="000D3092" w:rsidRDefault="0084594E" w:rsidP="000D3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D3092">
              <w:rPr>
                <w:rFonts w:ascii="Arial" w:hAnsi="Arial" w:cs="Arial"/>
                <w:bCs/>
                <w:sz w:val="16"/>
                <w:szCs w:val="16"/>
              </w:rPr>
              <w:t>Бюджет района</w:t>
            </w:r>
          </w:p>
        </w:tc>
      </w:tr>
      <w:tr w:rsidR="000D3092" w:rsidRPr="000D3092" w:rsidTr="000D3092">
        <w:trPr>
          <w:trHeight w:val="765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94E" w:rsidRPr="000D3092" w:rsidRDefault="0084594E" w:rsidP="000D3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D3092">
              <w:rPr>
                <w:rFonts w:ascii="Arial" w:hAnsi="Arial" w:cs="Arial"/>
                <w:bCs/>
                <w:sz w:val="16"/>
                <w:szCs w:val="16"/>
              </w:rPr>
              <w:t>9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94E" w:rsidRPr="000D3092" w:rsidRDefault="0084594E" w:rsidP="000D3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D3092">
              <w:rPr>
                <w:rFonts w:ascii="Arial" w:hAnsi="Arial" w:cs="Arial"/>
                <w:bCs/>
                <w:sz w:val="16"/>
                <w:szCs w:val="16"/>
              </w:rPr>
              <w:t>208</w:t>
            </w:r>
          </w:p>
        </w:tc>
        <w:tc>
          <w:tcPr>
            <w:tcW w:w="1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94E" w:rsidRPr="000D3092" w:rsidRDefault="0084594E" w:rsidP="000D3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D3092">
              <w:rPr>
                <w:rFonts w:ascii="Arial" w:hAnsi="Arial" w:cs="Arial"/>
                <w:bCs/>
                <w:sz w:val="16"/>
                <w:szCs w:val="16"/>
              </w:rPr>
              <w:t>Этап № 9 (01.09.2018-30.08.2018, продолжительность 720 ч)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94E" w:rsidRPr="000D3092" w:rsidRDefault="0084594E" w:rsidP="000D3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D3092">
              <w:rPr>
                <w:rFonts w:ascii="Arial" w:hAnsi="Arial" w:cs="Arial"/>
                <w:bCs/>
                <w:sz w:val="16"/>
                <w:szCs w:val="16"/>
              </w:rPr>
              <w:t>7159,5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94E" w:rsidRPr="000D3092" w:rsidRDefault="0084594E" w:rsidP="000D3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D3092">
              <w:rPr>
                <w:rFonts w:ascii="Arial" w:hAnsi="Arial" w:cs="Arial"/>
                <w:bCs/>
                <w:sz w:val="16"/>
                <w:szCs w:val="16"/>
              </w:rPr>
              <w:t>1489176</w:t>
            </w:r>
          </w:p>
          <w:p w:rsidR="0084594E" w:rsidRPr="000D3092" w:rsidRDefault="0084594E" w:rsidP="000D3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D3092">
              <w:rPr>
                <w:rFonts w:ascii="Arial" w:hAnsi="Arial" w:cs="Arial"/>
                <w:bCs/>
                <w:sz w:val="16"/>
                <w:szCs w:val="16"/>
              </w:rPr>
              <w:t>Бюджет района</w:t>
            </w:r>
          </w:p>
        </w:tc>
      </w:tr>
      <w:tr w:rsidR="000D3092" w:rsidRPr="000D3092" w:rsidTr="000D3092">
        <w:trPr>
          <w:trHeight w:val="765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94E" w:rsidRPr="000D3092" w:rsidRDefault="0084594E" w:rsidP="000D3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D3092">
              <w:rPr>
                <w:rFonts w:ascii="Arial" w:hAnsi="Arial" w:cs="Arial"/>
                <w:bCs/>
                <w:sz w:val="16"/>
                <w:szCs w:val="16"/>
              </w:rPr>
              <w:t>10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94E" w:rsidRPr="000D3092" w:rsidRDefault="0084594E" w:rsidP="000D3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D3092">
              <w:rPr>
                <w:rFonts w:ascii="Arial" w:hAnsi="Arial" w:cs="Arial"/>
                <w:bCs/>
                <w:sz w:val="16"/>
                <w:szCs w:val="16"/>
              </w:rPr>
              <w:t>218</w:t>
            </w:r>
          </w:p>
        </w:tc>
        <w:tc>
          <w:tcPr>
            <w:tcW w:w="1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94E" w:rsidRPr="000D3092" w:rsidRDefault="0084594E" w:rsidP="000D3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D3092">
              <w:rPr>
                <w:rFonts w:ascii="Arial" w:hAnsi="Arial" w:cs="Arial"/>
                <w:bCs/>
                <w:sz w:val="16"/>
                <w:szCs w:val="16"/>
              </w:rPr>
              <w:t>Этап № 10 (01.10.2018-31.09.2018, продолжительность 744 ч)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94E" w:rsidRPr="000D3092" w:rsidRDefault="0084594E" w:rsidP="000D3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D3092">
              <w:rPr>
                <w:rFonts w:ascii="Arial" w:hAnsi="Arial" w:cs="Arial"/>
                <w:bCs/>
                <w:sz w:val="16"/>
                <w:szCs w:val="16"/>
              </w:rPr>
              <w:t>7159,5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94E" w:rsidRPr="000D3092" w:rsidRDefault="0084594E" w:rsidP="000D3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D3092">
              <w:rPr>
                <w:rFonts w:ascii="Arial" w:hAnsi="Arial" w:cs="Arial"/>
                <w:bCs/>
                <w:sz w:val="16"/>
                <w:szCs w:val="16"/>
              </w:rPr>
              <w:t>1560771</w:t>
            </w:r>
          </w:p>
          <w:p w:rsidR="0084594E" w:rsidRPr="000D3092" w:rsidRDefault="0084594E" w:rsidP="000D3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D3092">
              <w:rPr>
                <w:rFonts w:ascii="Arial" w:hAnsi="Arial" w:cs="Arial"/>
                <w:bCs/>
                <w:sz w:val="16"/>
                <w:szCs w:val="16"/>
              </w:rPr>
              <w:t>Бюджет района</w:t>
            </w:r>
          </w:p>
        </w:tc>
      </w:tr>
      <w:tr w:rsidR="000D3092" w:rsidRPr="000D3092" w:rsidTr="000D3092">
        <w:trPr>
          <w:trHeight w:val="602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94E" w:rsidRPr="000D3092" w:rsidRDefault="0084594E" w:rsidP="000D3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D3092">
              <w:rPr>
                <w:rFonts w:ascii="Arial" w:hAnsi="Arial" w:cs="Arial"/>
                <w:bCs/>
                <w:sz w:val="16"/>
                <w:szCs w:val="16"/>
              </w:rPr>
              <w:t>11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94E" w:rsidRPr="000D3092" w:rsidRDefault="0084594E" w:rsidP="000D3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D3092">
              <w:rPr>
                <w:rFonts w:ascii="Arial" w:hAnsi="Arial" w:cs="Arial"/>
                <w:bCs/>
                <w:sz w:val="16"/>
                <w:szCs w:val="16"/>
              </w:rPr>
              <w:t>228</w:t>
            </w:r>
          </w:p>
        </w:tc>
        <w:tc>
          <w:tcPr>
            <w:tcW w:w="1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94E" w:rsidRPr="000D3092" w:rsidRDefault="0084594E" w:rsidP="000D3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D3092">
              <w:rPr>
                <w:rFonts w:ascii="Arial" w:hAnsi="Arial" w:cs="Arial"/>
                <w:bCs/>
                <w:sz w:val="16"/>
                <w:szCs w:val="16"/>
              </w:rPr>
              <w:t>Этап № 11 (01.11.2018-30.11.2018, продолжительность 720 ч)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94E" w:rsidRPr="000D3092" w:rsidRDefault="0084594E" w:rsidP="000D3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D3092">
              <w:rPr>
                <w:rFonts w:ascii="Arial" w:hAnsi="Arial" w:cs="Arial"/>
                <w:bCs/>
                <w:sz w:val="16"/>
                <w:szCs w:val="16"/>
              </w:rPr>
              <w:t>7159,5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94E" w:rsidRPr="000D3092" w:rsidRDefault="0084594E" w:rsidP="000D3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D3092">
              <w:rPr>
                <w:rFonts w:ascii="Arial" w:hAnsi="Arial" w:cs="Arial"/>
                <w:bCs/>
                <w:sz w:val="16"/>
                <w:szCs w:val="16"/>
              </w:rPr>
              <w:t>1632366</w:t>
            </w:r>
          </w:p>
          <w:p w:rsidR="0084594E" w:rsidRPr="000D3092" w:rsidRDefault="0084594E" w:rsidP="000D3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D3092">
              <w:rPr>
                <w:rFonts w:ascii="Arial" w:hAnsi="Arial" w:cs="Arial"/>
                <w:bCs/>
                <w:sz w:val="16"/>
                <w:szCs w:val="16"/>
              </w:rPr>
              <w:t>Бюджет района</w:t>
            </w:r>
          </w:p>
        </w:tc>
      </w:tr>
      <w:tr w:rsidR="000D3092" w:rsidRPr="000D3092" w:rsidTr="000D3092">
        <w:trPr>
          <w:trHeight w:val="554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94E" w:rsidRPr="000D3092" w:rsidRDefault="0084594E" w:rsidP="000D3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D3092">
              <w:rPr>
                <w:rFonts w:ascii="Arial" w:hAnsi="Arial" w:cs="Arial"/>
                <w:bCs/>
                <w:sz w:val="16"/>
                <w:szCs w:val="16"/>
              </w:rPr>
              <w:t>12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94E" w:rsidRPr="000D3092" w:rsidRDefault="0084594E" w:rsidP="000D3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D3092">
              <w:rPr>
                <w:rFonts w:ascii="Arial" w:hAnsi="Arial" w:cs="Arial"/>
                <w:bCs/>
                <w:sz w:val="16"/>
                <w:szCs w:val="16"/>
              </w:rPr>
              <w:t>236</w:t>
            </w:r>
          </w:p>
        </w:tc>
        <w:tc>
          <w:tcPr>
            <w:tcW w:w="1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94E" w:rsidRPr="000D3092" w:rsidRDefault="0084594E" w:rsidP="000D3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D3092">
              <w:rPr>
                <w:rFonts w:ascii="Arial" w:hAnsi="Arial" w:cs="Arial"/>
                <w:bCs/>
                <w:sz w:val="16"/>
                <w:szCs w:val="16"/>
              </w:rPr>
              <w:t>Этап № 12 (01.12.2018-31.11.2018, продолжительность 744 ч)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94E" w:rsidRPr="000D3092" w:rsidRDefault="0084594E" w:rsidP="000D3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D3092">
              <w:rPr>
                <w:rFonts w:ascii="Arial" w:hAnsi="Arial" w:cs="Arial"/>
                <w:bCs/>
                <w:sz w:val="16"/>
                <w:szCs w:val="16"/>
              </w:rPr>
              <w:t>7159,5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94E" w:rsidRPr="000D3092" w:rsidRDefault="0084594E" w:rsidP="000D3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D3092">
              <w:rPr>
                <w:rFonts w:ascii="Arial" w:hAnsi="Arial" w:cs="Arial"/>
                <w:bCs/>
                <w:sz w:val="16"/>
                <w:szCs w:val="16"/>
              </w:rPr>
              <w:t>1689642</w:t>
            </w:r>
          </w:p>
          <w:p w:rsidR="0084594E" w:rsidRPr="000D3092" w:rsidRDefault="0084594E" w:rsidP="000D3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D3092">
              <w:rPr>
                <w:rFonts w:ascii="Arial" w:hAnsi="Arial" w:cs="Arial"/>
                <w:bCs/>
                <w:sz w:val="16"/>
                <w:szCs w:val="16"/>
              </w:rPr>
              <w:t>Бюджет района</w:t>
            </w:r>
          </w:p>
        </w:tc>
      </w:tr>
      <w:tr w:rsidR="000D3092" w:rsidRPr="000D3092" w:rsidTr="000D3092">
        <w:trPr>
          <w:trHeight w:val="812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94E" w:rsidRPr="000D3092" w:rsidRDefault="0084594E" w:rsidP="000D3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94E" w:rsidRPr="000D3092" w:rsidRDefault="0084594E" w:rsidP="000D3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D3092">
              <w:rPr>
                <w:rFonts w:ascii="Arial" w:hAnsi="Arial" w:cs="Arial"/>
                <w:bCs/>
                <w:sz w:val="16"/>
                <w:szCs w:val="16"/>
              </w:rPr>
              <w:t>2194 (из них район: 1582)</w:t>
            </w:r>
          </w:p>
        </w:tc>
        <w:tc>
          <w:tcPr>
            <w:tcW w:w="1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94E" w:rsidRPr="000D3092" w:rsidRDefault="0084594E" w:rsidP="000D3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94E" w:rsidRPr="000D3092" w:rsidRDefault="0084594E" w:rsidP="000D3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94E" w:rsidRPr="000D3092" w:rsidRDefault="0084594E" w:rsidP="000D3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D3092">
              <w:rPr>
                <w:rFonts w:ascii="Arial" w:hAnsi="Arial" w:cs="Arial"/>
                <w:bCs/>
                <w:sz w:val="16"/>
                <w:szCs w:val="16"/>
              </w:rPr>
              <w:t>15707943, из них:</w:t>
            </w:r>
          </w:p>
          <w:p w:rsidR="0084594E" w:rsidRPr="000D3092" w:rsidRDefault="0084594E" w:rsidP="000D3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D3092">
              <w:rPr>
                <w:rFonts w:ascii="Arial" w:hAnsi="Arial" w:cs="Arial"/>
                <w:bCs/>
                <w:sz w:val="16"/>
                <w:szCs w:val="16"/>
              </w:rPr>
              <w:t>бюджет города 4381614</w:t>
            </w:r>
          </w:p>
          <w:p w:rsidR="0084594E" w:rsidRPr="000D3092" w:rsidRDefault="0084594E" w:rsidP="000D3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D3092">
              <w:rPr>
                <w:rFonts w:ascii="Arial" w:hAnsi="Arial" w:cs="Arial"/>
                <w:bCs/>
                <w:sz w:val="16"/>
                <w:szCs w:val="16"/>
              </w:rPr>
              <w:t>бюджет района 11 326 329</w:t>
            </w:r>
          </w:p>
        </w:tc>
      </w:tr>
    </w:tbl>
    <w:p w:rsidR="0084594E" w:rsidRPr="000D3092" w:rsidRDefault="0084594E" w:rsidP="000D309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16"/>
          <w:szCs w:val="16"/>
        </w:rPr>
      </w:pPr>
    </w:p>
    <w:p w:rsidR="0084594E" w:rsidRPr="000D3092" w:rsidRDefault="0084594E" w:rsidP="000D309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16"/>
          <w:szCs w:val="16"/>
        </w:rPr>
      </w:pPr>
      <w:r w:rsidRPr="000D3092">
        <w:rPr>
          <w:rFonts w:ascii="Arial" w:hAnsi="Arial" w:cs="Arial"/>
          <w:bCs/>
          <w:sz w:val="16"/>
          <w:szCs w:val="16"/>
        </w:rPr>
        <w:t xml:space="preserve">*Стоимость единицы услуги в месяц определяется как отношение цены контракта за количество оказанных услуг 12 этапов с января по декабрь 2018 года  (15707943 </w:t>
      </w:r>
      <w:proofErr w:type="spellStart"/>
      <w:r w:rsidRPr="000D3092">
        <w:rPr>
          <w:rFonts w:ascii="Arial" w:hAnsi="Arial" w:cs="Arial"/>
          <w:bCs/>
          <w:sz w:val="16"/>
          <w:szCs w:val="16"/>
        </w:rPr>
        <w:t>руб</w:t>
      </w:r>
      <w:proofErr w:type="spellEnd"/>
      <w:r w:rsidRPr="000D3092">
        <w:rPr>
          <w:rFonts w:ascii="Arial" w:hAnsi="Arial" w:cs="Arial"/>
          <w:bCs/>
          <w:sz w:val="16"/>
          <w:szCs w:val="16"/>
        </w:rPr>
        <w:t xml:space="preserve">/2194 =7159,5 </w:t>
      </w:r>
      <w:proofErr w:type="spellStart"/>
      <w:r w:rsidRPr="000D3092">
        <w:rPr>
          <w:rFonts w:ascii="Arial" w:hAnsi="Arial" w:cs="Arial"/>
          <w:bCs/>
          <w:sz w:val="16"/>
          <w:szCs w:val="16"/>
        </w:rPr>
        <w:t>руб</w:t>
      </w:r>
      <w:proofErr w:type="spellEnd"/>
      <w:r w:rsidRPr="000D3092">
        <w:rPr>
          <w:rFonts w:ascii="Arial" w:hAnsi="Arial" w:cs="Arial"/>
          <w:bCs/>
          <w:sz w:val="16"/>
          <w:szCs w:val="16"/>
        </w:rPr>
        <w:t xml:space="preserve">). </w:t>
      </w:r>
    </w:p>
    <w:p w:rsidR="0084594E" w:rsidRPr="000D3092" w:rsidRDefault="0084594E" w:rsidP="000D309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16"/>
          <w:szCs w:val="16"/>
        </w:rPr>
      </w:pPr>
      <w:proofErr w:type="gramStart"/>
      <w:r w:rsidRPr="000D3092">
        <w:rPr>
          <w:rFonts w:ascii="Arial" w:hAnsi="Arial" w:cs="Arial"/>
          <w:bCs/>
          <w:sz w:val="16"/>
          <w:szCs w:val="16"/>
        </w:rPr>
        <w:t>** Итоговая стоимость этапа (</w:t>
      </w:r>
      <w:proofErr w:type="spellStart"/>
      <w:r w:rsidRPr="000D3092">
        <w:rPr>
          <w:rFonts w:ascii="Arial" w:hAnsi="Arial" w:cs="Arial"/>
          <w:bCs/>
          <w:sz w:val="16"/>
          <w:szCs w:val="16"/>
        </w:rPr>
        <w:t>ов</w:t>
      </w:r>
      <w:proofErr w:type="spellEnd"/>
      <w:r w:rsidRPr="000D3092">
        <w:rPr>
          <w:rFonts w:ascii="Arial" w:hAnsi="Arial" w:cs="Arial"/>
          <w:bCs/>
          <w:sz w:val="16"/>
          <w:szCs w:val="16"/>
        </w:rPr>
        <w:t>) обеспечивается из расчета получения картинок видеоизображения с 59 объектов (по 2 картинки на объектах, подключенных к Системе в 2016- 2017 годах, с учетом их поэтапного развития в 2018 году (118 картинок):</w:t>
      </w:r>
      <w:proofErr w:type="gramEnd"/>
    </w:p>
    <w:p w:rsidR="0084594E" w:rsidRPr="000D3092" w:rsidRDefault="0084594E" w:rsidP="000D309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16"/>
          <w:szCs w:val="16"/>
        </w:rPr>
      </w:pPr>
      <w:r w:rsidRPr="000D3092">
        <w:rPr>
          <w:rFonts w:ascii="Arial" w:hAnsi="Arial" w:cs="Arial"/>
          <w:bCs/>
          <w:sz w:val="16"/>
          <w:szCs w:val="16"/>
        </w:rPr>
        <w:t xml:space="preserve">- 1 этап (январь месяц) – подключение 10 картинок и получение видеоизображения  с 59 объектов  (7159,5 - стоимость </w:t>
      </w:r>
      <w:proofErr w:type="spellStart"/>
      <w:r w:rsidRPr="000D3092">
        <w:rPr>
          <w:rFonts w:ascii="Arial" w:hAnsi="Arial" w:cs="Arial"/>
          <w:bCs/>
          <w:sz w:val="16"/>
          <w:szCs w:val="16"/>
        </w:rPr>
        <w:t>ед</w:t>
      </w:r>
      <w:proofErr w:type="gramStart"/>
      <w:r w:rsidRPr="000D3092">
        <w:rPr>
          <w:rFonts w:ascii="Arial" w:hAnsi="Arial" w:cs="Arial"/>
          <w:bCs/>
          <w:sz w:val="16"/>
          <w:szCs w:val="16"/>
        </w:rPr>
        <w:t>.у</w:t>
      </w:r>
      <w:proofErr w:type="gramEnd"/>
      <w:r w:rsidRPr="000D3092">
        <w:rPr>
          <w:rFonts w:ascii="Arial" w:hAnsi="Arial" w:cs="Arial"/>
          <w:bCs/>
          <w:sz w:val="16"/>
          <w:szCs w:val="16"/>
        </w:rPr>
        <w:t>слуги</w:t>
      </w:r>
      <w:proofErr w:type="spellEnd"/>
      <w:r w:rsidRPr="000D3092">
        <w:rPr>
          <w:rFonts w:ascii="Arial" w:hAnsi="Arial" w:cs="Arial"/>
          <w:bCs/>
          <w:sz w:val="16"/>
          <w:szCs w:val="16"/>
        </w:rPr>
        <w:t xml:space="preserve"> х 128 (количество услуг) = 916416 руб.);</w:t>
      </w:r>
    </w:p>
    <w:p w:rsidR="0084594E" w:rsidRPr="000D3092" w:rsidRDefault="0084594E" w:rsidP="000D309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16"/>
          <w:szCs w:val="16"/>
        </w:rPr>
      </w:pPr>
      <w:r w:rsidRPr="000D3092">
        <w:rPr>
          <w:rFonts w:ascii="Arial" w:hAnsi="Arial" w:cs="Arial"/>
          <w:bCs/>
          <w:sz w:val="16"/>
          <w:szCs w:val="16"/>
        </w:rPr>
        <w:t xml:space="preserve">- 2 этап (февраль месяц) – подключение 10 картинок и получение видеоизображения с 59 объектов  (7159,5 - стоимость </w:t>
      </w:r>
      <w:proofErr w:type="spellStart"/>
      <w:r w:rsidRPr="000D3092">
        <w:rPr>
          <w:rFonts w:ascii="Arial" w:hAnsi="Arial" w:cs="Arial"/>
          <w:bCs/>
          <w:sz w:val="16"/>
          <w:szCs w:val="16"/>
        </w:rPr>
        <w:t>ед</w:t>
      </w:r>
      <w:proofErr w:type="gramStart"/>
      <w:r w:rsidRPr="000D3092">
        <w:rPr>
          <w:rFonts w:ascii="Arial" w:hAnsi="Arial" w:cs="Arial"/>
          <w:bCs/>
          <w:sz w:val="16"/>
          <w:szCs w:val="16"/>
        </w:rPr>
        <w:t>.у</w:t>
      </w:r>
      <w:proofErr w:type="gramEnd"/>
      <w:r w:rsidRPr="000D3092">
        <w:rPr>
          <w:rFonts w:ascii="Arial" w:hAnsi="Arial" w:cs="Arial"/>
          <w:bCs/>
          <w:sz w:val="16"/>
          <w:szCs w:val="16"/>
        </w:rPr>
        <w:t>слуги</w:t>
      </w:r>
      <w:proofErr w:type="spellEnd"/>
      <w:r w:rsidRPr="000D3092">
        <w:rPr>
          <w:rFonts w:ascii="Arial" w:hAnsi="Arial" w:cs="Arial"/>
          <w:bCs/>
          <w:sz w:val="16"/>
          <w:szCs w:val="16"/>
        </w:rPr>
        <w:t xml:space="preserve"> х 138 (количество услуг) = 988011 руб.);</w:t>
      </w:r>
    </w:p>
    <w:p w:rsidR="0084594E" w:rsidRPr="000D3092" w:rsidRDefault="0084594E" w:rsidP="000D309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16"/>
          <w:szCs w:val="16"/>
        </w:rPr>
      </w:pPr>
      <w:r w:rsidRPr="000D3092">
        <w:rPr>
          <w:rFonts w:ascii="Arial" w:hAnsi="Arial" w:cs="Arial"/>
          <w:bCs/>
          <w:sz w:val="16"/>
          <w:szCs w:val="16"/>
        </w:rPr>
        <w:t xml:space="preserve">- 3 этап (март месяц) – подключение 10 картинок и получение видеоизображения с 59 объектов  (7159,5 - стоимость </w:t>
      </w:r>
      <w:proofErr w:type="spellStart"/>
      <w:r w:rsidRPr="000D3092">
        <w:rPr>
          <w:rFonts w:ascii="Arial" w:hAnsi="Arial" w:cs="Arial"/>
          <w:bCs/>
          <w:sz w:val="16"/>
          <w:szCs w:val="16"/>
        </w:rPr>
        <w:t>ед</w:t>
      </w:r>
      <w:proofErr w:type="gramStart"/>
      <w:r w:rsidRPr="000D3092">
        <w:rPr>
          <w:rFonts w:ascii="Arial" w:hAnsi="Arial" w:cs="Arial"/>
          <w:bCs/>
          <w:sz w:val="16"/>
          <w:szCs w:val="16"/>
        </w:rPr>
        <w:t>.у</w:t>
      </w:r>
      <w:proofErr w:type="gramEnd"/>
      <w:r w:rsidRPr="000D3092">
        <w:rPr>
          <w:rFonts w:ascii="Arial" w:hAnsi="Arial" w:cs="Arial"/>
          <w:bCs/>
          <w:sz w:val="16"/>
          <w:szCs w:val="16"/>
        </w:rPr>
        <w:t>слуги</w:t>
      </w:r>
      <w:proofErr w:type="spellEnd"/>
      <w:r w:rsidRPr="000D3092">
        <w:rPr>
          <w:rFonts w:ascii="Arial" w:hAnsi="Arial" w:cs="Arial"/>
          <w:bCs/>
          <w:sz w:val="16"/>
          <w:szCs w:val="16"/>
        </w:rPr>
        <w:t xml:space="preserve"> х 148 (количество услуг) = 1059606 руб.);</w:t>
      </w:r>
    </w:p>
    <w:p w:rsidR="0084594E" w:rsidRPr="000D3092" w:rsidRDefault="0084594E" w:rsidP="000D309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16"/>
          <w:szCs w:val="16"/>
        </w:rPr>
      </w:pPr>
      <w:r w:rsidRPr="000D3092">
        <w:rPr>
          <w:rFonts w:ascii="Arial" w:hAnsi="Arial" w:cs="Arial"/>
          <w:bCs/>
          <w:sz w:val="16"/>
          <w:szCs w:val="16"/>
        </w:rPr>
        <w:t xml:space="preserve">- 4 этап (апрель месяц) – подключение 10 картинок и получение видеоизображения с 59 объектов  (7159,5 - стоимость </w:t>
      </w:r>
      <w:proofErr w:type="spellStart"/>
      <w:r w:rsidRPr="000D3092">
        <w:rPr>
          <w:rFonts w:ascii="Arial" w:hAnsi="Arial" w:cs="Arial"/>
          <w:bCs/>
          <w:sz w:val="16"/>
          <w:szCs w:val="16"/>
        </w:rPr>
        <w:t>ед</w:t>
      </w:r>
      <w:proofErr w:type="gramStart"/>
      <w:r w:rsidRPr="000D3092">
        <w:rPr>
          <w:rFonts w:ascii="Arial" w:hAnsi="Arial" w:cs="Arial"/>
          <w:bCs/>
          <w:sz w:val="16"/>
          <w:szCs w:val="16"/>
        </w:rPr>
        <w:t>.у</w:t>
      </w:r>
      <w:proofErr w:type="gramEnd"/>
      <w:r w:rsidRPr="000D3092">
        <w:rPr>
          <w:rFonts w:ascii="Arial" w:hAnsi="Arial" w:cs="Arial"/>
          <w:bCs/>
          <w:sz w:val="16"/>
          <w:szCs w:val="16"/>
        </w:rPr>
        <w:t>слуги</w:t>
      </w:r>
      <w:proofErr w:type="spellEnd"/>
      <w:r w:rsidRPr="000D3092">
        <w:rPr>
          <w:rFonts w:ascii="Arial" w:hAnsi="Arial" w:cs="Arial"/>
          <w:bCs/>
          <w:sz w:val="16"/>
          <w:szCs w:val="16"/>
        </w:rPr>
        <w:t xml:space="preserve"> х 158 (количество услуг) = 1131201 руб.);</w:t>
      </w:r>
    </w:p>
    <w:p w:rsidR="0084594E" w:rsidRPr="000D3092" w:rsidRDefault="0084594E" w:rsidP="000D309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16"/>
          <w:szCs w:val="16"/>
        </w:rPr>
      </w:pPr>
      <w:r w:rsidRPr="000D3092">
        <w:rPr>
          <w:rFonts w:ascii="Arial" w:hAnsi="Arial" w:cs="Arial"/>
          <w:bCs/>
          <w:sz w:val="16"/>
          <w:szCs w:val="16"/>
        </w:rPr>
        <w:t xml:space="preserve">- 5 этап (май месяц) – подключение 10 картинок и получение видеоизображения с 59 объектов  (7159,5 - стоимость </w:t>
      </w:r>
      <w:proofErr w:type="spellStart"/>
      <w:r w:rsidRPr="000D3092">
        <w:rPr>
          <w:rFonts w:ascii="Arial" w:hAnsi="Arial" w:cs="Arial"/>
          <w:bCs/>
          <w:sz w:val="16"/>
          <w:szCs w:val="16"/>
        </w:rPr>
        <w:t>ед</w:t>
      </w:r>
      <w:proofErr w:type="gramStart"/>
      <w:r w:rsidRPr="000D3092">
        <w:rPr>
          <w:rFonts w:ascii="Arial" w:hAnsi="Arial" w:cs="Arial"/>
          <w:bCs/>
          <w:sz w:val="16"/>
          <w:szCs w:val="16"/>
        </w:rPr>
        <w:t>.у</w:t>
      </w:r>
      <w:proofErr w:type="gramEnd"/>
      <w:r w:rsidRPr="000D3092">
        <w:rPr>
          <w:rFonts w:ascii="Arial" w:hAnsi="Arial" w:cs="Arial"/>
          <w:bCs/>
          <w:sz w:val="16"/>
          <w:szCs w:val="16"/>
        </w:rPr>
        <w:t>слуги</w:t>
      </w:r>
      <w:proofErr w:type="spellEnd"/>
      <w:r w:rsidRPr="000D3092">
        <w:rPr>
          <w:rFonts w:ascii="Arial" w:hAnsi="Arial" w:cs="Arial"/>
          <w:bCs/>
          <w:sz w:val="16"/>
          <w:szCs w:val="16"/>
        </w:rPr>
        <w:t xml:space="preserve"> х 168 (количество услуг) = 1202796 руб.);</w:t>
      </w:r>
    </w:p>
    <w:p w:rsidR="0084594E" w:rsidRPr="000D3092" w:rsidRDefault="0084594E" w:rsidP="000D309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16"/>
          <w:szCs w:val="16"/>
        </w:rPr>
      </w:pPr>
      <w:r w:rsidRPr="000D3092">
        <w:rPr>
          <w:rFonts w:ascii="Arial" w:hAnsi="Arial" w:cs="Arial"/>
          <w:bCs/>
          <w:sz w:val="16"/>
          <w:szCs w:val="16"/>
        </w:rPr>
        <w:t xml:space="preserve">- 6 этап (июнь месяц) – подключение 10 картинок и получение видеоизображения с 59 объектов  (7159,5 - стоимость </w:t>
      </w:r>
      <w:proofErr w:type="spellStart"/>
      <w:r w:rsidRPr="000D3092">
        <w:rPr>
          <w:rFonts w:ascii="Arial" w:hAnsi="Arial" w:cs="Arial"/>
          <w:bCs/>
          <w:sz w:val="16"/>
          <w:szCs w:val="16"/>
        </w:rPr>
        <w:t>ед</w:t>
      </w:r>
      <w:proofErr w:type="gramStart"/>
      <w:r w:rsidRPr="000D3092">
        <w:rPr>
          <w:rFonts w:ascii="Arial" w:hAnsi="Arial" w:cs="Arial"/>
          <w:bCs/>
          <w:sz w:val="16"/>
          <w:szCs w:val="16"/>
        </w:rPr>
        <w:t>.у</w:t>
      </w:r>
      <w:proofErr w:type="gramEnd"/>
      <w:r w:rsidRPr="000D3092">
        <w:rPr>
          <w:rFonts w:ascii="Arial" w:hAnsi="Arial" w:cs="Arial"/>
          <w:bCs/>
          <w:sz w:val="16"/>
          <w:szCs w:val="16"/>
        </w:rPr>
        <w:t>слуги</w:t>
      </w:r>
      <w:proofErr w:type="spellEnd"/>
      <w:r w:rsidRPr="000D3092">
        <w:rPr>
          <w:rFonts w:ascii="Arial" w:hAnsi="Arial" w:cs="Arial"/>
          <w:bCs/>
          <w:sz w:val="16"/>
          <w:szCs w:val="16"/>
        </w:rPr>
        <w:t xml:space="preserve"> х 178 (количество услуг) = 1274391 руб.);</w:t>
      </w:r>
    </w:p>
    <w:p w:rsidR="0084594E" w:rsidRPr="000D3092" w:rsidRDefault="0084594E" w:rsidP="000D309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16"/>
          <w:szCs w:val="16"/>
        </w:rPr>
      </w:pPr>
      <w:r w:rsidRPr="000D3092">
        <w:rPr>
          <w:rFonts w:ascii="Arial" w:hAnsi="Arial" w:cs="Arial"/>
          <w:bCs/>
          <w:sz w:val="16"/>
          <w:szCs w:val="16"/>
        </w:rPr>
        <w:t xml:space="preserve">- 7 этап (июль месяц) – подключение 10 картинок и получение видеоизображения с 59 объектов  (7159,5 - стоимость </w:t>
      </w:r>
      <w:proofErr w:type="spellStart"/>
      <w:r w:rsidRPr="000D3092">
        <w:rPr>
          <w:rFonts w:ascii="Arial" w:hAnsi="Arial" w:cs="Arial"/>
          <w:bCs/>
          <w:sz w:val="16"/>
          <w:szCs w:val="16"/>
        </w:rPr>
        <w:t>ед</w:t>
      </w:r>
      <w:proofErr w:type="gramStart"/>
      <w:r w:rsidRPr="000D3092">
        <w:rPr>
          <w:rFonts w:ascii="Arial" w:hAnsi="Arial" w:cs="Arial"/>
          <w:bCs/>
          <w:sz w:val="16"/>
          <w:szCs w:val="16"/>
        </w:rPr>
        <w:t>.у</w:t>
      </w:r>
      <w:proofErr w:type="gramEnd"/>
      <w:r w:rsidRPr="000D3092">
        <w:rPr>
          <w:rFonts w:ascii="Arial" w:hAnsi="Arial" w:cs="Arial"/>
          <w:bCs/>
          <w:sz w:val="16"/>
          <w:szCs w:val="16"/>
        </w:rPr>
        <w:t>слуги</w:t>
      </w:r>
      <w:proofErr w:type="spellEnd"/>
      <w:r w:rsidRPr="000D3092">
        <w:rPr>
          <w:rFonts w:ascii="Arial" w:hAnsi="Arial" w:cs="Arial"/>
          <w:bCs/>
          <w:sz w:val="16"/>
          <w:szCs w:val="16"/>
        </w:rPr>
        <w:t xml:space="preserve"> х 188 (количество услуг) = 1345986 руб.);</w:t>
      </w:r>
    </w:p>
    <w:p w:rsidR="0084594E" w:rsidRPr="000D3092" w:rsidRDefault="0084594E" w:rsidP="000D309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16"/>
          <w:szCs w:val="16"/>
        </w:rPr>
      </w:pPr>
      <w:r w:rsidRPr="000D3092">
        <w:rPr>
          <w:rFonts w:ascii="Arial" w:hAnsi="Arial" w:cs="Arial"/>
          <w:bCs/>
          <w:sz w:val="16"/>
          <w:szCs w:val="16"/>
        </w:rPr>
        <w:t xml:space="preserve">- 8 этап (август месяц) – подключение 10 картинок и получение видеоизображения с 59 объектов  (7159,5 - стоимость </w:t>
      </w:r>
      <w:proofErr w:type="spellStart"/>
      <w:r w:rsidRPr="000D3092">
        <w:rPr>
          <w:rFonts w:ascii="Arial" w:hAnsi="Arial" w:cs="Arial"/>
          <w:bCs/>
          <w:sz w:val="16"/>
          <w:szCs w:val="16"/>
        </w:rPr>
        <w:t>ед</w:t>
      </w:r>
      <w:proofErr w:type="gramStart"/>
      <w:r w:rsidRPr="000D3092">
        <w:rPr>
          <w:rFonts w:ascii="Arial" w:hAnsi="Arial" w:cs="Arial"/>
          <w:bCs/>
          <w:sz w:val="16"/>
          <w:szCs w:val="16"/>
        </w:rPr>
        <w:t>.у</w:t>
      </w:r>
      <w:proofErr w:type="gramEnd"/>
      <w:r w:rsidRPr="000D3092">
        <w:rPr>
          <w:rFonts w:ascii="Arial" w:hAnsi="Arial" w:cs="Arial"/>
          <w:bCs/>
          <w:sz w:val="16"/>
          <w:szCs w:val="16"/>
        </w:rPr>
        <w:t>слуги</w:t>
      </w:r>
      <w:proofErr w:type="spellEnd"/>
      <w:r w:rsidRPr="000D3092">
        <w:rPr>
          <w:rFonts w:ascii="Arial" w:hAnsi="Arial" w:cs="Arial"/>
          <w:bCs/>
          <w:sz w:val="16"/>
          <w:szCs w:val="16"/>
        </w:rPr>
        <w:t xml:space="preserve"> х 198 (количество услуг) = 1417581 руб.);</w:t>
      </w:r>
    </w:p>
    <w:p w:rsidR="0084594E" w:rsidRPr="000D3092" w:rsidRDefault="0084594E" w:rsidP="000D309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16"/>
          <w:szCs w:val="16"/>
        </w:rPr>
      </w:pPr>
      <w:r w:rsidRPr="000D3092">
        <w:rPr>
          <w:rFonts w:ascii="Arial" w:hAnsi="Arial" w:cs="Arial"/>
          <w:bCs/>
          <w:sz w:val="16"/>
          <w:szCs w:val="16"/>
        </w:rPr>
        <w:t xml:space="preserve">- 9 этап (сентябрь месяц) – подключение 10 картинок и получение видеоизображения с 59 объектов  (7159,5 - стоимость </w:t>
      </w:r>
      <w:proofErr w:type="spellStart"/>
      <w:r w:rsidRPr="000D3092">
        <w:rPr>
          <w:rFonts w:ascii="Arial" w:hAnsi="Arial" w:cs="Arial"/>
          <w:bCs/>
          <w:sz w:val="16"/>
          <w:szCs w:val="16"/>
        </w:rPr>
        <w:t>ед</w:t>
      </w:r>
      <w:proofErr w:type="gramStart"/>
      <w:r w:rsidRPr="000D3092">
        <w:rPr>
          <w:rFonts w:ascii="Arial" w:hAnsi="Arial" w:cs="Arial"/>
          <w:bCs/>
          <w:sz w:val="16"/>
          <w:szCs w:val="16"/>
        </w:rPr>
        <w:t>.у</w:t>
      </w:r>
      <w:proofErr w:type="gramEnd"/>
      <w:r w:rsidRPr="000D3092">
        <w:rPr>
          <w:rFonts w:ascii="Arial" w:hAnsi="Arial" w:cs="Arial"/>
          <w:bCs/>
          <w:sz w:val="16"/>
          <w:szCs w:val="16"/>
        </w:rPr>
        <w:t>слуги</w:t>
      </w:r>
      <w:proofErr w:type="spellEnd"/>
      <w:r w:rsidRPr="000D3092">
        <w:rPr>
          <w:rFonts w:ascii="Arial" w:hAnsi="Arial" w:cs="Arial"/>
          <w:bCs/>
          <w:sz w:val="16"/>
          <w:szCs w:val="16"/>
        </w:rPr>
        <w:t xml:space="preserve"> х 208 (количество услуг) = 1489176 руб.);</w:t>
      </w:r>
    </w:p>
    <w:p w:rsidR="0084594E" w:rsidRPr="000D3092" w:rsidRDefault="0084594E" w:rsidP="000D309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16"/>
          <w:szCs w:val="16"/>
        </w:rPr>
      </w:pPr>
      <w:r w:rsidRPr="000D3092">
        <w:rPr>
          <w:rFonts w:ascii="Arial" w:hAnsi="Arial" w:cs="Arial"/>
          <w:bCs/>
          <w:sz w:val="16"/>
          <w:szCs w:val="16"/>
        </w:rPr>
        <w:t xml:space="preserve">- 10 этап (октябрь месяц) – подключение 10 картинок и получение видеоизображения с 59 объектов  (7159,5 - стоимость </w:t>
      </w:r>
      <w:proofErr w:type="spellStart"/>
      <w:r w:rsidRPr="000D3092">
        <w:rPr>
          <w:rFonts w:ascii="Arial" w:hAnsi="Arial" w:cs="Arial"/>
          <w:bCs/>
          <w:sz w:val="16"/>
          <w:szCs w:val="16"/>
        </w:rPr>
        <w:t>ед</w:t>
      </w:r>
      <w:proofErr w:type="gramStart"/>
      <w:r w:rsidRPr="000D3092">
        <w:rPr>
          <w:rFonts w:ascii="Arial" w:hAnsi="Arial" w:cs="Arial"/>
          <w:bCs/>
          <w:sz w:val="16"/>
          <w:szCs w:val="16"/>
        </w:rPr>
        <w:t>.у</w:t>
      </w:r>
      <w:proofErr w:type="gramEnd"/>
      <w:r w:rsidRPr="000D3092">
        <w:rPr>
          <w:rFonts w:ascii="Arial" w:hAnsi="Arial" w:cs="Arial"/>
          <w:bCs/>
          <w:sz w:val="16"/>
          <w:szCs w:val="16"/>
        </w:rPr>
        <w:t>слуги</w:t>
      </w:r>
      <w:proofErr w:type="spellEnd"/>
      <w:r w:rsidRPr="000D3092">
        <w:rPr>
          <w:rFonts w:ascii="Arial" w:hAnsi="Arial" w:cs="Arial"/>
          <w:bCs/>
          <w:sz w:val="16"/>
          <w:szCs w:val="16"/>
        </w:rPr>
        <w:t xml:space="preserve"> х 218 (количество услуг) = 1560771 руб.);</w:t>
      </w:r>
    </w:p>
    <w:p w:rsidR="0084594E" w:rsidRPr="000D3092" w:rsidRDefault="0084594E" w:rsidP="000D309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16"/>
          <w:szCs w:val="16"/>
        </w:rPr>
      </w:pPr>
      <w:r w:rsidRPr="000D3092">
        <w:rPr>
          <w:rFonts w:ascii="Arial" w:hAnsi="Arial" w:cs="Arial"/>
          <w:bCs/>
          <w:sz w:val="16"/>
          <w:szCs w:val="16"/>
        </w:rPr>
        <w:t xml:space="preserve">- 11 этап (ноябрь месяц) – подключение 10 картинок и получение видеоизображения с 59 объектов  (7159,5 - стоимость </w:t>
      </w:r>
      <w:proofErr w:type="spellStart"/>
      <w:r w:rsidRPr="000D3092">
        <w:rPr>
          <w:rFonts w:ascii="Arial" w:hAnsi="Arial" w:cs="Arial"/>
          <w:bCs/>
          <w:sz w:val="16"/>
          <w:szCs w:val="16"/>
        </w:rPr>
        <w:t>ед</w:t>
      </w:r>
      <w:proofErr w:type="gramStart"/>
      <w:r w:rsidRPr="000D3092">
        <w:rPr>
          <w:rFonts w:ascii="Arial" w:hAnsi="Arial" w:cs="Arial"/>
          <w:bCs/>
          <w:sz w:val="16"/>
          <w:szCs w:val="16"/>
        </w:rPr>
        <w:t>.у</w:t>
      </w:r>
      <w:proofErr w:type="gramEnd"/>
      <w:r w:rsidRPr="000D3092">
        <w:rPr>
          <w:rFonts w:ascii="Arial" w:hAnsi="Arial" w:cs="Arial"/>
          <w:bCs/>
          <w:sz w:val="16"/>
          <w:szCs w:val="16"/>
        </w:rPr>
        <w:t>слуги</w:t>
      </w:r>
      <w:proofErr w:type="spellEnd"/>
      <w:r w:rsidRPr="000D3092">
        <w:rPr>
          <w:rFonts w:ascii="Arial" w:hAnsi="Arial" w:cs="Arial"/>
          <w:bCs/>
          <w:sz w:val="16"/>
          <w:szCs w:val="16"/>
        </w:rPr>
        <w:t xml:space="preserve"> х 228 (количество услуг) = 1632366 руб.);</w:t>
      </w:r>
    </w:p>
    <w:p w:rsidR="0084594E" w:rsidRPr="000D3092" w:rsidRDefault="0084594E" w:rsidP="000D309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16"/>
          <w:szCs w:val="16"/>
        </w:rPr>
      </w:pPr>
      <w:r w:rsidRPr="000D3092">
        <w:rPr>
          <w:rFonts w:ascii="Arial" w:hAnsi="Arial" w:cs="Arial"/>
          <w:bCs/>
          <w:sz w:val="16"/>
          <w:szCs w:val="16"/>
        </w:rPr>
        <w:t xml:space="preserve">- 12 этап (декабрь месяц) – подключение 8 картинок и получение видеоизображения с 59 объектов  (7159,5 - стоимость </w:t>
      </w:r>
      <w:proofErr w:type="spellStart"/>
      <w:r w:rsidRPr="000D3092">
        <w:rPr>
          <w:rFonts w:ascii="Arial" w:hAnsi="Arial" w:cs="Arial"/>
          <w:bCs/>
          <w:sz w:val="16"/>
          <w:szCs w:val="16"/>
        </w:rPr>
        <w:t>ед</w:t>
      </w:r>
      <w:proofErr w:type="gramStart"/>
      <w:r w:rsidRPr="000D3092">
        <w:rPr>
          <w:rFonts w:ascii="Arial" w:hAnsi="Arial" w:cs="Arial"/>
          <w:bCs/>
          <w:sz w:val="16"/>
          <w:szCs w:val="16"/>
        </w:rPr>
        <w:t>.у</w:t>
      </w:r>
      <w:proofErr w:type="gramEnd"/>
      <w:r w:rsidRPr="000D3092">
        <w:rPr>
          <w:rFonts w:ascii="Arial" w:hAnsi="Arial" w:cs="Arial"/>
          <w:bCs/>
          <w:sz w:val="16"/>
          <w:szCs w:val="16"/>
        </w:rPr>
        <w:t>слуги</w:t>
      </w:r>
      <w:proofErr w:type="spellEnd"/>
      <w:r w:rsidRPr="000D3092">
        <w:rPr>
          <w:rFonts w:ascii="Arial" w:hAnsi="Arial" w:cs="Arial"/>
          <w:bCs/>
          <w:sz w:val="16"/>
          <w:szCs w:val="16"/>
        </w:rPr>
        <w:t xml:space="preserve"> х 236 (количество услуг) = 1689642 руб.).</w:t>
      </w:r>
    </w:p>
    <w:p w:rsidR="0084594E" w:rsidRPr="000D3092" w:rsidRDefault="0084594E" w:rsidP="000D309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16"/>
          <w:szCs w:val="16"/>
        </w:rPr>
      </w:pPr>
    </w:p>
    <w:p w:rsidR="0084594E" w:rsidRPr="000D3092" w:rsidRDefault="0084594E" w:rsidP="000D309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 w:rsidRPr="000D3092">
        <w:rPr>
          <w:rFonts w:ascii="Arial" w:hAnsi="Arial" w:cs="Arial"/>
          <w:bCs/>
          <w:sz w:val="20"/>
          <w:szCs w:val="20"/>
        </w:rPr>
        <w:t>2019</w:t>
      </w:r>
    </w:p>
    <w:p w:rsidR="0084594E" w:rsidRPr="000D3092" w:rsidRDefault="0084594E" w:rsidP="000D309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16"/>
          <w:szCs w:val="16"/>
        </w:rPr>
      </w:pPr>
      <w:r w:rsidRPr="000D3092">
        <w:rPr>
          <w:rFonts w:ascii="Arial" w:hAnsi="Arial" w:cs="Arial"/>
          <w:bCs/>
          <w:sz w:val="24"/>
          <w:szCs w:val="24"/>
        </w:rPr>
        <w:t xml:space="preserve"> </w:t>
      </w:r>
    </w:p>
    <w:tbl>
      <w:tblPr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2409"/>
        <w:gridCol w:w="2411"/>
        <w:gridCol w:w="2835"/>
      </w:tblGrid>
      <w:tr w:rsidR="0084594E" w:rsidRPr="000D3092" w:rsidTr="003225F1">
        <w:trPr>
          <w:trHeight w:val="7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94E" w:rsidRPr="000D3092" w:rsidRDefault="0084594E" w:rsidP="000D3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D3092">
              <w:rPr>
                <w:rFonts w:ascii="Arial" w:hAnsi="Arial" w:cs="Arial"/>
                <w:bCs/>
                <w:sz w:val="16"/>
                <w:szCs w:val="16"/>
              </w:rPr>
              <w:t xml:space="preserve">№ </w:t>
            </w:r>
            <w:proofErr w:type="gramStart"/>
            <w:r w:rsidRPr="000D3092">
              <w:rPr>
                <w:rFonts w:ascii="Arial" w:hAnsi="Arial" w:cs="Arial"/>
                <w:bCs/>
                <w:sz w:val="16"/>
                <w:szCs w:val="16"/>
              </w:rPr>
              <w:t>п</w:t>
            </w:r>
            <w:proofErr w:type="gramEnd"/>
            <w:r w:rsidRPr="000D3092">
              <w:rPr>
                <w:rFonts w:ascii="Arial" w:hAnsi="Arial" w:cs="Arial"/>
                <w:bCs/>
                <w:sz w:val="16"/>
                <w:szCs w:val="16"/>
              </w:rPr>
              <w:t>/п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94E" w:rsidRPr="000D3092" w:rsidRDefault="0084594E" w:rsidP="000D3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D3092">
              <w:rPr>
                <w:rFonts w:ascii="Arial" w:hAnsi="Arial" w:cs="Arial"/>
                <w:bCs/>
                <w:sz w:val="16"/>
                <w:szCs w:val="16"/>
              </w:rPr>
              <w:t>Количество услуг (количество видеоизображений)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94E" w:rsidRPr="000D3092" w:rsidRDefault="0084594E" w:rsidP="000D3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D3092">
              <w:rPr>
                <w:rFonts w:ascii="Arial" w:hAnsi="Arial" w:cs="Arial"/>
                <w:bCs/>
                <w:sz w:val="16"/>
                <w:szCs w:val="16"/>
              </w:rPr>
              <w:t>№ этапа, период и продолжительность оказания услуг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94E" w:rsidRPr="000D3092" w:rsidRDefault="0084594E" w:rsidP="000D3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D3092">
              <w:rPr>
                <w:rFonts w:ascii="Arial" w:hAnsi="Arial" w:cs="Arial"/>
                <w:bCs/>
                <w:sz w:val="16"/>
                <w:szCs w:val="16"/>
              </w:rPr>
              <w:t>Стоимость единицы услуги (</w:t>
            </w:r>
            <w:proofErr w:type="spellStart"/>
            <w:r w:rsidRPr="000D3092">
              <w:rPr>
                <w:rFonts w:ascii="Arial" w:hAnsi="Arial" w:cs="Arial"/>
                <w:bCs/>
                <w:sz w:val="16"/>
                <w:szCs w:val="16"/>
              </w:rPr>
              <w:t>руб</w:t>
            </w:r>
            <w:proofErr w:type="spellEnd"/>
            <w:r w:rsidRPr="000D3092">
              <w:rPr>
                <w:rFonts w:ascii="Arial" w:hAnsi="Arial" w:cs="Arial"/>
                <w:bCs/>
                <w:sz w:val="16"/>
                <w:szCs w:val="16"/>
              </w:rPr>
              <w:t>/</w:t>
            </w:r>
            <w:proofErr w:type="spellStart"/>
            <w:proofErr w:type="gramStart"/>
            <w:r w:rsidRPr="000D3092">
              <w:rPr>
                <w:rFonts w:ascii="Arial" w:hAnsi="Arial" w:cs="Arial"/>
                <w:bCs/>
                <w:sz w:val="16"/>
                <w:szCs w:val="16"/>
              </w:rPr>
              <w:t>мес</w:t>
            </w:r>
            <w:proofErr w:type="spellEnd"/>
            <w:proofErr w:type="gramEnd"/>
            <w:r w:rsidRPr="000D3092">
              <w:rPr>
                <w:rFonts w:ascii="Arial" w:hAnsi="Arial" w:cs="Arial"/>
                <w:bCs/>
                <w:sz w:val="16"/>
                <w:szCs w:val="16"/>
              </w:rPr>
              <w:t>*)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94E" w:rsidRPr="000D3092" w:rsidRDefault="0084594E" w:rsidP="000D3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D3092">
              <w:rPr>
                <w:rFonts w:ascii="Arial" w:hAnsi="Arial" w:cs="Arial"/>
                <w:bCs/>
                <w:sz w:val="16"/>
                <w:szCs w:val="16"/>
              </w:rPr>
              <w:t>Итоговая стоимость этап</w:t>
            </w:r>
            <w:proofErr w:type="gramStart"/>
            <w:r w:rsidRPr="000D3092">
              <w:rPr>
                <w:rFonts w:ascii="Arial" w:hAnsi="Arial" w:cs="Arial"/>
                <w:bCs/>
                <w:sz w:val="16"/>
                <w:szCs w:val="16"/>
              </w:rPr>
              <w:t>а(</w:t>
            </w:r>
            <w:proofErr w:type="spellStart"/>
            <w:proofErr w:type="gramEnd"/>
            <w:r w:rsidRPr="000D3092">
              <w:rPr>
                <w:rFonts w:ascii="Arial" w:hAnsi="Arial" w:cs="Arial"/>
                <w:bCs/>
                <w:sz w:val="16"/>
                <w:szCs w:val="16"/>
              </w:rPr>
              <w:t>ов</w:t>
            </w:r>
            <w:proofErr w:type="spellEnd"/>
            <w:r w:rsidRPr="000D3092">
              <w:rPr>
                <w:rFonts w:ascii="Arial" w:hAnsi="Arial" w:cs="Arial"/>
                <w:bCs/>
                <w:sz w:val="16"/>
                <w:szCs w:val="16"/>
              </w:rPr>
              <w:t>) в разрезе бюджетов (</w:t>
            </w:r>
            <w:proofErr w:type="spellStart"/>
            <w:r w:rsidRPr="000D3092">
              <w:rPr>
                <w:rFonts w:ascii="Arial" w:hAnsi="Arial" w:cs="Arial"/>
                <w:bCs/>
                <w:sz w:val="16"/>
                <w:szCs w:val="16"/>
              </w:rPr>
              <w:t>руб</w:t>
            </w:r>
            <w:proofErr w:type="spellEnd"/>
            <w:r w:rsidRPr="000D3092">
              <w:rPr>
                <w:rFonts w:ascii="Arial" w:hAnsi="Arial" w:cs="Arial"/>
                <w:bCs/>
                <w:sz w:val="16"/>
                <w:szCs w:val="16"/>
              </w:rPr>
              <w:t>**)</w:t>
            </w:r>
          </w:p>
        </w:tc>
      </w:tr>
      <w:tr w:rsidR="0084594E" w:rsidRPr="000D3092" w:rsidTr="003225F1">
        <w:trPr>
          <w:trHeight w:val="54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94E" w:rsidRPr="000D3092" w:rsidRDefault="0084594E" w:rsidP="000D3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D3092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94E" w:rsidRPr="000D3092" w:rsidRDefault="0084594E" w:rsidP="000D3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D3092">
              <w:rPr>
                <w:rFonts w:ascii="Arial" w:hAnsi="Arial" w:cs="Arial"/>
                <w:bCs/>
                <w:sz w:val="16"/>
                <w:szCs w:val="16"/>
              </w:rPr>
              <w:t>236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94E" w:rsidRPr="000D3092" w:rsidRDefault="0084594E" w:rsidP="000D3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D3092">
              <w:rPr>
                <w:rFonts w:ascii="Arial" w:hAnsi="Arial" w:cs="Arial"/>
                <w:bCs/>
                <w:sz w:val="16"/>
                <w:szCs w:val="16"/>
              </w:rPr>
              <w:t>Этап № 1 (01.01.2019-31.01.2019, продолжительность 744 ч)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94E" w:rsidRPr="000D3092" w:rsidRDefault="0084594E" w:rsidP="000D3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D3092">
              <w:rPr>
                <w:rFonts w:ascii="Arial" w:hAnsi="Arial" w:cs="Arial"/>
                <w:bCs/>
                <w:sz w:val="16"/>
                <w:szCs w:val="16"/>
              </w:rPr>
              <w:t>7159,5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94E" w:rsidRPr="000D3092" w:rsidRDefault="0084594E" w:rsidP="000D3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D3092">
              <w:rPr>
                <w:rFonts w:ascii="Arial" w:hAnsi="Arial" w:cs="Arial"/>
                <w:bCs/>
                <w:sz w:val="16"/>
                <w:szCs w:val="16"/>
              </w:rPr>
              <w:t>1689642</w:t>
            </w:r>
          </w:p>
          <w:p w:rsidR="0084594E" w:rsidRPr="000D3092" w:rsidRDefault="0084594E" w:rsidP="000D3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D3092">
              <w:rPr>
                <w:rFonts w:ascii="Arial" w:hAnsi="Arial" w:cs="Arial"/>
                <w:bCs/>
                <w:sz w:val="16"/>
                <w:szCs w:val="16"/>
              </w:rPr>
              <w:t>Бюджет города</w:t>
            </w:r>
          </w:p>
        </w:tc>
      </w:tr>
      <w:tr w:rsidR="0084594E" w:rsidRPr="000D3092" w:rsidTr="003225F1">
        <w:trPr>
          <w:trHeight w:val="55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94E" w:rsidRPr="000D3092" w:rsidRDefault="0084594E" w:rsidP="000D3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D3092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94E" w:rsidRPr="000D3092" w:rsidRDefault="0084594E" w:rsidP="000D3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D3092">
              <w:rPr>
                <w:rFonts w:ascii="Arial" w:hAnsi="Arial" w:cs="Arial"/>
                <w:bCs/>
                <w:sz w:val="16"/>
                <w:szCs w:val="16"/>
              </w:rPr>
              <w:t>236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94E" w:rsidRPr="000D3092" w:rsidRDefault="0084594E" w:rsidP="000D3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D3092">
              <w:rPr>
                <w:rFonts w:ascii="Arial" w:hAnsi="Arial" w:cs="Arial"/>
                <w:bCs/>
                <w:sz w:val="16"/>
                <w:szCs w:val="16"/>
              </w:rPr>
              <w:t>Этап № 2 (01.02.2019-28.02.2019, продолжительность 672 ч)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94E" w:rsidRPr="000D3092" w:rsidRDefault="0084594E" w:rsidP="000D3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D3092">
              <w:rPr>
                <w:rFonts w:ascii="Arial" w:hAnsi="Arial" w:cs="Arial"/>
                <w:bCs/>
                <w:sz w:val="16"/>
                <w:szCs w:val="16"/>
              </w:rPr>
              <w:t>7159,5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94E" w:rsidRPr="000D3092" w:rsidRDefault="0084594E" w:rsidP="000D3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D3092">
              <w:rPr>
                <w:rFonts w:ascii="Arial" w:hAnsi="Arial" w:cs="Arial"/>
                <w:bCs/>
                <w:sz w:val="16"/>
                <w:szCs w:val="16"/>
              </w:rPr>
              <w:t>1689642</w:t>
            </w:r>
          </w:p>
          <w:p w:rsidR="0084594E" w:rsidRPr="000D3092" w:rsidRDefault="0084594E" w:rsidP="000D3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D3092">
              <w:rPr>
                <w:rFonts w:ascii="Arial" w:hAnsi="Arial" w:cs="Arial"/>
                <w:bCs/>
                <w:sz w:val="16"/>
                <w:szCs w:val="16"/>
              </w:rPr>
              <w:t>Бюджет города</w:t>
            </w:r>
          </w:p>
        </w:tc>
      </w:tr>
      <w:tr w:rsidR="0084594E" w:rsidRPr="000D3092" w:rsidTr="003225F1">
        <w:trPr>
          <w:trHeight w:val="56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94E" w:rsidRPr="000D3092" w:rsidRDefault="0084594E" w:rsidP="000D3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D3092">
              <w:rPr>
                <w:rFonts w:ascii="Arial" w:hAnsi="Arial" w:cs="Arial"/>
                <w:bCs/>
                <w:sz w:val="16"/>
                <w:szCs w:val="16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94E" w:rsidRPr="000D3092" w:rsidRDefault="0084594E" w:rsidP="000D3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D3092">
              <w:rPr>
                <w:rFonts w:ascii="Arial" w:hAnsi="Arial" w:cs="Arial"/>
                <w:bCs/>
                <w:sz w:val="16"/>
                <w:szCs w:val="16"/>
              </w:rPr>
              <w:t>236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94E" w:rsidRPr="000D3092" w:rsidRDefault="0084594E" w:rsidP="000D3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D3092">
              <w:rPr>
                <w:rFonts w:ascii="Arial" w:hAnsi="Arial" w:cs="Arial"/>
                <w:bCs/>
                <w:sz w:val="16"/>
                <w:szCs w:val="16"/>
              </w:rPr>
              <w:t>Этап № 3 (01.03.2019-31.03.2019, продолжительность 744 ч)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94E" w:rsidRPr="000D3092" w:rsidRDefault="0084594E" w:rsidP="000D3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D3092">
              <w:rPr>
                <w:rFonts w:ascii="Arial" w:hAnsi="Arial" w:cs="Arial"/>
                <w:bCs/>
                <w:sz w:val="16"/>
                <w:szCs w:val="16"/>
              </w:rPr>
              <w:t>7159,5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94E" w:rsidRPr="000D3092" w:rsidRDefault="0084594E" w:rsidP="000D3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D3092">
              <w:rPr>
                <w:rFonts w:ascii="Arial" w:hAnsi="Arial" w:cs="Arial"/>
                <w:bCs/>
                <w:sz w:val="16"/>
                <w:szCs w:val="16"/>
              </w:rPr>
              <w:t>1689642</w:t>
            </w:r>
          </w:p>
          <w:p w:rsidR="0084594E" w:rsidRPr="000D3092" w:rsidRDefault="0084594E" w:rsidP="000D3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D3092">
              <w:rPr>
                <w:rFonts w:ascii="Arial" w:hAnsi="Arial" w:cs="Arial"/>
                <w:bCs/>
                <w:sz w:val="16"/>
                <w:szCs w:val="16"/>
              </w:rPr>
              <w:t>Бюджет города</w:t>
            </w:r>
          </w:p>
        </w:tc>
      </w:tr>
      <w:tr w:rsidR="0084594E" w:rsidRPr="000D3092" w:rsidTr="003225F1">
        <w:trPr>
          <w:trHeight w:val="43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94E" w:rsidRPr="000D3092" w:rsidRDefault="0084594E" w:rsidP="000D3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D3092">
              <w:rPr>
                <w:rFonts w:ascii="Arial" w:hAnsi="Arial" w:cs="Arial"/>
                <w:bCs/>
                <w:sz w:val="16"/>
                <w:szCs w:val="16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94E" w:rsidRPr="000D3092" w:rsidRDefault="0084594E" w:rsidP="000D3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D3092">
              <w:rPr>
                <w:rFonts w:ascii="Arial" w:hAnsi="Arial" w:cs="Arial"/>
                <w:bCs/>
                <w:sz w:val="16"/>
                <w:szCs w:val="16"/>
              </w:rPr>
              <w:t>236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94E" w:rsidRPr="000D3092" w:rsidRDefault="0084594E" w:rsidP="000D3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D3092">
              <w:rPr>
                <w:rFonts w:ascii="Arial" w:hAnsi="Arial" w:cs="Arial"/>
                <w:bCs/>
                <w:sz w:val="16"/>
                <w:szCs w:val="16"/>
              </w:rPr>
              <w:t>Этап № 4 (01.04.2019-30.04.2019, продолжительность 720 ч)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94E" w:rsidRPr="000D3092" w:rsidRDefault="0084594E" w:rsidP="000D3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D3092">
              <w:rPr>
                <w:rFonts w:ascii="Arial" w:hAnsi="Arial" w:cs="Arial"/>
                <w:bCs/>
                <w:sz w:val="16"/>
                <w:szCs w:val="16"/>
              </w:rPr>
              <w:t>7159,5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94E" w:rsidRPr="000D3092" w:rsidRDefault="0084594E" w:rsidP="000D3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D3092">
              <w:rPr>
                <w:rFonts w:ascii="Arial" w:hAnsi="Arial" w:cs="Arial"/>
                <w:bCs/>
                <w:sz w:val="16"/>
                <w:szCs w:val="16"/>
              </w:rPr>
              <w:t>1689642</w:t>
            </w:r>
          </w:p>
          <w:p w:rsidR="0084594E" w:rsidRPr="000D3092" w:rsidRDefault="0084594E" w:rsidP="000D3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D3092">
              <w:rPr>
                <w:rFonts w:ascii="Arial" w:hAnsi="Arial" w:cs="Arial"/>
                <w:bCs/>
                <w:sz w:val="16"/>
                <w:szCs w:val="16"/>
              </w:rPr>
              <w:t>Бюджет города</w:t>
            </w:r>
          </w:p>
        </w:tc>
      </w:tr>
      <w:tr w:rsidR="0084594E" w:rsidRPr="000D3092" w:rsidTr="003225F1">
        <w:trPr>
          <w:trHeight w:val="58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94E" w:rsidRPr="000D3092" w:rsidRDefault="0084594E" w:rsidP="000D3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D3092">
              <w:rPr>
                <w:rFonts w:ascii="Arial" w:hAnsi="Arial" w:cs="Arial"/>
                <w:bCs/>
                <w:sz w:val="16"/>
                <w:szCs w:val="16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94E" w:rsidRPr="000D3092" w:rsidRDefault="0084594E" w:rsidP="000D3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D3092">
              <w:rPr>
                <w:rFonts w:ascii="Arial" w:hAnsi="Arial" w:cs="Arial"/>
                <w:bCs/>
                <w:sz w:val="16"/>
                <w:szCs w:val="16"/>
              </w:rPr>
              <w:t>236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94E" w:rsidRPr="000D3092" w:rsidRDefault="0084594E" w:rsidP="000D3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D3092">
              <w:rPr>
                <w:rFonts w:ascii="Arial" w:hAnsi="Arial" w:cs="Arial"/>
                <w:bCs/>
                <w:sz w:val="16"/>
                <w:szCs w:val="16"/>
              </w:rPr>
              <w:t>Этап № 5 (01.05.2019-31.05.2019, продолжительность 744 ч)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94E" w:rsidRPr="000D3092" w:rsidRDefault="0084594E" w:rsidP="000D3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D3092">
              <w:rPr>
                <w:rFonts w:ascii="Arial" w:hAnsi="Arial" w:cs="Arial"/>
                <w:bCs/>
                <w:sz w:val="16"/>
                <w:szCs w:val="16"/>
              </w:rPr>
              <w:t>7159,5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94E" w:rsidRPr="000D3092" w:rsidRDefault="0084594E" w:rsidP="000D3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D3092">
              <w:rPr>
                <w:rFonts w:ascii="Arial" w:hAnsi="Arial" w:cs="Arial"/>
                <w:bCs/>
                <w:sz w:val="16"/>
                <w:szCs w:val="16"/>
              </w:rPr>
              <w:t>1689642</w:t>
            </w:r>
          </w:p>
          <w:p w:rsidR="0084594E" w:rsidRPr="000D3092" w:rsidRDefault="0084594E" w:rsidP="000D3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D3092">
              <w:rPr>
                <w:rFonts w:ascii="Arial" w:hAnsi="Arial" w:cs="Arial"/>
                <w:bCs/>
                <w:sz w:val="16"/>
                <w:szCs w:val="16"/>
              </w:rPr>
              <w:t>Бюджет города</w:t>
            </w:r>
          </w:p>
        </w:tc>
      </w:tr>
      <w:tr w:rsidR="0084594E" w:rsidRPr="000D3092" w:rsidTr="003225F1">
        <w:trPr>
          <w:trHeight w:val="59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94E" w:rsidRPr="000D3092" w:rsidRDefault="0084594E" w:rsidP="000D3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D3092">
              <w:rPr>
                <w:rFonts w:ascii="Arial" w:hAnsi="Arial" w:cs="Arial"/>
                <w:bCs/>
                <w:sz w:val="16"/>
                <w:szCs w:val="16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94E" w:rsidRPr="000D3092" w:rsidRDefault="0084594E" w:rsidP="000D3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D3092">
              <w:rPr>
                <w:rFonts w:ascii="Arial" w:hAnsi="Arial" w:cs="Arial"/>
                <w:bCs/>
                <w:sz w:val="16"/>
                <w:szCs w:val="16"/>
              </w:rPr>
              <w:t>236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94E" w:rsidRPr="000D3092" w:rsidRDefault="0084594E" w:rsidP="000D3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D3092">
              <w:rPr>
                <w:rFonts w:ascii="Arial" w:hAnsi="Arial" w:cs="Arial"/>
                <w:bCs/>
                <w:sz w:val="16"/>
                <w:szCs w:val="16"/>
              </w:rPr>
              <w:t>Этап № 6 (01.06.2019-30.06.2019, продолжительность 720 ч)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94E" w:rsidRPr="000D3092" w:rsidRDefault="0084594E" w:rsidP="000D3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D3092">
              <w:rPr>
                <w:rFonts w:ascii="Arial" w:hAnsi="Arial" w:cs="Arial"/>
                <w:bCs/>
                <w:sz w:val="16"/>
                <w:szCs w:val="16"/>
              </w:rPr>
              <w:t>7159,5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94E" w:rsidRPr="000D3092" w:rsidRDefault="0084594E" w:rsidP="000D3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D3092">
              <w:rPr>
                <w:rFonts w:ascii="Arial" w:hAnsi="Arial" w:cs="Arial"/>
                <w:bCs/>
                <w:sz w:val="16"/>
                <w:szCs w:val="16"/>
              </w:rPr>
              <w:t>1274391</w:t>
            </w:r>
          </w:p>
          <w:p w:rsidR="0084594E" w:rsidRPr="000D3092" w:rsidRDefault="0084594E" w:rsidP="000D3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D3092">
              <w:rPr>
                <w:rFonts w:ascii="Arial" w:hAnsi="Arial" w:cs="Arial"/>
                <w:bCs/>
                <w:sz w:val="16"/>
                <w:szCs w:val="16"/>
              </w:rPr>
              <w:t>Бюджет района</w:t>
            </w:r>
          </w:p>
        </w:tc>
      </w:tr>
      <w:tr w:rsidR="0084594E" w:rsidRPr="000D3092" w:rsidTr="003225F1">
        <w:trPr>
          <w:trHeight w:val="67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94E" w:rsidRPr="000D3092" w:rsidRDefault="0084594E" w:rsidP="000D3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D3092">
              <w:rPr>
                <w:rFonts w:ascii="Arial" w:hAnsi="Arial" w:cs="Arial"/>
                <w:bCs/>
                <w:sz w:val="16"/>
                <w:szCs w:val="16"/>
              </w:rPr>
              <w:lastRenderedPageBreak/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94E" w:rsidRPr="000D3092" w:rsidRDefault="0084594E" w:rsidP="000D3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D3092">
              <w:rPr>
                <w:rFonts w:ascii="Arial" w:hAnsi="Arial" w:cs="Arial"/>
                <w:bCs/>
                <w:sz w:val="16"/>
                <w:szCs w:val="16"/>
              </w:rPr>
              <w:t>236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94E" w:rsidRPr="000D3092" w:rsidRDefault="0084594E" w:rsidP="000D3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D3092">
              <w:rPr>
                <w:rFonts w:ascii="Arial" w:hAnsi="Arial" w:cs="Arial"/>
                <w:bCs/>
                <w:sz w:val="16"/>
                <w:szCs w:val="16"/>
              </w:rPr>
              <w:t>Этап № 7 (01.07.2019-31.07.2019, продолжительность 744 ч)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94E" w:rsidRPr="000D3092" w:rsidRDefault="0084594E" w:rsidP="000D3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D3092">
              <w:rPr>
                <w:rFonts w:ascii="Arial" w:hAnsi="Arial" w:cs="Arial"/>
                <w:bCs/>
                <w:sz w:val="16"/>
                <w:szCs w:val="16"/>
              </w:rPr>
              <w:t>7159,5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94E" w:rsidRPr="000D3092" w:rsidRDefault="0084594E" w:rsidP="000D3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D3092">
              <w:rPr>
                <w:rFonts w:ascii="Arial" w:hAnsi="Arial" w:cs="Arial"/>
                <w:bCs/>
                <w:sz w:val="16"/>
                <w:szCs w:val="16"/>
              </w:rPr>
              <w:t>1345986</w:t>
            </w:r>
          </w:p>
          <w:p w:rsidR="0084594E" w:rsidRPr="000D3092" w:rsidRDefault="0084594E" w:rsidP="000D3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D3092">
              <w:rPr>
                <w:rFonts w:ascii="Arial" w:hAnsi="Arial" w:cs="Arial"/>
                <w:bCs/>
                <w:sz w:val="16"/>
                <w:szCs w:val="16"/>
              </w:rPr>
              <w:t>Бюджет района</w:t>
            </w:r>
          </w:p>
        </w:tc>
      </w:tr>
      <w:tr w:rsidR="0084594E" w:rsidRPr="000D3092" w:rsidTr="003225F1">
        <w:trPr>
          <w:trHeight w:val="59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94E" w:rsidRPr="000D3092" w:rsidRDefault="0084594E" w:rsidP="000D3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D3092">
              <w:rPr>
                <w:rFonts w:ascii="Arial" w:hAnsi="Arial" w:cs="Arial"/>
                <w:bCs/>
                <w:sz w:val="16"/>
                <w:szCs w:val="16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94E" w:rsidRPr="000D3092" w:rsidRDefault="0084594E" w:rsidP="000D3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D3092">
              <w:rPr>
                <w:rFonts w:ascii="Arial" w:hAnsi="Arial" w:cs="Arial"/>
                <w:bCs/>
                <w:sz w:val="16"/>
                <w:szCs w:val="16"/>
              </w:rPr>
              <w:t>236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94E" w:rsidRPr="000D3092" w:rsidRDefault="0084594E" w:rsidP="000D3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D3092">
              <w:rPr>
                <w:rFonts w:ascii="Arial" w:hAnsi="Arial" w:cs="Arial"/>
                <w:bCs/>
                <w:sz w:val="16"/>
                <w:szCs w:val="16"/>
              </w:rPr>
              <w:t>Этап № 8 (01.08.2019-31.08.2019, продолжительность 744 ч)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94E" w:rsidRPr="000D3092" w:rsidRDefault="0084594E" w:rsidP="000D3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D3092">
              <w:rPr>
                <w:rFonts w:ascii="Arial" w:hAnsi="Arial" w:cs="Arial"/>
                <w:bCs/>
                <w:sz w:val="16"/>
                <w:szCs w:val="16"/>
              </w:rPr>
              <w:t>7159,5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94E" w:rsidRPr="000D3092" w:rsidRDefault="0084594E" w:rsidP="000D3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D3092">
              <w:rPr>
                <w:rFonts w:ascii="Arial" w:hAnsi="Arial" w:cs="Arial"/>
                <w:bCs/>
                <w:sz w:val="16"/>
                <w:szCs w:val="16"/>
              </w:rPr>
              <w:t>1417581</w:t>
            </w:r>
          </w:p>
          <w:p w:rsidR="0084594E" w:rsidRPr="000D3092" w:rsidRDefault="0084594E" w:rsidP="000D3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D3092">
              <w:rPr>
                <w:rFonts w:ascii="Arial" w:hAnsi="Arial" w:cs="Arial"/>
                <w:bCs/>
                <w:sz w:val="16"/>
                <w:szCs w:val="16"/>
              </w:rPr>
              <w:t>Бюджет района</w:t>
            </w:r>
          </w:p>
        </w:tc>
      </w:tr>
      <w:tr w:rsidR="0084594E" w:rsidRPr="000D3092" w:rsidTr="003225F1">
        <w:trPr>
          <w:trHeight w:val="5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94E" w:rsidRPr="000D3092" w:rsidRDefault="0084594E" w:rsidP="000D3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D3092">
              <w:rPr>
                <w:rFonts w:ascii="Arial" w:hAnsi="Arial" w:cs="Arial"/>
                <w:bCs/>
                <w:sz w:val="16"/>
                <w:szCs w:val="16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94E" w:rsidRPr="000D3092" w:rsidRDefault="0084594E" w:rsidP="000D3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D3092">
              <w:rPr>
                <w:rFonts w:ascii="Arial" w:hAnsi="Arial" w:cs="Arial"/>
                <w:bCs/>
                <w:sz w:val="16"/>
                <w:szCs w:val="16"/>
              </w:rPr>
              <w:t>236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94E" w:rsidRPr="000D3092" w:rsidRDefault="0084594E" w:rsidP="000D3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D3092">
              <w:rPr>
                <w:rFonts w:ascii="Arial" w:hAnsi="Arial" w:cs="Arial"/>
                <w:bCs/>
                <w:sz w:val="16"/>
                <w:szCs w:val="16"/>
              </w:rPr>
              <w:t>Этап № 9 (01.09.2019-30.08.2019, продолжительность 720 ч)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94E" w:rsidRPr="000D3092" w:rsidRDefault="0084594E" w:rsidP="000D3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D3092">
              <w:rPr>
                <w:rFonts w:ascii="Arial" w:hAnsi="Arial" w:cs="Arial"/>
                <w:bCs/>
                <w:sz w:val="16"/>
                <w:szCs w:val="16"/>
              </w:rPr>
              <w:t>7159,5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94E" w:rsidRPr="000D3092" w:rsidRDefault="0084594E" w:rsidP="000D3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D3092">
              <w:rPr>
                <w:rFonts w:ascii="Arial" w:hAnsi="Arial" w:cs="Arial"/>
                <w:bCs/>
                <w:sz w:val="16"/>
                <w:szCs w:val="16"/>
              </w:rPr>
              <w:t>1489176</w:t>
            </w:r>
          </w:p>
          <w:p w:rsidR="0084594E" w:rsidRPr="000D3092" w:rsidRDefault="0084594E" w:rsidP="000D3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D3092">
              <w:rPr>
                <w:rFonts w:ascii="Arial" w:hAnsi="Arial" w:cs="Arial"/>
                <w:bCs/>
                <w:sz w:val="16"/>
                <w:szCs w:val="16"/>
              </w:rPr>
              <w:t>Бюджет района</w:t>
            </w:r>
          </w:p>
        </w:tc>
      </w:tr>
      <w:tr w:rsidR="0084594E" w:rsidRPr="000D3092" w:rsidTr="003225F1">
        <w:trPr>
          <w:trHeight w:val="5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94E" w:rsidRPr="000D3092" w:rsidRDefault="0084594E" w:rsidP="000D3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D3092">
              <w:rPr>
                <w:rFonts w:ascii="Arial" w:hAnsi="Arial" w:cs="Arial"/>
                <w:bCs/>
                <w:sz w:val="16"/>
                <w:szCs w:val="16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94E" w:rsidRPr="000D3092" w:rsidRDefault="0084594E" w:rsidP="000D3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D3092">
              <w:rPr>
                <w:rFonts w:ascii="Arial" w:hAnsi="Arial" w:cs="Arial"/>
                <w:bCs/>
                <w:sz w:val="16"/>
                <w:szCs w:val="16"/>
              </w:rPr>
              <w:t>236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94E" w:rsidRPr="000D3092" w:rsidRDefault="0084594E" w:rsidP="000D3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D3092">
              <w:rPr>
                <w:rFonts w:ascii="Arial" w:hAnsi="Arial" w:cs="Arial"/>
                <w:bCs/>
                <w:sz w:val="16"/>
                <w:szCs w:val="16"/>
              </w:rPr>
              <w:t>Этап № 10 (01.10.2019-31.09.2019, продолжительность 744 ч)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94E" w:rsidRPr="000D3092" w:rsidRDefault="0084594E" w:rsidP="000D3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D3092">
              <w:rPr>
                <w:rFonts w:ascii="Arial" w:hAnsi="Arial" w:cs="Arial"/>
                <w:bCs/>
                <w:sz w:val="16"/>
                <w:szCs w:val="16"/>
              </w:rPr>
              <w:t>7159,5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94E" w:rsidRPr="000D3092" w:rsidRDefault="0084594E" w:rsidP="000D3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D3092">
              <w:rPr>
                <w:rFonts w:ascii="Arial" w:hAnsi="Arial" w:cs="Arial"/>
                <w:bCs/>
                <w:sz w:val="16"/>
                <w:szCs w:val="16"/>
              </w:rPr>
              <w:t>1560771</w:t>
            </w:r>
          </w:p>
          <w:p w:rsidR="0084594E" w:rsidRPr="000D3092" w:rsidRDefault="0084594E" w:rsidP="000D3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D3092">
              <w:rPr>
                <w:rFonts w:ascii="Arial" w:hAnsi="Arial" w:cs="Arial"/>
                <w:bCs/>
                <w:sz w:val="16"/>
                <w:szCs w:val="16"/>
              </w:rPr>
              <w:t>Бюджет района</w:t>
            </w:r>
          </w:p>
        </w:tc>
      </w:tr>
      <w:tr w:rsidR="0084594E" w:rsidRPr="000D3092" w:rsidTr="003225F1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94E" w:rsidRPr="000D3092" w:rsidRDefault="0084594E" w:rsidP="000D3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D3092">
              <w:rPr>
                <w:rFonts w:ascii="Arial" w:hAnsi="Arial" w:cs="Arial"/>
                <w:bCs/>
                <w:sz w:val="16"/>
                <w:szCs w:val="16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94E" w:rsidRPr="000D3092" w:rsidRDefault="0084594E" w:rsidP="000D3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D3092">
              <w:rPr>
                <w:rFonts w:ascii="Arial" w:hAnsi="Arial" w:cs="Arial"/>
                <w:bCs/>
                <w:sz w:val="16"/>
                <w:szCs w:val="16"/>
              </w:rPr>
              <w:t>236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94E" w:rsidRPr="000D3092" w:rsidRDefault="0084594E" w:rsidP="000D3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D3092">
              <w:rPr>
                <w:rFonts w:ascii="Arial" w:hAnsi="Arial" w:cs="Arial"/>
                <w:bCs/>
                <w:sz w:val="16"/>
                <w:szCs w:val="16"/>
              </w:rPr>
              <w:t>Этап № 11 (01.11.2019-30.11.2019, продолжительность 720 ч)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94E" w:rsidRPr="000D3092" w:rsidRDefault="0084594E" w:rsidP="000D3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D3092">
              <w:rPr>
                <w:rFonts w:ascii="Arial" w:hAnsi="Arial" w:cs="Arial"/>
                <w:bCs/>
                <w:sz w:val="16"/>
                <w:szCs w:val="16"/>
              </w:rPr>
              <w:t>7159,5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94E" w:rsidRPr="000D3092" w:rsidRDefault="0084594E" w:rsidP="000D3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D3092">
              <w:rPr>
                <w:rFonts w:ascii="Arial" w:hAnsi="Arial" w:cs="Arial"/>
                <w:bCs/>
                <w:sz w:val="16"/>
                <w:szCs w:val="16"/>
              </w:rPr>
              <w:t>1632366</w:t>
            </w:r>
          </w:p>
          <w:p w:rsidR="0084594E" w:rsidRPr="000D3092" w:rsidRDefault="0084594E" w:rsidP="000D3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D3092">
              <w:rPr>
                <w:rFonts w:ascii="Arial" w:hAnsi="Arial" w:cs="Arial"/>
                <w:bCs/>
                <w:sz w:val="16"/>
                <w:szCs w:val="16"/>
              </w:rPr>
              <w:t>Бюджет района</w:t>
            </w:r>
          </w:p>
        </w:tc>
      </w:tr>
      <w:tr w:rsidR="0084594E" w:rsidRPr="000D3092" w:rsidTr="003225F1">
        <w:trPr>
          <w:trHeight w:val="62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94E" w:rsidRPr="000D3092" w:rsidRDefault="0084594E" w:rsidP="000D3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D3092">
              <w:rPr>
                <w:rFonts w:ascii="Arial" w:hAnsi="Arial" w:cs="Arial"/>
                <w:bCs/>
                <w:sz w:val="16"/>
                <w:szCs w:val="16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94E" w:rsidRPr="000D3092" w:rsidRDefault="0084594E" w:rsidP="000D3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D3092">
              <w:rPr>
                <w:rFonts w:ascii="Arial" w:hAnsi="Arial" w:cs="Arial"/>
                <w:bCs/>
                <w:sz w:val="16"/>
                <w:szCs w:val="16"/>
              </w:rPr>
              <w:t>236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94E" w:rsidRPr="000D3092" w:rsidRDefault="0084594E" w:rsidP="000D3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D3092">
              <w:rPr>
                <w:rFonts w:ascii="Arial" w:hAnsi="Arial" w:cs="Arial"/>
                <w:bCs/>
                <w:sz w:val="16"/>
                <w:szCs w:val="16"/>
              </w:rPr>
              <w:t>Этап № 12 (01.12.2019-31.11.2019, продолжительность 744 ч)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94E" w:rsidRPr="000D3092" w:rsidRDefault="0084594E" w:rsidP="000D3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D3092">
              <w:rPr>
                <w:rFonts w:ascii="Arial" w:hAnsi="Arial" w:cs="Arial"/>
                <w:bCs/>
                <w:sz w:val="16"/>
                <w:szCs w:val="16"/>
              </w:rPr>
              <w:t>7159,5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94E" w:rsidRPr="000D3092" w:rsidRDefault="0084594E" w:rsidP="000D3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D3092">
              <w:rPr>
                <w:rFonts w:ascii="Arial" w:hAnsi="Arial" w:cs="Arial"/>
                <w:bCs/>
                <w:sz w:val="16"/>
                <w:szCs w:val="16"/>
              </w:rPr>
              <w:t>1689642</w:t>
            </w:r>
          </w:p>
          <w:p w:rsidR="0084594E" w:rsidRPr="000D3092" w:rsidRDefault="0084594E" w:rsidP="000D3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D3092">
              <w:rPr>
                <w:rFonts w:ascii="Arial" w:hAnsi="Arial" w:cs="Arial"/>
                <w:bCs/>
                <w:sz w:val="16"/>
                <w:szCs w:val="16"/>
              </w:rPr>
              <w:t>Бюджет района</w:t>
            </w:r>
          </w:p>
        </w:tc>
      </w:tr>
      <w:tr w:rsidR="0084594E" w:rsidRPr="000D3092" w:rsidTr="003225F1">
        <w:trPr>
          <w:trHeight w:val="5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94E" w:rsidRPr="000D3092" w:rsidRDefault="0084594E" w:rsidP="000D3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94E" w:rsidRPr="000D3092" w:rsidRDefault="0084594E" w:rsidP="000D3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D3092">
              <w:rPr>
                <w:rFonts w:ascii="Arial" w:hAnsi="Arial" w:cs="Arial"/>
                <w:bCs/>
                <w:sz w:val="16"/>
                <w:szCs w:val="16"/>
              </w:rPr>
              <w:t>2832 (из них район: 1652)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94E" w:rsidRPr="000D3092" w:rsidRDefault="0084594E" w:rsidP="000D3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94E" w:rsidRPr="000D3092" w:rsidRDefault="0084594E" w:rsidP="000D3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94E" w:rsidRPr="000D3092" w:rsidRDefault="0084594E" w:rsidP="000D3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D3092">
              <w:rPr>
                <w:rFonts w:ascii="Arial" w:hAnsi="Arial" w:cs="Arial"/>
                <w:bCs/>
                <w:sz w:val="16"/>
                <w:szCs w:val="16"/>
              </w:rPr>
              <w:t>20275704, из них:</w:t>
            </w:r>
          </w:p>
          <w:p w:rsidR="0084594E" w:rsidRPr="000D3092" w:rsidRDefault="0084594E" w:rsidP="000D3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D3092">
              <w:rPr>
                <w:rFonts w:ascii="Arial" w:hAnsi="Arial" w:cs="Arial"/>
                <w:bCs/>
                <w:sz w:val="16"/>
                <w:szCs w:val="16"/>
              </w:rPr>
              <w:t>бюджет города 8448210</w:t>
            </w:r>
          </w:p>
          <w:p w:rsidR="0084594E" w:rsidRPr="000D3092" w:rsidRDefault="0084594E" w:rsidP="000D3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D3092">
              <w:rPr>
                <w:rFonts w:ascii="Arial" w:hAnsi="Arial" w:cs="Arial"/>
                <w:bCs/>
                <w:sz w:val="16"/>
                <w:szCs w:val="16"/>
              </w:rPr>
              <w:t>бюджет района 11 827 494</w:t>
            </w:r>
          </w:p>
        </w:tc>
      </w:tr>
    </w:tbl>
    <w:p w:rsidR="0084594E" w:rsidRPr="000D3092" w:rsidRDefault="0084594E" w:rsidP="000D309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16"/>
          <w:szCs w:val="16"/>
        </w:rPr>
      </w:pPr>
    </w:p>
    <w:p w:rsidR="0084594E" w:rsidRPr="000D3092" w:rsidRDefault="0084594E" w:rsidP="000D309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16"/>
          <w:szCs w:val="16"/>
        </w:rPr>
      </w:pPr>
      <w:r w:rsidRPr="000D3092">
        <w:rPr>
          <w:rFonts w:ascii="Arial" w:hAnsi="Arial" w:cs="Arial"/>
          <w:bCs/>
          <w:sz w:val="16"/>
          <w:szCs w:val="16"/>
        </w:rPr>
        <w:t xml:space="preserve">*Стоимость единицы услуги в месяц определяется как отношение цены контракта за количество оказанных услуг 12 этапов с января по декабрь 2019 года  (20275704 </w:t>
      </w:r>
      <w:proofErr w:type="spellStart"/>
      <w:r w:rsidRPr="000D3092">
        <w:rPr>
          <w:rFonts w:ascii="Arial" w:hAnsi="Arial" w:cs="Arial"/>
          <w:bCs/>
          <w:sz w:val="16"/>
          <w:szCs w:val="16"/>
        </w:rPr>
        <w:t>руб</w:t>
      </w:r>
      <w:proofErr w:type="spellEnd"/>
      <w:r w:rsidRPr="000D3092">
        <w:rPr>
          <w:rFonts w:ascii="Arial" w:hAnsi="Arial" w:cs="Arial"/>
          <w:bCs/>
          <w:sz w:val="16"/>
          <w:szCs w:val="16"/>
        </w:rPr>
        <w:t xml:space="preserve">/2832 =7159,5 </w:t>
      </w:r>
      <w:proofErr w:type="spellStart"/>
      <w:r w:rsidRPr="000D3092">
        <w:rPr>
          <w:rFonts w:ascii="Arial" w:hAnsi="Arial" w:cs="Arial"/>
          <w:bCs/>
          <w:sz w:val="16"/>
          <w:szCs w:val="16"/>
        </w:rPr>
        <w:t>руб</w:t>
      </w:r>
      <w:proofErr w:type="spellEnd"/>
      <w:r w:rsidRPr="000D3092">
        <w:rPr>
          <w:rFonts w:ascii="Arial" w:hAnsi="Arial" w:cs="Arial"/>
          <w:bCs/>
          <w:sz w:val="16"/>
          <w:szCs w:val="16"/>
        </w:rPr>
        <w:t xml:space="preserve">). </w:t>
      </w:r>
    </w:p>
    <w:p w:rsidR="0084594E" w:rsidRPr="000D3092" w:rsidRDefault="0084594E" w:rsidP="000D309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16"/>
          <w:szCs w:val="16"/>
        </w:rPr>
      </w:pPr>
      <w:r w:rsidRPr="000D3092">
        <w:rPr>
          <w:rFonts w:ascii="Arial" w:hAnsi="Arial" w:cs="Arial"/>
          <w:bCs/>
          <w:sz w:val="16"/>
          <w:szCs w:val="16"/>
        </w:rPr>
        <w:t>** Итоговая стоимость этапа (</w:t>
      </w:r>
      <w:proofErr w:type="spellStart"/>
      <w:r w:rsidRPr="000D3092">
        <w:rPr>
          <w:rFonts w:ascii="Arial" w:hAnsi="Arial" w:cs="Arial"/>
          <w:bCs/>
          <w:sz w:val="16"/>
          <w:szCs w:val="16"/>
        </w:rPr>
        <w:t>ов</w:t>
      </w:r>
      <w:proofErr w:type="spellEnd"/>
      <w:r w:rsidRPr="000D3092">
        <w:rPr>
          <w:rFonts w:ascii="Arial" w:hAnsi="Arial" w:cs="Arial"/>
          <w:bCs/>
          <w:sz w:val="16"/>
          <w:szCs w:val="16"/>
        </w:rPr>
        <w:t>) обеспечивается из расчета получения 236 картинок видеоизображения с 59 объектов (по 4 картинки на объектах, подключенных к Системе в 2016- 2018 годах):</w:t>
      </w:r>
    </w:p>
    <w:p w:rsidR="0084594E" w:rsidRPr="000D3092" w:rsidRDefault="0084594E" w:rsidP="000D309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16"/>
          <w:szCs w:val="16"/>
        </w:rPr>
      </w:pPr>
      <w:r w:rsidRPr="000D3092">
        <w:rPr>
          <w:rFonts w:ascii="Arial" w:hAnsi="Arial" w:cs="Arial"/>
          <w:bCs/>
          <w:sz w:val="16"/>
          <w:szCs w:val="16"/>
        </w:rPr>
        <w:t xml:space="preserve">- 1-12 этапы (январь-декабрь) – получение видеоизображения с 59 объектов (7159,5 - стоимость </w:t>
      </w:r>
      <w:proofErr w:type="spellStart"/>
      <w:r w:rsidRPr="000D3092">
        <w:rPr>
          <w:rFonts w:ascii="Arial" w:hAnsi="Arial" w:cs="Arial"/>
          <w:bCs/>
          <w:sz w:val="16"/>
          <w:szCs w:val="16"/>
        </w:rPr>
        <w:t>ед</w:t>
      </w:r>
      <w:proofErr w:type="gramStart"/>
      <w:r w:rsidRPr="000D3092">
        <w:rPr>
          <w:rFonts w:ascii="Arial" w:hAnsi="Arial" w:cs="Arial"/>
          <w:bCs/>
          <w:sz w:val="16"/>
          <w:szCs w:val="16"/>
        </w:rPr>
        <w:t>.у</w:t>
      </w:r>
      <w:proofErr w:type="gramEnd"/>
      <w:r w:rsidRPr="000D3092">
        <w:rPr>
          <w:rFonts w:ascii="Arial" w:hAnsi="Arial" w:cs="Arial"/>
          <w:bCs/>
          <w:sz w:val="16"/>
          <w:szCs w:val="16"/>
        </w:rPr>
        <w:t>слуги</w:t>
      </w:r>
      <w:proofErr w:type="spellEnd"/>
      <w:r w:rsidRPr="000D3092">
        <w:rPr>
          <w:rFonts w:ascii="Arial" w:hAnsi="Arial" w:cs="Arial"/>
          <w:bCs/>
          <w:sz w:val="16"/>
          <w:szCs w:val="16"/>
        </w:rPr>
        <w:t xml:space="preserve"> х 236 (количество услуг) х 12 (количество этапов) = 20275704  руб.).</w:t>
      </w:r>
    </w:p>
    <w:p w:rsidR="0084594E" w:rsidRPr="000D3092" w:rsidRDefault="0084594E" w:rsidP="000D309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84594E" w:rsidRPr="000D3092" w:rsidRDefault="0084594E" w:rsidP="000D309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0D3092">
        <w:rPr>
          <w:rFonts w:ascii="Arial" w:hAnsi="Arial" w:cs="Arial"/>
          <w:bCs/>
          <w:sz w:val="24"/>
          <w:szCs w:val="24"/>
        </w:rPr>
        <w:t xml:space="preserve">8. Порядок взаимодействия ответственного за выполнение мероприятий подпрограммы 1 с муниципальным заказчиком муниципальной программы </w:t>
      </w:r>
    </w:p>
    <w:p w:rsidR="0084594E" w:rsidRPr="000D3092" w:rsidRDefault="0084594E" w:rsidP="000D309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0D3092">
        <w:rPr>
          <w:rFonts w:ascii="Arial" w:hAnsi="Arial" w:cs="Arial"/>
          <w:bCs/>
          <w:sz w:val="24"/>
          <w:szCs w:val="24"/>
        </w:rPr>
        <w:t xml:space="preserve"> </w:t>
      </w:r>
    </w:p>
    <w:p w:rsidR="0084594E" w:rsidRPr="000D3092" w:rsidRDefault="0084594E" w:rsidP="000D309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0D3092">
        <w:rPr>
          <w:rFonts w:ascii="Arial" w:hAnsi="Arial" w:cs="Arial"/>
          <w:bCs/>
          <w:sz w:val="24"/>
          <w:szCs w:val="24"/>
        </w:rPr>
        <w:t>Ответственность за реализацию подпрограммы 1 и обеспечение достижения значений количественных и качественных показателей эффективности реализации несет Управление</w:t>
      </w:r>
      <w:r w:rsidR="000D7785" w:rsidRPr="000D3092">
        <w:rPr>
          <w:rFonts w:ascii="Arial" w:hAnsi="Arial" w:cs="Arial"/>
          <w:bCs/>
          <w:sz w:val="24"/>
          <w:szCs w:val="24"/>
        </w:rPr>
        <w:t xml:space="preserve"> территориальной безопасности </w:t>
      </w:r>
      <w:r w:rsidRPr="000D3092">
        <w:rPr>
          <w:rFonts w:ascii="Arial" w:hAnsi="Arial" w:cs="Arial"/>
          <w:bCs/>
          <w:sz w:val="24"/>
          <w:szCs w:val="24"/>
        </w:rPr>
        <w:t>администрации Пушкинского муниципального района.</w:t>
      </w:r>
    </w:p>
    <w:p w:rsidR="0084594E" w:rsidRPr="000D3092" w:rsidRDefault="0084594E" w:rsidP="000D309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0D3092">
        <w:rPr>
          <w:rFonts w:ascii="Arial" w:hAnsi="Arial" w:cs="Arial"/>
          <w:bCs/>
          <w:sz w:val="24"/>
          <w:szCs w:val="24"/>
        </w:rPr>
        <w:t>Ответственный</w:t>
      </w:r>
      <w:proofErr w:type="gramEnd"/>
      <w:r w:rsidRPr="000D3092">
        <w:rPr>
          <w:rFonts w:ascii="Arial" w:hAnsi="Arial" w:cs="Arial"/>
          <w:bCs/>
          <w:sz w:val="24"/>
          <w:szCs w:val="24"/>
        </w:rPr>
        <w:t xml:space="preserve"> за выполнение мероприятия подпрограммы 1:</w:t>
      </w:r>
    </w:p>
    <w:p w:rsidR="0084594E" w:rsidRPr="000D3092" w:rsidRDefault="0084594E" w:rsidP="000D309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0D3092">
        <w:rPr>
          <w:rFonts w:ascii="Arial" w:hAnsi="Arial" w:cs="Arial"/>
          <w:bCs/>
          <w:sz w:val="24"/>
          <w:szCs w:val="24"/>
        </w:rPr>
        <w:t>1) формирует прогноз расходов на реализацию мероприятий и направляет его муниципальному заказчику Программы;</w:t>
      </w:r>
    </w:p>
    <w:p w:rsidR="0084594E" w:rsidRPr="000D3092" w:rsidRDefault="0084594E" w:rsidP="000D309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0D3092">
        <w:rPr>
          <w:rFonts w:ascii="Arial" w:hAnsi="Arial" w:cs="Arial"/>
          <w:bCs/>
          <w:sz w:val="24"/>
          <w:szCs w:val="24"/>
        </w:rPr>
        <w:t>2) определяет исполнителей мероприятий, в том числе путем проведения торгов, в форме конкурса или аукциона;</w:t>
      </w:r>
    </w:p>
    <w:p w:rsidR="0084594E" w:rsidRPr="000D3092" w:rsidRDefault="0084594E" w:rsidP="000D309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0D3092">
        <w:rPr>
          <w:rFonts w:ascii="Arial" w:hAnsi="Arial" w:cs="Arial"/>
          <w:bCs/>
          <w:sz w:val="24"/>
          <w:szCs w:val="24"/>
        </w:rPr>
        <w:t>3) участвует в обсуждении вопросов, связанных с реализацией и финансированием подпрограммы 1 в части соответствующего мероприятия;</w:t>
      </w:r>
    </w:p>
    <w:p w:rsidR="0084594E" w:rsidRPr="000D3092" w:rsidRDefault="0084594E" w:rsidP="000D309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0D3092">
        <w:rPr>
          <w:rFonts w:ascii="Arial" w:hAnsi="Arial" w:cs="Arial"/>
          <w:bCs/>
          <w:sz w:val="24"/>
          <w:szCs w:val="24"/>
        </w:rPr>
        <w:t>4) готовит и представляет муниципальному заказчику муниципальной программы отчет о реализации мероприятий.</w:t>
      </w:r>
    </w:p>
    <w:p w:rsidR="0084594E" w:rsidRPr="000D3092" w:rsidRDefault="0084594E" w:rsidP="000D309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0D3092">
        <w:rPr>
          <w:rFonts w:ascii="Arial" w:hAnsi="Arial" w:cs="Arial"/>
          <w:bCs/>
          <w:sz w:val="24"/>
          <w:szCs w:val="24"/>
        </w:rPr>
        <w:t>5) вводит в подсистему ГАСУ МО информацию о выполнении мероприятий.</w:t>
      </w:r>
    </w:p>
    <w:p w:rsidR="0084594E" w:rsidRPr="000D3092" w:rsidRDefault="0084594E" w:rsidP="000D309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84594E" w:rsidRPr="000D3092" w:rsidRDefault="0084594E" w:rsidP="000D309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0D3092">
        <w:rPr>
          <w:rFonts w:ascii="Arial" w:hAnsi="Arial" w:cs="Arial"/>
          <w:bCs/>
          <w:sz w:val="24"/>
          <w:szCs w:val="24"/>
        </w:rPr>
        <w:t>9. Состав, форма и сроки представления отчетности о ходе</w:t>
      </w:r>
    </w:p>
    <w:p w:rsidR="0084594E" w:rsidRPr="000D3092" w:rsidRDefault="0084594E" w:rsidP="000D309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0D3092">
        <w:rPr>
          <w:rFonts w:ascii="Arial" w:hAnsi="Arial" w:cs="Arial"/>
          <w:bCs/>
          <w:sz w:val="24"/>
          <w:szCs w:val="24"/>
        </w:rPr>
        <w:t>реализации мероприятий подпрограммы 1</w:t>
      </w:r>
    </w:p>
    <w:p w:rsidR="0084594E" w:rsidRPr="000D3092" w:rsidRDefault="0084594E" w:rsidP="000D309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12"/>
          <w:szCs w:val="12"/>
        </w:rPr>
      </w:pPr>
    </w:p>
    <w:p w:rsidR="007D5CE8" w:rsidRPr="000D3092" w:rsidRDefault="007D5CE8" w:rsidP="000D309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D3092">
        <w:rPr>
          <w:rFonts w:ascii="Arial" w:hAnsi="Arial" w:cs="Arial"/>
          <w:sz w:val="24"/>
          <w:szCs w:val="24"/>
        </w:rPr>
        <w:t>Муниципальный заказчик Подпрограммы:</w:t>
      </w:r>
    </w:p>
    <w:p w:rsidR="007D5CE8" w:rsidRPr="000D3092" w:rsidRDefault="007D5CE8" w:rsidP="000D3092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0D3092">
        <w:rPr>
          <w:rFonts w:ascii="Arial" w:hAnsi="Arial" w:cs="Arial"/>
          <w:sz w:val="24"/>
          <w:szCs w:val="24"/>
        </w:rPr>
        <w:t xml:space="preserve">С целью </w:t>
      </w:r>
      <w:proofErr w:type="gramStart"/>
      <w:r w:rsidRPr="000D3092">
        <w:rPr>
          <w:rFonts w:ascii="Arial" w:hAnsi="Arial" w:cs="Arial"/>
          <w:sz w:val="24"/>
          <w:szCs w:val="24"/>
        </w:rPr>
        <w:t>контроля за</w:t>
      </w:r>
      <w:proofErr w:type="gramEnd"/>
      <w:r w:rsidRPr="000D3092">
        <w:rPr>
          <w:rFonts w:ascii="Arial" w:hAnsi="Arial" w:cs="Arial"/>
          <w:sz w:val="24"/>
          <w:szCs w:val="24"/>
        </w:rPr>
        <w:t xml:space="preserve"> реализацией Подпрограммы муниципальный заказчик: </w:t>
      </w:r>
    </w:p>
    <w:p w:rsidR="007D5CE8" w:rsidRPr="000D3092" w:rsidRDefault="007D5CE8" w:rsidP="000D3092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0D3092">
        <w:rPr>
          <w:rFonts w:ascii="Arial" w:hAnsi="Arial" w:cs="Arial"/>
          <w:sz w:val="24"/>
          <w:szCs w:val="24"/>
        </w:rPr>
        <w:t>1) ежеквартально до 5 числа месяца, следующего за отчетным кварталом (и по мере необходимости), предоставляет в Комитет по экономике согласованный с Комитетом по финансовой и налоговой политике, МКУ «Централизованная бухгалтерия» и МКУ «Тендерный комитет» Оперативный отчет об ис</w:t>
      </w:r>
      <w:r w:rsidR="000D3092">
        <w:rPr>
          <w:rFonts w:ascii="Arial" w:hAnsi="Arial" w:cs="Arial"/>
          <w:sz w:val="24"/>
          <w:szCs w:val="24"/>
        </w:rPr>
        <w:t xml:space="preserve">полнении Подпрограммы согласно </w:t>
      </w:r>
      <w:hyperlink w:anchor="P1551" w:history="1">
        <w:r w:rsidR="000D3092">
          <w:rPr>
            <w:rFonts w:ascii="Arial" w:hAnsi="Arial" w:cs="Arial"/>
            <w:sz w:val="24"/>
            <w:szCs w:val="24"/>
          </w:rPr>
          <w:t>приложению</w:t>
        </w:r>
        <w:r w:rsidRPr="000D3092">
          <w:rPr>
            <w:rFonts w:ascii="Arial" w:hAnsi="Arial" w:cs="Arial"/>
            <w:sz w:val="24"/>
            <w:szCs w:val="24"/>
          </w:rPr>
          <w:t xml:space="preserve"> № 1</w:t>
        </w:r>
      </w:hyperlink>
      <w:r w:rsidRPr="000D3092">
        <w:rPr>
          <w:rFonts w:ascii="Arial" w:hAnsi="Arial" w:cs="Arial"/>
          <w:sz w:val="24"/>
          <w:szCs w:val="24"/>
        </w:rPr>
        <w:t>0.1 к Порядку</w:t>
      </w:r>
      <w:r w:rsidRPr="000D3092">
        <w:rPr>
          <w:rFonts w:ascii="Arial" w:hAnsi="Arial" w:cs="Arial"/>
          <w:bCs/>
          <w:sz w:val="24"/>
          <w:szCs w:val="24"/>
        </w:rPr>
        <w:t>».</w:t>
      </w:r>
    </w:p>
    <w:p w:rsidR="007D5CE8" w:rsidRPr="000D3092" w:rsidRDefault="007D5CE8" w:rsidP="000D3092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0D3092">
        <w:rPr>
          <w:rFonts w:ascii="Arial" w:hAnsi="Arial" w:cs="Arial"/>
          <w:sz w:val="24"/>
          <w:szCs w:val="24"/>
        </w:rPr>
        <w:t>2) ежеквартально до 15 числа месяца, следующего за отчетным кварталом, формирует в подсистеме ГАСУ МО:</w:t>
      </w:r>
    </w:p>
    <w:p w:rsidR="007D5CE8" w:rsidRPr="000D3092" w:rsidRDefault="007D5CE8" w:rsidP="000D3092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0D3092">
        <w:rPr>
          <w:rFonts w:ascii="Arial" w:hAnsi="Arial" w:cs="Arial"/>
          <w:sz w:val="24"/>
          <w:szCs w:val="24"/>
        </w:rPr>
        <w:t xml:space="preserve">оперативный отчет о реализации мероприятий Подпрограммы по форме согласно </w:t>
      </w:r>
      <w:hyperlink w:anchor="P1451" w:history="1">
        <w:r w:rsidRPr="000D3092">
          <w:rPr>
            <w:rFonts w:ascii="Arial" w:hAnsi="Arial" w:cs="Arial"/>
            <w:sz w:val="24"/>
            <w:szCs w:val="24"/>
          </w:rPr>
          <w:t xml:space="preserve">приложениям </w:t>
        </w:r>
        <w:r w:rsidR="000D3092">
          <w:rPr>
            <w:rFonts w:ascii="Arial" w:hAnsi="Arial" w:cs="Arial"/>
            <w:sz w:val="24"/>
            <w:szCs w:val="24"/>
          </w:rPr>
          <w:t>№</w:t>
        </w:r>
        <w:r w:rsidRPr="000D3092">
          <w:rPr>
            <w:rFonts w:ascii="Arial" w:hAnsi="Arial" w:cs="Arial"/>
            <w:sz w:val="24"/>
            <w:szCs w:val="24"/>
          </w:rPr>
          <w:t xml:space="preserve"> 9</w:t>
        </w:r>
      </w:hyperlink>
      <w:r w:rsidRPr="000D3092">
        <w:rPr>
          <w:rFonts w:ascii="Arial" w:hAnsi="Arial" w:cs="Arial"/>
          <w:sz w:val="24"/>
          <w:szCs w:val="24"/>
        </w:rPr>
        <w:t xml:space="preserve"> и </w:t>
      </w:r>
      <w:hyperlink w:anchor="P1551" w:history="1">
        <w:r w:rsidR="000D3092">
          <w:rPr>
            <w:rFonts w:ascii="Arial" w:hAnsi="Arial" w:cs="Arial"/>
            <w:sz w:val="24"/>
            <w:szCs w:val="24"/>
          </w:rPr>
          <w:t>№</w:t>
        </w:r>
        <w:r w:rsidRPr="000D3092">
          <w:rPr>
            <w:rFonts w:ascii="Arial" w:hAnsi="Arial" w:cs="Arial"/>
            <w:sz w:val="24"/>
            <w:szCs w:val="24"/>
          </w:rPr>
          <w:t xml:space="preserve"> 10</w:t>
        </w:r>
      </w:hyperlink>
      <w:r w:rsidRPr="000D3092">
        <w:rPr>
          <w:rFonts w:ascii="Arial" w:hAnsi="Arial" w:cs="Arial"/>
          <w:sz w:val="24"/>
          <w:szCs w:val="24"/>
        </w:rPr>
        <w:t xml:space="preserve"> к Порядку, который содержит:</w:t>
      </w:r>
    </w:p>
    <w:p w:rsidR="007D5CE8" w:rsidRPr="000D3092" w:rsidRDefault="007D5CE8" w:rsidP="000D3092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0D3092">
        <w:rPr>
          <w:rFonts w:ascii="Arial" w:hAnsi="Arial" w:cs="Arial"/>
          <w:sz w:val="24"/>
          <w:szCs w:val="24"/>
        </w:rPr>
        <w:t>перечень выполненных мероприятий Подпрограммы с указанием объемов, источников финансирования, результатов выполнения мероприятий и фактически достигнутых целевых значений показателей;</w:t>
      </w:r>
    </w:p>
    <w:p w:rsidR="007D5CE8" w:rsidRPr="000D3092" w:rsidRDefault="007D5CE8" w:rsidP="000D3092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0D3092">
        <w:rPr>
          <w:rFonts w:ascii="Arial" w:hAnsi="Arial" w:cs="Arial"/>
          <w:sz w:val="24"/>
          <w:szCs w:val="24"/>
        </w:rPr>
        <w:t>анализ причин несвоевременного выполнения подпрограммных мероприятий;</w:t>
      </w:r>
    </w:p>
    <w:p w:rsidR="007D5CE8" w:rsidRPr="000D3092" w:rsidRDefault="007D5CE8" w:rsidP="000D3092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0D3092">
        <w:rPr>
          <w:rFonts w:ascii="Arial" w:hAnsi="Arial" w:cs="Arial"/>
          <w:sz w:val="24"/>
          <w:szCs w:val="24"/>
        </w:rPr>
        <w:t xml:space="preserve">оперативный (годовой) </w:t>
      </w:r>
      <w:hyperlink w:anchor="P1662" w:history="1">
        <w:r w:rsidRPr="000D3092">
          <w:rPr>
            <w:rFonts w:ascii="Arial" w:hAnsi="Arial" w:cs="Arial"/>
            <w:sz w:val="24"/>
            <w:szCs w:val="24"/>
          </w:rPr>
          <w:t>отчет</w:t>
        </w:r>
      </w:hyperlink>
      <w:r w:rsidRPr="000D3092">
        <w:rPr>
          <w:rFonts w:ascii="Arial" w:hAnsi="Arial" w:cs="Arial"/>
          <w:sz w:val="24"/>
          <w:szCs w:val="24"/>
        </w:rPr>
        <w:t xml:space="preserve"> о выполнении Подпрограммы по объектам строительства, реконструкции и капитального ремонта по форме согласно приложению </w:t>
      </w:r>
      <w:r w:rsidR="000D3092">
        <w:rPr>
          <w:rFonts w:ascii="Arial" w:hAnsi="Arial" w:cs="Arial"/>
          <w:sz w:val="24"/>
          <w:szCs w:val="24"/>
        </w:rPr>
        <w:t>№</w:t>
      </w:r>
      <w:r w:rsidRPr="000D3092">
        <w:rPr>
          <w:rFonts w:ascii="Arial" w:hAnsi="Arial" w:cs="Arial"/>
          <w:sz w:val="24"/>
          <w:szCs w:val="24"/>
        </w:rPr>
        <w:t xml:space="preserve"> 11 к Порядку, который содержит:</w:t>
      </w:r>
    </w:p>
    <w:p w:rsidR="007D5CE8" w:rsidRPr="000D3092" w:rsidRDefault="007D5CE8" w:rsidP="000D3092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0D3092">
        <w:rPr>
          <w:rFonts w:ascii="Arial" w:hAnsi="Arial" w:cs="Arial"/>
          <w:sz w:val="24"/>
          <w:szCs w:val="24"/>
        </w:rPr>
        <w:t>наименование объекта, адрес объекта, планируемые работы;</w:t>
      </w:r>
    </w:p>
    <w:p w:rsidR="007D5CE8" w:rsidRPr="000D3092" w:rsidRDefault="007D5CE8" w:rsidP="000D3092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0D3092">
        <w:rPr>
          <w:rFonts w:ascii="Arial" w:hAnsi="Arial" w:cs="Arial"/>
          <w:sz w:val="24"/>
          <w:szCs w:val="24"/>
        </w:rPr>
        <w:t>перечень фактически выполненных работ с указанием объемов, источников финансирования;</w:t>
      </w:r>
    </w:p>
    <w:p w:rsidR="007D5CE8" w:rsidRPr="000D3092" w:rsidRDefault="007D5CE8" w:rsidP="000D3092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0D3092">
        <w:rPr>
          <w:rFonts w:ascii="Arial" w:hAnsi="Arial" w:cs="Arial"/>
          <w:sz w:val="24"/>
          <w:szCs w:val="24"/>
        </w:rPr>
        <w:t>анализ причин невыполнения (несвоевременного выполнения) работ.</w:t>
      </w:r>
    </w:p>
    <w:p w:rsidR="007D5CE8" w:rsidRPr="000D3092" w:rsidRDefault="007D5CE8" w:rsidP="000D3092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0D3092">
        <w:rPr>
          <w:rFonts w:ascii="Arial" w:hAnsi="Arial" w:cs="Arial"/>
          <w:sz w:val="24"/>
          <w:szCs w:val="24"/>
        </w:rPr>
        <w:t>Муниципальный заказчик ежегодно в срок до 1 марта года, следующего за отчетным, формирует в подсистеме ГАСУ МО годовой отчет о реализации Подпрограммы для оценки эффективности реализации Подпрограммы.</w:t>
      </w:r>
    </w:p>
    <w:p w:rsidR="007D5CE8" w:rsidRPr="000D3092" w:rsidRDefault="007D5CE8" w:rsidP="000D3092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0D3092">
        <w:rPr>
          <w:rFonts w:ascii="Arial" w:hAnsi="Arial" w:cs="Arial"/>
          <w:sz w:val="24"/>
          <w:szCs w:val="24"/>
        </w:rPr>
        <w:t xml:space="preserve">Раз в 3 года муниципальный заказчик формирует в подсистеме ГАСУ МО комплексный отчет о реализации мероприятий Подпрограмм не позднее 1 апреля года, следующего </w:t>
      </w:r>
      <w:proofErr w:type="gramStart"/>
      <w:r w:rsidRPr="000D3092">
        <w:rPr>
          <w:rFonts w:ascii="Arial" w:hAnsi="Arial" w:cs="Arial"/>
          <w:sz w:val="24"/>
          <w:szCs w:val="24"/>
        </w:rPr>
        <w:t>за</w:t>
      </w:r>
      <w:proofErr w:type="gramEnd"/>
      <w:r w:rsidRPr="000D3092">
        <w:rPr>
          <w:rFonts w:ascii="Arial" w:hAnsi="Arial" w:cs="Arial"/>
          <w:sz w:val="24"/>
          <w:szCs w:val="24"/>
        </w:rPr>
        <w:t xml:space="preserve"> отчетным.</w:t>
      </w:r>
    </w:p>
    <w:p w:rsidR="007D5CE8" w:rsidRPr="000D3092" w:rsidRDefault="007D5CE8" w:rsidP="000D3092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0D3092">
        <w:rPr>
          <w:rFonts w:ascii="Arial" w:hAnsi="Arial" w:cs="Arial"/>
          <w:sz w:val="24"/>
          <w:szCs w:val="24"/>
        </w:rPr>
        <w:t xml:space="preserve">Годовой и </w:t>
      </w:r>
      <w:proofErr w:type="gramStart"/>
      <w:r w:rsidRPr="000D3092">
        <w:rPr>
          <w:rFonts w:ascii="Arial" w:hAnsi="Arial" w:cs="Arial"/>
          <w:sz w:val="24"/>
          <w:szCs w:val="24"/>
        </w:rPr>
        <w:t>комплексный</w:t>
      </w:r>
      <w:proofErr w:type="gramEnd"/>
      <w:r w:rsidRPr="000D3092">
        <w:rPr>
          <w:rFonts w:ascii="Arial" w:hAnsi="Arial" w:cs="Arial"/>
          <w:sz w:val="24"/>
          <w:szCs w:val="24"/>
        </w:rPr>
        <w:t xml:space="preserve"> отчеты о реализации Подпрограммы должны содержать:</w:t>
      </w:r>
    </w:p>
    <w:p w:rsidR="007D5CE8" w:rsidRPr="000D3092" w:rsidRDefault="007D5CE8" w:rsidP="000D30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D3092">
        <w:rPr>
          <w:rFonts w:ascii="Arial" w:hAnsi="Arial" w:cs="Arial"/>
          <w:sz w:val="24"/>
          <w:szCs w:val="24"/>
        </w:rPr>
        <w:t>1) аналитическую записку, в которой указываются:</w:t>
      </w:r>
    </w:p>
    <w:p w:rsidR="007D5CE8" w:rsidRPr="000D3092" w:rsidRDefault="007D5CE8" w:rsidP="000D30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D3092">
        <w:rPr>
          <w:rFonts w:ascii="Arial" w:hAnsi="Arial" w:cs="Arial"/>
          <w:sz w:val="24"/>
          <w:szCs w:val="24"/>
        </w:rPr>
        <w:t>степень достижения запланированных результатов и намеченных целей Подпрограммы;</w:t>
      </w:r>
    </w:p>
    <w:p w:rsidR="007D5CE8" w:rsidRPr="000D3092" w:rsidRDefault="007D5CE8" w:rsidP="000D30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D3092">
        <w:rPr>
          <w:rFonts w:ascii="Arial" w:hAnsi="Arial" w:cs="Arial"/>
          <w:sz w:val="24"/>
          <w:szCs w:val="24"/>
        </w:rPr>
        <w:t>общий объем фактически произведенных расходов, всего и в том числе по источникам финансирования и в разрезе городских и сельских поселений района, на территории которых реализовывались мероприятия Подпрограммы;</w:t>
      </w:r>
    </w:p>
    <w:p w:rsidR="007D5CE8" w:rsidRPr="000D3092" w:rsidRDefault="007D5CE8" w:rsidP="000D30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D3092">
        <w:rPr>
          <w:rFonts w:ascii="Arial" w:hAnsi="Arial" w:cs="Arial"/>
          <w:sz w:val="24"/>
          <w:szCs w:val="24"/>
        </w:rPr>
        <w:t>2) таблицу, в которой указываются:</w:t>
      </w:r>
    </w:p>
    <w:p w:rsidR="007D5CE8" w:rsidRPr="000D3092" w:rsidRDefault="007D5CE8" w:rsidP="000D30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D3092">
        <w:rPr>
          <w:rFonts w:ascii="Arial" w:hAnsi="Arial" w:cs="Arial"/>
          <w:sz w:val="24"/>
          <w:szCs w:val="24"/>
        </w:rPr>
        <w:t>данные об использовании средств бюджета Пушкинского муниципального района и средств иных привлекаемых для реализации Подпрограммы источников по каждому программному мероприятию и в целом по Подпрограмме;</w:t>
      </w:r>
    </w:p>
    <w:p w:rsidR="007D5CE8" w:rsidRPr="000D3092" w:rsidRDefault="007D5CE8" w:rsidP="000D30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D3092">
        <w:rPr>
          <w:rFonts w:ascii="Arial" w:hAnsi="Arial" w:cs="Arial"/>
          <w:sz w:val="24"/>
          <w:szCs w:val="24"/>
        </w:rPr>
        <w:t>по мероприятиям, не завершенным в утвержденные сроки, - причины их невыполнения и предложения по дальнейшей реализации.</w:t>
      </w:r>
    </w:p>
    <w:p w:rsidR="007D5CE8" w:rsidRPr="000D3092" w:rsidRDefault="007D5CE8" w:rsidP="000D30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D3092">
        <w:rPr>
          <w:rFonts w:ascii="Arial" w:hAnsi="Arial" w:cs="Arial"/>
          <w:sz w:val="24"/>
          <w:szCs w:val="24"/>
        </w:rPr>
        <w:t>По показателям, не достигшим запланированного уровня, приводятся причины невыполнения и предложения по их дальнейшему достижению.</w:t>
      </w:r>
    </w:p>
    <w:p w:rsidR="007D5CE8" w:rsidRPr="000D3092" w:rsidRDefault="007D5CE8" w:rsidP="000D3092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0D3092">
        <w:rPr>
          <w:rFonts w:ascii="Arial" w:hAnsi="Arial" w:cs="Arial"/>
          <w:sz w:val="24"/>
          <w:szCs w:val="24"/>
        </w:rPr>
        <w:t xml:space="preserve">Годовой отчет о реализации Подпрограммы представляется по формам согласно </w:t>
      </w:r>
      <w:hyperlink w:anchor="P1551" w:history="1">
        <w:r w:rsidRPr="000D3092">
          <w:rPr>
            <w:rFonts w:ascii="Arial" w:hAnsi="Arial" w:cs="Arial"/>
            <w:sz w:val="24"/>
            <w:szCs w:val="24"/>
          </w:rPr>
          <w:t xml:space="preserve">приложениям </w:t>
        </w:r>
        <w:r w:rsidR="000D3092">
          <w:rPr>
            <w:rFonts w:ascii="Arial" w:hAnsi="Arial" w:cs="Arial"/>
            <w:sz w:val="24"/>
            <w:szCs w:val="24"/>
          </w:rPr>
          <w:t>№</w:t>
        </w:r>
        <w:r w:rsidRPr="000D3092">
          <w:rPr>
            <w:rFonts w:ascii="Arial" w:hAnsi="Arial" w:cs="Arial"/>
            <w:sz w:val="24"/>
            <w:szCs w:val="24"/>
          </w:rPr>
          <w:t xml:space="preserve"> 10</w:t>
        </w:r>
      </w:hyperlink>
      <w:r w:rsidRPr="000D3092">
        <w:rPr>
          <w:rFonts w:ascii="Arial" w:hAnsi="Arial" w:cs="Arial"/>
          <w:sz w:val="24"/>
          <w:szCs w:val="24"/>
        </w:rPr>
        <w:t xml:space="preserve"> и </w:t>
      </w:r>
      <w:hyperlink w:anchor="P1729" w:history="1">
        <w:r w:rsidR="000D3092">
          <w:rPr>
            <w:rFonts w:ascii="Arial" w:hAnsi="Arial" w:cs="Arial"/>
            <w:sz w:val="24"/>
            <w:szCs w:val="24"/>
          </w:rPr>
          <w:t>№</w:t>
        </w:r>
        <w:r w:rsidRPr="000D3092">
          <w:rPr>
            <w:rFonts w:ascii="Arial" w:hAnsi="Arial" w:cs="Arial"/>
            <w:sz w:val="24"/>
            <w:szCs w:val="24"/>
          </w:rPr>
          <w:t xml:space="preserve"> 12</w:t>
        </w:r>
      </w:hyperlink>
      <w:r w:rsidRPr="000D3092">
        <w:rPr>
          <w:rFonts w:ascii="Arial" w:hAnsi="Arial" w:cs="Arial"/>
          <w:sz w:val="24"/>
          <w:szCs w:val="24"/>
        </w:rPr>
        <w:t xml:space="preserve"> к  Порядку.</w:t>
      </w:r>
    </w:p>
    <w:p w:rsidR="007D5CE8" w:rsidRPr="000D3092" w:rsidRDefault="007D5CE8" w:rsidP="000D3092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0D3092">
        <w:rPr>
          <w:rFonts w:ascii="Arial" w:hAnsi="Arial" w:cs="Arial"/>
          <w:sz w:val="24"/>
          <w:szCs w:val="24"/>
        </w:rPr>
        <w:t xml:space="preserve">Комплексный отчет о реализации Подпрограммы представляется по формам согласно </w:t>
      </w:r>
      <w:hyperlink w:anchor="P1551" w:history="1">
        <w:r w:rsidRPr="000D3092">
          <w:rPr>
            <w:rFonts w:ascii="Arial" w:hAnsi="Arial" w:cs="Arial"/>
            <w:sz w:val="24"/>
            <w:szCs w:val="24"/>
          </w:rPr>
          <w:t xml:space="preserve">приложениям </w:t>
        </w:r>
        <w:r w:rsidR="000D3092">
          <w:rPr>
            <w:rFonts w:ascii="Arial" w:hAnsi="Arial" w:cs="Arial"/>
            <w:sz w:val="24"/>
            <w:szCs w:val="24"/>
          </w:rPr>
          <w:t>№</w:t>
        </w:r>
        <w:r w:rsidRPr="000D3092">
          <w:rPr>
            <w:rFonts w:ascii="Arial" w:hAnsi="Arial" w:cs="Arial"/>
            <w:sz w:val="24"/>
            <w:szCs w:val="24"/>
          </w:rPr>
          <w:t xml:space="preserve"> 10</w:t>
        </w:r>
      </w:hyperlink>
      <w:r w:rsidRPr="000D3092">
        <w:rPr>
          <w:rFonts w:ascii="Arial" w:hAnsi="Arial" w:cs="Arial"/>
          <w:sz w:val="24"/>
          <w:szCs w:val="24"/>
        </w:rPr>
        <w:t xml:space="preserve"> и </w:t>
      </w:r>
      <w:hyperlink w:anchor="P1815" w:history="1">
        <w:r w:rsidR="000D3092">
          <w:rPr>
            <w:rFonts w:ascii="Arial" w:hAnsi="Arial" w:cs="Arial"/>
            <w:sz w:val="24"/>
            <w:szCs w:val="24"/>
          </w:rPr>
          <w:t>№</w:t>
        </w:r>
        <w:r w:rsidRPr="000D3092">
          <w:rPr>
            <w:rFonts w:ascii="Arial" w:hAnsi="Arial" w:cs="Arial"/>
            <w:sz w:val="24"/>
            <w:szCs w:val="24"/>
          </w:rPr>
          <w:t xml:space="preserve"> 13</w:t>
        </w:r>
      </w:hyperlink>
      <w:r w:rsidRPr="000D3092">
        <w:rPr>
          <w:rFonts w:ascii="Arial" w:hAnsi="Arial" w:cs="Arial"/>
          <w:sz w:val="24"/>
          <w:szCs w:val="24"/>
        </w:rPr>
        <w:t xml:space="preserve"> к Порядку.</w:t>
      </w:r>
    </w:p>
    <w:p w:rsidR="00B42EC2" w:rsidRPr="000D3092" w:rsidRDefault="00B42EC2" w:rsidP="000D3092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B42EC2" w:rsidRDefault="00B42EC2" w:rsidP="0084594E">
      <w:pPr>
        <w:spacing w:after="0" w:line="240" w:lineRule="auto"/>
        <w:ind w:right="-2"/>
        <w:jc w:val="right"/>
        <w:rPr>
          <w:rFonts w:ascii="Arial" w:hAnsi="Arial" w:cs="Arial"/>
          <w:sz w:val="20"/>
          <w:szCs w:val="20"/>
        </w:rPr>
      </w:pPr>
    </w:p>
    <w:p w:rsidR="00B42EC2" w:rsidRDefault="00B42EC2" w:rsidP="0084594E">
      <w:pPr>
        <w:spacing w:after="0" w:line="240" w:lineRule="auto"/>
        <w:ind w:right="-2"/>
        <w:jc w:val="right"/>
        <w:rPr>
          <w:rFonts w:ascii="Arial" w:hAnsi="Arial" w:cs="Arial"/>
          <w:sz w:val="20"/>
          <w:szCs w:val="20"/>
        </w:rPr>
      </w:pPr>
    </w:p>
    <w:p w:rsidR="00B42EC2" w:rsidRDefault="00B42EC2" w:rsidP="0084594E">
      <w:pPr>
        <w:spacing w:after="0" w:line="240" w:lineRule="auto"/>
        <w:ind w:right="-2"/>
        <w:jc w:val="right"/>
        <w:rPr>
          <w:rFonts w:ascii="Arial" w:hAnsi="Arial" w:cs="Arial"/>
          <w:sz w:val="20"/>
          <w:szCs w:val="20"/>
        </w:rPr>
      </w:pPr>
    </w:p>
    <w:p w:rsidR="00B42EC2" w:rsidRDefault="00B42EC2" w:rsidP="0084594E">
      <w:pPr>
        <w:spacing w:after="0" w:line="240" w:lineRule="auto"/>
        <w:ind w:right="-2"/>
        <w:jc w:val="right"/>
        <w:rPr>
          <w:rFonts w:ascii="Arial" w:hAnsi="Arial" w:cs="Arial"/>
          <w:sz w:val="20"/>
          <w:szCs w:val="20"/>
        </w:rPr>
      </w:pPr>
    </w:p>
    <w:p w:rsidR="00B42EC2" w:rsidRDefault="00B42EC2" w:rsidP="0084594E">
      <w:pPr>
        <w:spacing w:after="0" w:line="240" w:lineRule="auto"/>
        <w:ind w:right="-2"/>
        <w:jc w:val="right"/>
        <w:rPr>
          <w:rFonts w:ascii="Arial" w:hAnsi="Arial" w:cs="Arial"/>
          <w:sz w:val="20"/>
          <w:szCs w:val="20"/>
        </w:rPr>
      </w:pPr>
    </w:p>
    <w:p w:rsidR="00B42EC2" w:rsidRDefault="00B42EC2" w:rsidP="0084594E">
      <w:pPr>
        <w:spacing w:after="0" w:line="240" w:lineRule="auto"/>
        <w:ind w:right="-2"/>
        <w:jc w:val="right"/>
        <w:rPr>
          <w:rFonts w:ascii="Arial" w:hAnsi="Arial" w:cs="Arial"/>
          <w:sz w:val="20"/>
          <w:szCs w:val="20"/>
        </w:rPr>
      </w:pPr>
    </w:p>
    <w:p w:rsidR="00B42EC2" w:rsidRDefault="00B42EC2" w:rsidP="0084594E">
      <w:pPr>
        <w:spacing w:after="0" w:line="240" w:lineRule="auto"/>
        <w:ind w:right="-2"/>
        <w:jc w:val="right"/>
        <w:rPr>
          <w:rFonts w:ascii="Arial" w:hAnsi="Arial" w:cs="Arial"/>
          <w:sz w:val="20"/>
          <w:szCs w:val="20"/>
        </w:rPr>
      </w:pPr>
    </w:p>
    <w:p w:rsidR="00B42EC2" w:rsidRDefault="00B42EC2" w:rsidP="0084594E">
      <w:pPr>
        <w:spacing w:after="0" w:line="240" w:lineRule="auto"/>
        <w:ind w:right="-2"/>
        <w:jc w:val="right"/>
        <w:rPr>
          <w:rFonts w:ascii="Arial" w:hAnsi="Arial" w:cs="Arial"/>
          <w:sz w:val="20"/>
          <w:szCs w:val="20"/>
        </w:rPr>
      </w:pPr>
    </w:p>
    <w:p w:rsidR="00B42EC2" w:rsidRDefault="00B42EC2" w:rsidP="0084594E">
      <w:pPr>
        <w:spacing w:after="0" w:line="240" w:lineRule="auto"/>
        <w:ind w:right="-2"/>
        <w:jc w:val="right"/>
        <w:rPr>
          <w:rFonts w:ascii="Arial" w:hAnsi="Arial" w:cs="Arial"/>
          <w:sz w:val="20"/>
          <w:szCs w:val="20"/>
        </w:rPr>
      </w:pPr>
    </w:p>
    <w:p w:rsidR="00B42EC2" w:rsidRDefault="00B42EC2" w:rsidP="0084594E">
      <w:pPr>
        <w:spacing w:after="0" w:line="240" w:lineRule="auto"/>
        <w:ind w:right="-2"/>
        <w:jc w:val="right"/>
        <w:rPr>
          <w:rFonts w:ascii="Arial" w:hAnsi="Arial" w:cs="Arial"/>
          <w:sz w:val="20"/>
          <w:szCs w:val="20"/>
        </w:rPr>
      </w:pPr>
    </w:p>
    <w:p w:rsidR="00B42EC2" w:rsidRDefault="00B42EC2" w:rsidP="0084594E">
      <w:pPr>
        <w:spacing w:after="0" w:line="240" w:lineRule="auto"/>
        <w:ind w:right="-2"/>
        <w:jc w:val="right"/>
        <w:rPr>
          <w:rFonts w:ascii="Arial" w:hAnsi="Arial" w:cs="Arial"/>
          <w:sz w:val="20"/>
          <w:szCs w:val="20"/>
        </w:rPr>
      </w:pPr>
    </w:p>
    <w:p w:rsidR="00B42EC2" w:rsidRDefault="00B42EC2" w:rsidP="0084594E">
      <w:pPr>
        <w:spacing w:after="0" w:line="240" w:lineRule="auto"/>
        <w:ind w:right="-2"/>
        <w:jc w:val="right"/>
        <w:rPr>
          <w:rFonts w:ascii="Arial" w:hAnsi="Arial" w:cs="Arial"/>
          <w:sz w:val="20"/>
          <w:szCs w:val="20"/>
        </w:rPr>
      </w:pPr>
    </w:p>
    <w:p w:rsidR="00B42EC2" w:rsidRDefault="00B42EC2" w:rsidP="0084594E">
      <w:pPr>
        <w:spacing w:after="0" w:line="240" w:lineRule="auto"/>
        <w:ind w:right="-2"/>
        <w:jc w:val="right"/>
        <w:rPr>
          <w:rFonts w:ascii="Arial" w:hAnsi="Arial" w:cs="Arial"/>
          <w:sz w:val="20"/>
          <w:szCs w:val="20"/>
        </w:rPr>
      </w:pPr>
    </w:p>
    <w:p w:rsidR="00B42EC2" w:rsidRDefault="00B42EC2" w:rsidP="0084594E">
      <w:pPr>
        <w:spacing w:after="0" w:line="240" w:lineRule="auto"/>
        <w:ind w:right="-2"/>
        <w:jc w:val="right"/>
        <w:rPr>
          <w:rFonts w:ascii="Arial" w:hAnsi="Arial" w:cs="Arial"/>
          <w:sz w:val="20"/>
          <w:szCs w:val="20"/>
        </w:rPr>
      </w:pPr>
    </w:p>
    <w:p w:rsidR="00B42EC2" w:rsidRDefault="00B42EC2" w:rsidP="0084594E">
      <w:pPr>
        <w:spacing w:after="0" w:line="240" w:lineRule="auto"/>
        <w:ind w:right="-2"/>
        <w:jc w:val="right"/>
        <w:rPr>
          <w:rFonts w:ascii="Arial" w:hAnsi="Arial" w:cs="Arial"/>
          <w:sz w:val="20"/>
          <w:szCs w:val="20"/>
        </w:rPr>
      </w:pPr>
    </w:p>
    <w:p w:rsidR="00B42EC2" w:rsidRDefault="00B42EC2" w:rsidP="0084594E">
      <w:pPr>
        <w:spacing w:after="0" w:line="240" w:lineRule="auto"/>
        <w:ind w:right="-2"/>
        <w:jc w:val="right"/>
        <w:rPr>
          <w:rFonts w:ascii="Arial" w:hAnsi="Arial" w:cs="Arial"/>
          <w:sz w:val="20"/>
          <w:szCs w:val="20"/>
        </w:rPr>
      </w:pPr>
    </w:p>
    <w:p w:rsidR="00B42EC2" w:rsidRDefault="00B42EC2" w:rsidP="0084594E">
      <w:pPr>
        <w:spacing w:after="0" w:line="240" w:lineRule="auto"/>
        <w:ind w:right="-2"/>
        <w:jc w:val="right"/>
        <w:rPr>
          <w:rFonts w:ascii="Arial" w:hAnsi="Arial" w:cs="Arial"/>
          <w:sz w:val="20"/>
          <w:szCs w:val="20"/>
        </w:rPr>
      </w:pPr>
    </w:p>
    <w:p w:rsidR="00B42EC2" w:rsidRDefault="00B42EC2" w:rsidP="0084594E">
      <w:pPr>
        <w:spacing w:after="0" w:line="240" w:lineRule="auto"/>
        <w:ind w:right="-2"/>
        <w:jc w:val="right"/>
        <w:rPr>
          <w:rFonts w:ascii="Arial" w:hAnsi="Arial" w:cs="Arial"/>
          <w:sz w:val="20"/>
          <w:szCs w:val="20"/>
        </w:rPr>
      </w:pPr>
    </w:p>
    <w:p w:rsidR="00AB5BFD" w:rsidRDefault="00AB5BFD" w:rsidP="0084594E">
      <w:pPr>
        <w:spacing w:after="0" w:line="240" w:lineRule="auto"/>
        <w:ind w:right="-2"/>
        <w:jc w:val="right"/>
        <w:rPr>
          <w:rFonts w:ascii="Arial" w:hAnsi="Arial" w:cs="Arial"/>
          <w:sz w:val="20"/>
          <w:szCs w:val="20"/>
        </w:rPr>
        <w:sectPr w:rsidR="00AB5BFD" w:rsidSect="000D3092">
          <w:pgSz w:w="11906" w:h="16838" w:code="9"/>
          <w:pgMar w:top="1134" w:right="567" w:bottom="1134" w:left="1134" w:header="340" w:footer="397" w:gutter="0"/>
          <w:cols w:space="708"/>
          <w:titlePg/>
          <w:docGrid w:linePitch="360"/>
        </w:sectPr>
      </w:pPr>
    </w:p>
    <w:p w:rsidR="0084594E" w:rsidRPr="000D3092" w:rsidRDefault="0084594E" w:rsidP="0084594E">
      <w:pPr>
        <w:spacing w:after="0" w:line="240" w:lineRule="auto"/>
        <w:ind w:right="-2"/>
        <w:jc w:val="right"/>
        <w:rPr>
          <w:rFonts w:ascii="Arial" w:hAnsi="Arial" w:cs="Arial"/>
          <w:sz w:val="24"/>
          <w:szCs w:val="24"/>
        </w:rPr>
      </w:pPr>
      <w:r w:rsidRPr="000D3092">
        <w:rPr>
          <w:rFonts w:ascii="Arial" w:hAnsi="Arial" w:cs="Arial"/>
          <w:sz w:val="24"/>
          <w:szCs w:val="24"/>
        </w:rPr>
        <w:lastRenderedPageBreak/>
        <w:t>Приложение № 1 к подпрограмме 1</w:t>
      </w:r>
    </w:p>
    <w:p w:rsidR="0084594E" w:rsidRPr="000D3092" w:rsidRDefault="0084594E" w:rsidP="0084594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84594E" w:rsidRDefault="0084594E" w:rsidP="0084594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0D3092">
        <w:rPr>
          <w:rFonts w:ascii="Arial" w:hAnsi="Arial" w:cs="Arial"/>
          <w:bCs/>
          <w:sz w:val="24"/>
          <w:szCs w:val="24"/>
        </w:rPr>
        <w:t xml:space="preserve">Перечень мероприятий подпрограммы 1 </w:t>
      </w:r>
    </w:p>
    <w:p w:rsidR="000D3092" w:rsidRPr="000D3092" w:rsidRDefault="000D3092" w:rsidP="0084594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0"/>
        <w:gridCol w:w="2193"/>
        <w:gridCol w:w="1102"/>
        <w:gridCol w:w="1397"/>
        <w:gridCol w:w="1876"/>
        <w:gridCol w:w="777"/>
        <w:gridCol w:w="637"/>
        <w:gridCol w:w="719"/>
        <w:gridCol w:w="719"/>
        <w:gridCol w:w="719"/>
        <w:gridCol w:w="716"/>
        <w:gridCol w:w="1473"/>
        <w:gridCol w:w="2453"/>
      </w:tblGrid>
      <w:tr w:rsidR="0084594E" w:rsidRPr="000D3092" w:rsidTr="000D3092">
        <w:tc>
          <w:tcPr>
            <w:tcW w:w="1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94E" w:rsidRPr="000D3092" w:rsidRDefault="0084594E" w:rsidP="00322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D3092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0D3092">
              <w:rPr>
                <w:rFonts w:ascii="Arial" w:hAnsi="Arial" w:cs="Arial"/>
                <w:bCs/>
                <w:sz w:val="16"/>
                <w:szCs w:val="16"/>
              </w:rPr>
              <w:t xml:space="preserve">№ </w:t>
            </w:r>
            <w:proofErr w:type="gramStart"/>
            <w:r w:rsidRPr="000D3092">
              <w:rPr>
                <w:rFonts w:ascii="Arial" w:hAnsi="Arial" w:cs="Arial"/>
                <w:bCs/>
                <w:sz w:val="16"/>
                <w:szCs w:val="16"/>
              </w:rPr>
              <w:t>п</w:t>
            </w:r>
            <w:proofErr w:type="gramEnd"/>
            <w:r w:rsidRPr="000D3092">
              <w:rPr>
                <w:rFonts w:ascii="Arial" w:hAnsi="Arial" w:cs="Arial"/>
                <w:bCs/>
                <w:sz w:val="16"/>
                <w:szCs w:val="16"/>
              </w:rPr>
              <w:t>/п</w:t>
            </w:r>
          </w:p>
        </w:tc>
        <w:tc>
          <w:tcPr>
            <w:tcW w:w="7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94E" w:rsidRPr="000D3092" w:rsidRDefault="0084594E" w:rsidP="00322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D3092">
              <w:rPr>
                <w:rFonts w:ascii="Arial" w:hAnsi="Arial" w:cs="Arial"/>
                <w:bCs/>
                <w:sz w:val="16"/>
                <w:szCs w:val="16"/>
              </w:rPr>
              <w:t>Мероприятия по реализации подпрограммы</w:t>
            </w:r>
          </w:p>
        </w:tc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94E" w:rsidRPr="000D3092" w:rsidRDefault="0084594E" w:rsidP="00322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D3092">
              <w:rPr>
                <w:rFonts w:ascii="Arial" w:hAnsi="Arial" w:cs="Arial"/>
                <w:bCs/>
                <w:sz w:val="16"/>
                <w:szCs w:val="16"/>
              </w:rPr>
              <w:t>Срок исполнения мероприятия</w:t>
            </w:r>
          </w:p>
        </w:tc>
        <w:tc>
          <w:tcPr>
            <w:tcW w:w="4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94E" w:rsidRPr="000D3092" w:rsidRDefault="0084594E" w:rsidP="00322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D3092">
              <w:rPr>
                <w:rFonts w:ascii="Arial" w:hAnsi="Arial" w:cs="Arial"/>
                <w:bCs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6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94E" w:rsidRPr="000D3092" w:rsidRDefault="0084594E" w:rsidP="00322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D3092">
              <w:rPr>
                <w:rFonts w:ascii="Arial" w:hAnsi="Arial" w:cs="Arial"/>
                <w:bCs/>
                <w:sz w:val="16"/>
                <w:szCs w:val="16"/>
              </w:rPr>
              <w:t>Объем финансирования мероприятия в текущем финансовом году (тыс. руб.)</w:t>
            </w: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94E" w:rsidRPr="000D3092" w:rsidRDefault="0084594E" w:rsidP="00322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D3092">
              <w:rPr>
                <w:rFonts w:ascii="Arial" w:hAnsi="Arial" w:cs="Arial"/>
                <w:bCs/>
                <w:sz w:val="16"/>
                <w:szCs w:val="16"/>
              </w:rPr>
              <w:t>Всего (тыс. руб.)</w:t>
            </w:r>
          </w:p>
        </w:tc>
        <w:tc>
          <w:tcPr>
            <w:tcW w:w="115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94E" w:rsidRPr="000D3092" w:rsidRDefault="0084594E" w:rsidP="00322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D3092">
              <w:rPr>
                <w:rFonts w:ascii="Arial" w:hAnsi="Arial" w:cs="Arial"/>
                <w:bCs/>
                <w:sz w:val="16"/>
                <w:szCs w:val="16"/>
              </w:rPr>
              <w:t xml:space="preserve">Объем финансирования по годам </w:t>
            </w:r>
          </w:p>
          <w:p w:rsidR="0084594E" w:rsidRPr="000D3092" w:rsidRDefault="0084594E" w:rsidP="00322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D3092">
              <w:rPr>
                <w:rFonts w:ascii="Arial" w:hAnsi="Arial" w:cs="Arial"/>
                <w:bCs/>
                <w:sz w:val="16"/>
                <w:szCs w:val="16"/>
              </w:rPr>
              <w:t>(тыс. руб.)</w:t>
            </w:r>
          </w:p>
        </w:tc>
        <w:tc>
          <w:tcPr>
            <w:tcW w:w="4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94E" w:rsidRPr="000D3092" w:rsidRDefault="0084594E" w:rsidP="00322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proofErr w:type="gramStart"/>
            <w:r w:rsidRPr="000D3092">
              <w:rPr>
                <w:rFonts w:ascii="Arial" w:hAnsi="Arial" w:cs="Arial"/>
                <w:bCs/>
                <w:sz w:val="16"/>
                <w:szCs w:val="16"/>
              </w:rPr>
              <w:t>Ответственный</w:t>
            </w:r>
            <w:proofErr w:type="gramEnd"/>
            <w:r w:rsidRPr="000D3092">
              <w:rPr>
                <w:rFonts w:ascii="Arial" w:hAnsi="Arial" w:cs="Arial"/>
                <w:bCs/>
                <w:sz w:val="16"/>
                <w:szCs w:val="16"/>
              </w:rPr>
              <w:t xml:space="preserve"> за выполнение мероприятия подпрограммы</w:t>
            </w:r>
          </w:p>
        </w:tc>
        <w:tc>
          <w:tcPr>
            <w:tcW w:w="8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94E" w:rsidRPr="000D3092" w:rsidRDefault="0084594E" w:rsidP="00322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D3092">
              <w:rPr>
                <w:rFonts w:ascii="Arial" w:hAnsi="Arial" w:cs="Arial"/>
                <w:bCs/>
                <w:sz w:val="16"/>
                <w:szCs w:val="16"/>
              </w:rPr>
              <w:t>Результаты выполнения мероприятий подпрограммы</w:t>
            </w:r>
          </w:p>
        </w:tc>
      </w:tr>
      <w:tr w:rsidR="0084594E" w:rsidRPr="000D3092" w:rsidTr="000D3092">
        <w:tc>
          <w:tcPr>
            <w:tcW w:w="1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94E" w:rsidRPr="000D3092" w:rsidRDefault="0084594E" w:rsidP="00322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94E" w:rsidRPr="000D3092" w:rsidRDefault="0084594E" w:rsidP="00322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94E" w:rsidRPr="000D3092" w:rsidRDefault="0084594E" w:rsidP="00322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94E" w:rsidRPr="000D3092" w:rsidRDefault="0084594E" w:rsidP="00322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94E" w:rsidRPr="000D3092" w:rsidRDefault="0084594E" w:rsidP="00322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94E" w:rsidRPr="000D3092" w:rsidRDefault="0084594E" w:rsidP="00322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94E" w:rsidRPr="000D3092" w:rsidRDefault="0084594E" w:rsidP="00322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D3092">
              <w:rPr>
                <w:rFonts w:ascii="Arial" w:hAnsi="Arial" w:cs="Arial"/>
                <w:bCs/>
                <w:sz w:val="16"/>
                <w:szCs w:val="16"/>
              </w:rPr>
              <w:t>2017 год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94E" w:rsidRPr="000D3092" w:rsidRDefault="0084594E" w:rsidP="00322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D3092">
              <w:rPr>
                <w:rFonts w:ascii="Arial" w:hAnsi="Arial" w:cs="Arial"/>
                <w:bCs/>
                <w:sz w:val="16"/>
                <w:szCs w:val="16"/>
              </w:rPr>
              <w:t>2018 год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94E" w:rsidRPr="000D3092" w:rsidRDefault="0084594E" w:rsidP="00322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D3092">
              <w:rPr>
                <w:rFonts w:ascii="Arial" w:hAnsi="Arial" w:cs="Arial"/>
                <w:bCs/>
                <w:sz w:val="16"/>
                <w:szCs w:val="16"/>
              </w:rPr>
              <w:t>2019 год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94E" w:rsidRPr="000D3092" w:rsidRDefault="0084594E" w:rsidP="00322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D3092">
              <w:rPr>
                <w:rFonts w:ascii="Arial" w:hAnsi="Arial" w:cs="Arial"/>
                <w:bCs/>
                <w:sz w:val="16"/>
                <w:szCs w:val="16"/>
              </w:rPr>
              <w:t>2020 год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94E" w:rsidRPr="000D3092" w:rsidRDefault="0084594E" w:rsidP="00322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D3092">
              <w:rPr>
                <w:rFonts w:ascii="Arial" w:hAnsi="Arial" w:cs="Arial"/>
                <w:bCs/>
                <w:sz w:val="16"/>
                <w:szCs w:val="16"/>
              </w:rPr>
              <w:t>2021</w:t>
            </w:r>
          </w:p>
          <w:p w:rsidR="0084594E" w:rsidRPr="000D3092" w:rsidRDefault="0084594E" w:rsidP="00322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D3092">
              <w:rPr>
                <w:rFonts w:ascii="Arial" w:hAnsi="Arial" w:cs="Arial"/>
                <w:bCs/>
                <w:sz w:val="16"/>
                <w:szCs w:val="16"/>
              </w:rPr>
              <w:t>год</w:t>
            </w:r>
          </w:p>
        </w:tc>
        <w:tc>
          <w:tcPr>
            <w:tcW w:w="4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94E" w:rsidRPr="000D3092" w:rsidRDefault="0084594E" w:rsidP="00322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8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94E" w:rsidRPr="000D3092" w:rsidRDefault="0084594E" w:rsidP="00322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47367B" w:rsidRPr="000D3092" w:rsidTr="000D3092">
        <w:trPr>
          <w:trHeight w:val="321"/>
        </w:trPr>
        <w:tc>
          <w:tcPr>
            <w:tcW w:w="1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367B" w:rsidRPr="000D3092" w:rsidRDefault="0047367B" w:rsidP="00322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D3092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7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511D" w:rsidRPr="000D3092" w:rsidRDefault="00B27A55" w:rsidP="00B27A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D3092">
              <w:rPr>
                <w:rFonts w:ascii="Arial" w:hAnsi="Arial" w:cs="Arial"/>
                <w:sz w:val="16"/>
                <w:szCs w:val="16"/>
              </w:rPr>
              <w:t>Задача 1</w:t>
            </w:r>
          </w:p>
          <w:p w:rsidR="0047367B" w:rsidRPr="000D3092" w:rsidRDefault="0047367B" w:rsidP="00B27A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0D3092">
              <w:rPr>
                <w:rFonts w:ascii="Arial" w:hAnsi="Arial" w:cs="Arial"/>
                <w:sz w:val="16"/>
                <w:szCs w:val="16"/>
              </w:rPr>
              <w:t>Повышение степени антитеррористической  защищенности социально значимых объектов и мест с массовым пребыванием людей</w:t>
            </w:r>
          </w:p>
        </w:tc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367B" w:rsidRPr="000D3092" w:rsidRDefault="0047367B" w:rsidP="00322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D3092">
              <w:rPr>
                <w:rFonts w:ascii="Arial" w:hAnsi="Arial" w:cs="Arial"/>
                <w:bCs/>
                <w:sz w:val="16"/>
                <w:szCs w:val="16"/>
              </w:rPr>
              <w:t>2017-2021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67B" w:rsidRPr="000D3092" w:rsidRDefault="0047367B" w:rsidP="00322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D3092">
              <w:rPr>
                <w:rFonts w:ascii="Arial" w:hAnsi="Arial" w:cs="Arial"/>
                <w:bCs/>
                <w:sz w:val="16"/>
                <w:szCs w:val="16"/>
              </w:rPr>
              <w:t>Итого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67B" w:rsidRPr="000D3092" w:rsidRDefault="00F52F88" w:rsidP="00322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highlight w:val="red"/>
              </w:rPr>
            </w:pPr>
            <w:r w:rsidRPr="000D3092">
              <w:rPr>
                <w:rFonts w:ascii="Arial" w:hAnsi="Arial" w:cs="Arial"/>
                <w:bCs/>
                <w:sz w:val="16"/>
                <w:szCs w:val="16"/>
              </w:rPr>
              <w:t>4881,5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67B" w:rsidRPr="000D3092" w:rsidRDefault="0047367B" w:rsidP="00B42EC2">
            <w:pPr>
              <w:spacing w:after="0"/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3092">
              <w:rPr>
                <w:rFonts w:ascii="Arial" w:hAnsi="Arial" w:cs="Arial"/>
                <w:sz w:val="16"/>
                <w:szCs w:val="16"/>
              </w:rPr>
              <w:t>51690,3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67B" w:rsidRPr="000D3092" w:rsidRDefault="0047367B" w:rsidP="00B42EC2">
            <w:pPr>
              <w:spacing w:after="0"/>
              <w:ind w:right="-2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0D3092">
              <w:rPr>
                <w:rFonts w:ascii="Arial" w:hAnsi="Arial" w:cs="Arial"/>
                <w:sz w:val="16"/>
                <w:szCs w:val="16"/>
              </w:rPr>
              <w:t>4881,5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67B" w:rsidRPr="000D3092" w:rsidRDefault="0047367B" w:rsidP="003225F1">
            <w:pPr>
              <w:spacing w:after="0"/>
              <w:ind w:right="-2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0D3092">
              <w:rPr>
                <w:rFonts w:ascii="Arial" w:hAnsi="Arial" w:cs="Arial"/>
                <w:sz w:val="16"/>
                <w:szCs w:val="16"/>
              </w:rPr>
              <w:t>11326,3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67B" w:rsidRPr="000D3092" w:rsidRDefault="0047367B" w:rsidP="003225F1">
            <w:pPr>
              <w:spacing w:after="0"/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3092">
              <w:rPr>
                <w:rFonts w:ascii="Arial" w:hAnsi="Arial" w:cs="Arial"/>
                <w:sz w:val="16"/>
                <w:szCs w:val="16"/>
              </w:rPr>
              <w:t>11827,5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67B" w:rsidRPr="000D3092" w:rsidRDefault="0047367B" w:rsidP="003225F1">
            <w:pPr>
              <w:spacing w:after="0"/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3092">
              <w:rPr>
                <w:rFonts w:ascii="Arial" w:hAnsi="Arial" w:cs="Arial"/>
                <w:sz w:val="16"/>
                <w:szCs w:val="16"/>
              </w:rPr>
              <w:t>11827,5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67B" w:rsidRPr="000D3092" w:rsidRDefault="0047367B" w:rsidP="003225F1">
            <w:pPr>
              <w:spacing w:after="0"/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3092">
              <w:rPr>
                <w:rFonts w:ascii="Arial" w:hAnsi="Arial" w:cs="Arial"/>
                <w:sz w:val="16"/>
                <w:szCs w:val="16"/>
              </w:rPr>
              <w:t>11827,5</w:t>
            </w:r>
          </w:p>
        </w:tc>
        <w:tc>
          <w:tcPr>
            <w:tcW w:w="4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7B" w:rsidRPr="000D3092" w:rsidRDefault="0047367B" w:rsidP="00322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D3092">
              <w:rPr>
                <w:rFonts w:ascii="Arial" w:hAnsi="Arial" w:cs="Arial"/>
                <w:bCs/>
                <w:sz w:val="16"/>
                <w:szCs w:val="16"/>
              </w:rPr>
              <w:t xml:space="preserve">Управление территориальной безопасности </w:t>
            </w:r>
          </w:p>
          <w:p w:rsidR="0047367B" w:rsidRPr="000D3092" w:rsidRDefault="0047367B" w:rsidP="00322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47367B" w:rsidRPr="000D3092" w:rsidRDefault="0047367B" w:rsidP="00322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D3092">
              <w:rPr>
                <w:rFonts w:ascii="Arial" w:hAnsi="Arial" w:cs="Arial"/>
                <w:bCs/>
                <w:sz w:val="16"/>
                <w:szCs w:val="16"/>
              </w:rPr>
              <w:t>Управление образования</w:t>
            </w:r>
          </w:p>
          <w:p w:rsidR="0047367B" w:rsidRPr="000D3092" w:rsidRDefault="0047367B" w:rsidP="00322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47367B" w:rsidRPr="000D3092" w:rsidRDefault="0047367B" w:rsidP="00322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D3092">
              <w:rPr>
                <w:rFonts w:ascii="Arial" w:hAnsi="Arial" w:cs="Arial"/>
                <w:bCs/>
                <w:sz w:val="16"/>
                <w:szCs w:val="16"/>
              </w:rPr>
              <w:t>Управление развития отраслей социальной сферы</w:t>
            </w:r>
          </w:p>
          <w:p w:rsidR="0047367B" w:rsidRPr="000D3092" w:rsidRDefault="0047367B" w:rsidP="00322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47367B" w:rsidRPr="000D3092" w:rsidRDefault="0047367B" w:rsidP="00322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8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7B" w:rsidRPr="000D3092" w:rsidRDefault="0047367B" w:rsidP="003225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3092">
              <w:rPr>
                <w:rFonts w:ascii="Arial" w:hAnsi="Arial" w:cs="Arial"/>
                <w:sz w:val="16"/>
                <w:szCs w:val="16"/>
              </w:rPr>
              <w:t xml:space="preserve">Подключение 60 </w:t>
            </w:r>
            <w:proofErr w:type="spellStart"/>
            <w:r w:rsidRPr="000D3092">
              <w:rPr>
                <w:rFonts w:ascii="Arial" w:hAnsi="Arial" w:cs="Arial"/>
                <w:sz w:val="16"/>
                <w:szCs w:val="16"/>
              </w:rPr>
              <w:t>соцобъектов</w:t>
            </w:r>
            <w:proofErr w:type="spellEnd"/>
            <w:r w:rsidRPr="000D3092">
              <w:rPr>
                <w:rFonts w:ascii="Arial" w:hAnsi="Arial" w:cs="Arial"/>
                <w:sz w:val="16"/>
                <w:szCs w:val="16"/>
              </w:rPr>
              <w:t xml:space="preserve"> к системе «Безопасный регион». </w:t>
            </w:r>
          </w:p>
        </w:tc>
      </w:tr>
      <w:tr w:rsidR="0084594E" w:rsidRPr="000D3092" w:rsidTr="000D3092">
        <w:trPr>
          <w:trHeight w:val="837"/>
        </w:trPr>
        <w:tc>
          <w:tcPr>
            <w:tcW w:w="1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94E" w:rsidRPr="000D3092" w:rsidRDefault="0084594E" w:rsidP="00322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94E" w:rsidRPr="000D3092" w:rsidRDefault="0084594E" w:rsidP="00B27A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94E" w:rsidRPr="000D3092" w:rsidRDefault="0084594E" w:rsidP="00322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94E" w:rsidRPr="000D3092" w:rsidRDefault="0084594E" w:rsidP="00322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D3092">
              <w:rPr>
                <w:rFonts w:ascii="Arial" w:hAnsi="Arial" w:cs="Arial"/>
                <w:bCs/>
                <w:sz w:val="16"/>
                <w:szCs w:val="16"/>
              </w:rPr>
              <w:t>Средства бюджета района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94E" w:rsidRPr="000D3092" w:rsidRDefault="00F52F88" w:rsidP="00322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highlight w:val="red"/>
              </w:rPr>
            </w:pPr>
            <w:r w:rsidRPr="000D3092">
              <w:rPr>
                <w:rFonts w:ascii="Arial" w:hAnsi="Arial" w:cs="Arial"/>
                <w:bCs/>
                <w:sz w:val="16"/>
                <w:szCs w:val="16"/>
              </w:rPr>
              <w:t>4881,5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94E" w:rsidRPr="000D3092" w:rsidRDefault="0084594E" w:rsidP="0047367B">
            <w:pPr>
              <w:spacing w:after="0"/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3092">
              <w:rPr>
                <w:rFonts w:ascii="Arial" w:hAnsi="Arial" w:cs="Arial"/>
                <w:sz w:val="16"/>
                <w:szCs w:val="16"/>
              </w:rPr>
              <w:t>5</w:t>
            </w:r>
            <w:r w:rsidR="0047367B" w:rsidRPr="000D3092">
              <w:rPr>
                <w:rFonts w:ascii="Arial" w:hAnsi="Arial" w:cs="Arial"/>
                <w:sz w:val="16"/>
                <w:szCs w:val="16"/>
              </w:rPr>
              <w:t>1690</w:t>
            </w:r>
            <w:r w:rsidRPr="000D3092">
              <w:rPr>
                <w:rFonts w:ascii="Arial" w:hAnsi="Arial" w:cs="Arial"/>
                <w:sz w:val="16"/>
                <w:szCs w:val="16"/>
              </w:rPr>
              <w:t>,</w:t>
            </w:r>
            <w:r w:rsidR="0047367B" w:rsidRPr="000D309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94E" w:rsidRPr="000D3092" w:rsidRDefault="0047367B" w:rsidP="003225F1">
            <w:pPr>
              <w:spacing w:after="0"/>
              <w:ind w:right="-2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0D3092">
              <w:rPr>
                <w:rFonts w:ascii="Arial" w:hAnsi="Arial" w:cs="Arial"/>
                <w:sz w:val="16"/>
                <w:szCs w:val="16"/>
              </w:rPr>
              <w:t>4881,5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94E" w:rsidRPr="000D3092" w:rsidRDefault="0084594E" w:rsidP="003225F1">
            <w:pPr>
              <w:spacing w:after="0"/>
              <w:ind w:right="-2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0D3092">
              <w:rPr>
                <w:rFonts w:ascii="Arial" w:hAnsi="Arial" w:cs="Arial"/>
                <w:sz w:val="16"/>
                <w:szCs w:val="16"/>
              </w:rPr>
              <w:t>11326,3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94E" w:rsidRPr="000D3092" w:rsidRDefault="0084594E" w:rsidP="003225F1">
            <w:pPr>
              <w:spacing w:after="0"/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3092">
              <w:rPr>
                <w:rFonts w:ascii="Arial" w:hAnsi="Arial" w:cs="Arial"/>
                <w:sz w:val="16"/>
                <w:szCs w:val="16"/>
              </w:rPr>
              <w:t>11827,5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94E" w:rsidRPr="000D3092" w:rsidRDefault="0084594E" w:rsidP="003225F1">
            <w:pPr>
              <w:spacing w:after="0"/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3092">
              <w:rPr>
                <w:rFonts w:ascii="Arial" w:hAnsi="Arial" w:cs="Arial"/>
                <w:sz w:val="16"/>
                <w:szCs w:val="16"/>
              </w:rPr>
              <w:t>11827,5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94E" w:rsidRPr="000D3092" w:rsidRDefault="0084594E" w:rsidP="003225F1">
            <w:pPr>
              <w:spacing w:after="0"/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3092">
              <w:rPr>
                <w:rFonts w:ascii="Arial" w:hAnsi="Arial" w:cs="Arial"/>
                <w:sz w:val="16"/>
                <w:szCs w:val="16"/>
              </w:rPr>
              <w:t>11827,5</w:t>
            </w:r>
          </w:p>
        </w:tc>
        <w:tc>
          <w:tcPr>
            <w:tcW w:w="4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94E" w:rsidRPr="000D3092" w:rsidRDefault="0084594E" w:rsidP="00322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8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94E" w:rsidRPr="000D3092" w:rsidRDefault="0084594E" w:rsidP="00322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84594E" w:rsidRPr="000D3092" w:rsidTr="000D3092">
        <w:trPr>
          <w:trHeight w:val="837"/>
        </w:trPr>
        <w:tc>
          <w:tcPr>
            <w:tcW w:w="15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4594E" w:rsidRPr="000D3092" w:rsidRDefault="0084594E" w:rsidP="00322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D3092">
              <w:rPr>
                <w:rFonts w:ascii="Arial" w:hAnsi="Arial" w:cs="Arial"/>
                <w:bCs/>
                <w:sz w:val="16"/>
                <w:szCs w:val="16"/>
              </w:rPr>
              <w:t>1.1.</w:t>
            </w:r>
          </w:p>
        </w:tc>
        <w:tc>
          <w:tcPr>
            <w:tcW w:w="72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4594E" w:rsidRPr="000D3092" w:rsidRDefault="00B27A55" w:rsidP="00B27A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0D3092">
              <w:rPr>
                <w:rFonts w:ascii="Arial" w:hAnsi="Arial" w:cs="Arial"/>
                <w:bCs/>
                <w:sz w:val="16"/>
                <w:szCs w:val="16"/>
              </w:rPr>
              <w:t>Основное мероприятие 1</w:t>
            </w:r>
            <w:r w:rsidR="0084594E" w:rsidRPr="000D3092">
              <w:rPr>
                <w:rFonts w:ascii="Arial" w:hAnsi="Arial" w:cs="Arial"/>
                <w:sz w:val="16"/>
                <w:szCs w:val="16"/>
              </w:rPr>
              <w:t xml:space="preserve"> Внедрение и развитие системы «Безопасный регион» в целях профилактики и предупреждения преступлений и правонарушений, экстремизма, терроризма и  наркомании.</w:t>
            </w:r>
          </w:p>
        </w:tc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594E" w:rsidRPr="000D3092" w:rsidRDefault="0084594E" w:rsidP="00322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D3092">
              <w:rPr>
                <w:rFonts w:ascii="Arial" w:hAnsi="Arial" w:cs="Arial"/>
                <w:bCs/>
                <w:sz w:val="16"/>
                <w:szCs w:val="16"/>
              </w:rPr>
              <w:t>2017-2021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94E" w:rsidRPr="000D3092" w:rsidRDefault="0084594E" w:rsidP="00322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D3092">
              <w:rPr>
                <w:rFonts w:ascii="Arial" w:hAnsi="Arial" w:cs="Arial"/>
                <w:bCs/>
                <w:sz w:val="16"/>
                <w:szCs w:val="16"/>
              </w:rPr>
              <w:t>Итого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94E" w:rsidRPr="000D3092" w:rsidRDefault="00F52F88" w:rsidP="00322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highlight w:val="red"/>
              </w:rPr>
            </w:pPr>
            <w:r w:rsidRPr="000D3092">
              <w:rPr>
                <w:rFonts w:ascii="Arial" w:hAnsi="Arial" w:cs="Arial"/>
                <w:bCs/>
                <w:sz w:val="16"/>
                <w:szCs w:val="16"/>
              </w:rPr>
              <w:t>4881,5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94E" w:rsidRPr="000D3092" w:rsidRDefault="0047367B" w:rsidP="003225F1">
            <w:pPr>
              <w:spacing w:after="0"/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3092">
              <w:rPr>
                <w:rFonts w:ascii="Arial" w:hAnsi="Arial" w:cs="Arial"/>
                <w:sz w:val="16"/>
                <w:szCs w:val="16"/>
              </w:rPr>
              <w:t>51690,3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94E" w:rsidRPr="000D3092" w:rsidRDefault="0047367B" w:rsidP="003225F1">
            <w:pPr>
              <w:spacing w:after="0"/>
              <w:ind w:right="-2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0D3092">
              <w:rPr>
                <w:rFonts w:ascii="Arial" w:hAnsi="Arial" w:cs="Arial"/>
                <w:sz w:val="16"/>
                <w:szCs w:val="16"/>
              </w:rPr>
              <w:t>4881,5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94E" w:rsidRPr="000D3092" w:rsidRDefault="0084594E" w:rsidP="003225F1">
            <w:pPr>
              <w:spacing w:after="0"/>
              <w:ind w:right="-2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0D3092">
              <w:rPr>
                <w:rFonts w:ascii="Arial" w:hAnsi="Arial" w:cs="Arial"/>
                <w:sz w:val="16"/>
                <w:szCs w:val="16"/>
              </w:rPr>
              <w:t>11326,3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94E" w:rsidRPr="000D3092" w:rsidRDefault="0084594E" w:rsidP="003225F1">
            <w:pPr>
              <w:spacing w:after="0"/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3092">
              <w:rPr>
                <w:rFonts w:ascii="Arial" w:hAnsi="Arial" w:cs="Arial"/>
                <w:sz w:val="16"/>
                <w:szCs w:val="16"/>
              </w:rPr>
              <w:t>11827,5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94E" w:rsidRPr="000D3092" w:rsidRDefault="0084594E" w:rsidP="003225F1">
            <w:pPr>
              <w:spacing w:after="0"/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3092">
              <w:rPr>
                <w:rFonts w:ascii="Arial" w:hAnsi="Arial" w:cs="Arial"/>
                <w:sz w:val="16"/>
                <w:szCs w:val="16"/>
              </w:rPr>
              <w:t>11827,5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94E" w:rsidRPr="000D3092" w:rsidRDefault="0084594E" w:rsidP="003225F1">
            <w:pPr>
              <w:spacing w:after="0"/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3092">
              <w:rPr>
                <w:rFonts w:ascii="Arial" w:hAnsi="Arial" w:cs="Arial"/>
                <w:sz w:val="16"/>
                <w:szCs w:val="16"/>
              </w:rPr>
              <w:t>11827,5</w:t>
            </w:r>
          </w:p>
        </w:tc>
        <w:tc>
          <w:tcPr>
            <w:tcW w:w="4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94E" w:rsidRPr="000D3092" w:rsidRDefault="0084594E" w:rsidP="00322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8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94E" w:rsidRPr="000D3092" w:rsidRDefault="0084594E" w:rsidP="00322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84594E" w:rsidRPr="000D3092" w:rsidTr="000D3092">
        <w:trPr>
          <w:trHeight w:val="837"/>
        </w:trPr>
        <w:tc>
          <w:tcPr>
            <w:tcW w:w="1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94E" w:rsidRPr="000D3092" w:rsidRDefault="0084594E" w:rsidP="00322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94E" w:rsidRPr="000D3092" w:rsidRDefault="0084594E" w:rsidP="00B27A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94E" w:rsidRPr="000D3092" w:rsidRDefault="0084594E" w:rsidP="00322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94E" w:rsidRPr="000D3092" w:rsidRDefault="0084594E" w:rsidP="00322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D3092">
              <w:rPr>
                <w:rFonts w:ascii="Arial" w:hAnsi="Arial" w:cs="Arial"/>
                <w:bCs/>
                <w:sz w:val="16"/>
                <w:szCs w:val="16"/>
              </w:rPr>
              <w:t>Средства бюджета района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94E" w:rsidRPr="000D3092" w:rsidRDefault="00F52F88" w:rsidP="00322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highlight w:val="red"/>
              </w:rPr>
            </w:pPr>
            <w:r w:rsidRPr="000D3092">
              <w:rPr>
                <w:rFonts w:ascii="Arial" w:hAnsi="Arial" w:cs="Arial"/>
                <w:bCs/>
                <w:sz w:val="16"/>
                <w:szCs w:val="16"/>
              </w:rPr>
              <w:t>4881,5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94E" w:rsidRPr="000D3092" w:rsidRDefault="0047367B" w:rsidP="003225F1">
            <w:pPr>
              <w:spacing w:after="0"/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3092">
              <w:rPr>
                <w:rFonts w:ascii="Arial" w:hAnsi="Arial" w:cs="Arial"/>
                <w:sz w:val="16"/>
                <w:szCs w:val="16"/>
              </w:rPr>
              <w:t>51690,3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94E" w:rsidRPr="000D3092" w:rsidRDefault="0047367B" w:rsidP="003225F1">
            <w:pPr>
              <w:spacing w:after="0"/>
              <w:ind w:right="-2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0D3092">
              <w:rPr>
                <w:rFonts w:ascii="Arial" w:hAnsi="Arial" w:cs="Arial"/>
                <w:sz w:val="16"/>
                <w:szCs w:val="16"/>
              </w:rPr>
              <w:t>4881,5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94E" w:rsidRPr="000D3092" w:rsidRDefault="0084594E" w:rsidP="003225F1">
            <w:pPr>
              <w:spacing w:after="0"/>
              <w:ind w:right="-2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0D3092">
              <w:rPr>
                <w:rFonts w:ascii="Arial" w:hAnsi="Arial" w:cs="Arial"/>
                <w:sz w:val="16"/>
                <w:szCs w:val="16"/>
              </w:rPr>
              <w:t>11326,3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94E" w:rsidRPr="000D3092" w:rsidRDefault="0084594E" w:rsidP="003225F1">
            <w:pPr>
              <w:spacing w:after="0"/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3092">
              <w:rPr>
                <w:rFonts w:ascii="Arial" w:hAnsi="Arial" w:cs="Arial"/>
                <w:sz w:val="16"/>
                <w:szCs w:val="16"/>
              </w:rPr>
              <w:t>11827,5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94E" w:rsidRPr="000D3092" w:rsidRDefault="0084594E" w:rsidP="003225F1">
            <w:pPr>
              <w:spacing w:after="0"/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3092">
              <w:rPr>
                <w:rFonts w:ascii="Arial" w:hAnsi="Arial" w:cs="Arial"/>
                <w:sz w:val="16"/>
                <w:szCs w:val="16"/>
              </w:rPr>
              <w:t>11827,5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94E" w:rsidRPr="000D3092" w:rsidRDefault="0084594E" w:rsidP="003225F1">
            <w:pPr>
              <w:spacing w:after="0"/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3092">
              <w:rPr>
                <w:rFonts w:ascii="Arial" w:hAnsi="Arial" w:cs="Arial"/>
                <w:sz w:val="16"/>
                <w:szCs w:val="16"/>
              </w:rPr>
              <w:t>11827,5</w:t>
            </w:r>
          </w:p>
        </w:tc>
        <w:tc>
          <w:tcPr>
            <w:tcW w:w="4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94E" w:rsidRPr="000D3092" w:rsidRDefault="0084594E" w:rsidP="00322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8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94E" w:rsidRPr="000D3092" w:rsidRDefault="0084594E" w:rsidP="00322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84594E" w:rsidRPr="000D3092" w:rsidTr="000D3092">
        <w:trPr>
          <w:trHeight w:val="761"/>
        </w:trPr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94E" w:rsidRPr="000D3092" w:rsidRDefault="0084594E" w:rsidP="00322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D3092">
              <w:rPr>
                <w:rFonts w:ascii="Arial" w:hAnsi="Arial" w:cs="Arial"/>
                <w:bCs/>
                <w:sz w:val="16"/>
                <w:szCs w:val="16"/>
              </w:rPr>
              <w:t>1.1.1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94E" w:rsidRPr="000D3092" w:rsidRDefault="00B27A55" w:rsidP="00B27A55">
            <w:pPr>
              <w:spacing w:after="0"/>
              <w:ind w:right="-2"/>
              <w:rPr>
                <w:rFonts w:ascii="Arial" w:hAnsi="Arial" w:cs="Arial"/>
                <w:sz w:val="16"/>
                <w:szCs w:val="16"/>
              </w:rPr>
            </w:pPr>
            <w:r w:rsidRPr="000D3092">
              <w:rPr>
                <w:rFonts w:ascii="Arial" w:hAnsi="Arial" w:cs="Arial"/>
                <w:sz w:val="16"/>
                <w:szCs w:val="16"/>
              </w:rPr>
              <w:t>Мероприятие 1</w:t>
            </w:r>
          </w:p>
          <w:p w:rsidR="0084594E" w:rsidRPr="000D3092" w:rsidRDefault="0084594E" w:rsidP="00B27A55">
            <w:pPr>
              <w:spacing w:after="0"/>
              <w:ind w:right="-2"/>
              <w:rPr>
                <w:rFonts w:ascii="Arial" w:hAnsi="Arial" w:cs="Arial"/>
                <w:sz w:val="16"/>
                <w:szCs w:val="16"/>
              </w:rPr>
            </w:pPr>
            <w:r w:rsidRPr="000D3092">
              <w:rPr>
                <w:rFonts w:ascii="Arial" w:hAnsi="Arial" w:cs="Arial"/>
                <w:sz w:val="16"/>
                <w:szCs w:val="16"/>
              </w:rPr>
              <w:t>Оказание услуг по предоставлению видеоизображения для системы «Безопасный регион»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594E" w:rsidRPr="000D3092" w:rsidRDefault="0084594E" w:rsidP="00322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D3092">
              <w:rPr>
                <w:rFonts w:ascii="Arial" w:hAnsi="Arial" w:cs="Arial"/>
                <w:bCs/>
                <w:sz w:val="16"/>
                <w:szCs w:val="16"/>
              </w:rPr>
              <w:t>2017-2021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94E" w:rsidRPr="000D3092" w:rsidRDefault="0084594E" w:rsidP="00322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D3092">
              <w:rPr>
                <w:rFonts w:ascii="Arial" w:hAnsi="Arial" w:cs="Arial"/>
                <w:bCs/>
                <w:sz w:val="16"/>
                <w:szCs w:val="16"/>
              </w:rPr>
              <w:t>Средства бюджета района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94E" w:rsidRPr="000D3092" w:rsidRDefault="00F52F88" w:rsidP="00322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highlight w:val="red"/>
              </w:rPr>
            </w:pPr>
            <w:r w:rsidRPr="000D3092">
              <w:rPr>
                <w:rFonts w:ascii="Arial" w:hAnsi="Arial" w:cs="Arial"/>
                <w:bCs/>
                <w:sz w:val="16"/>
                <w:szCs w:val="16"/>
              </w:rPr>
              <w:t>4881,5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94E" w:rsidRPr="000D3092" w:rsidRDefault="0047367B" w:rsidP="003225F1">
            <w:pPr>
              <w:spacing w:after="0"/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3092">
              <w:rPr>
                <w:rFonts w:ascii="Arial" w:hAnsi="Arial" w:cs="Arial"/>
                <w:sz w:val="16"/>
                <w:szCs w:val="16"/>
              </w:rPr>
              <w:t>51690,3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94E" w:rsidRPr="000D3092" w:rsidRDefault="0047367B" w:rsidP="003225F1">
            <w:pPr>
              <w:spacing w:after="0"/>
              <w:ind w:right="-2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0D3092">
              <w:rPr>
                <w:rFonts w:ascii="Arial" w:hAnsi="Arial" w:cs="Arial"/>
                <w:sz w:val="16"/>
                <w:szCs w:val="16"/>
              </w:rPr>
              <w:t>4881,5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94E" w:rsidRPr="000D3092" w:rsidRDefault="0084594E" w:rsidP="003225F1">
            <w:pPr>
              <w:spacing w:after="0"/>
              <w:ind w:right="-2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0D3092">
              <w:rPr>
                <w:rFonts w:ascii="Arial" w:hAnsi="Arial" w:cs="Arial"/>
                <w:sz w:val="16"/>
                <w:szCs w:val="16"/>
              </w:rPr>
              <w:t>11326,3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94E" w:rsidRPr="000D3092" w:rsidRDefault="0084594E" w:rsidP="003225F1">
            <w:pPr>
              <w:spacing w:after="0"/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3092">
              <w:rPr>
                <w:rFonts w:ascii="Arial" w:hAnsi="Arial" w:cs="Arial"/>
                <w:sz w:val="16"/>
                <w:szCs w:val="16"/>
              </w:rPr>
              <w:t>11827,5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94E" w:rsidRPr="000D3092" w:rsidRDefault="0084594E" w:rsidP="003225F1">
            <w:pPr>
              <w:spacing w:after="0"/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3092">
              <w:rPr>
                <w:rFonts w:ascii="Arial" w:hAnsi="Arial" w:cs="Arial"/>
                <w:sz w:val="16"/>
                <w:szCs w:val="16"/>
              </w:rPr>
              <w:t>11827,5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94E" w:rsidRPr="000D3092" w:rsidRDefault="0084594E" w:rsidP="003225F1">
            <w:pPr>
              <w:spacing w:after="0"/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3092">
              <w:rPr>
                <w:rFonts w:ascii="Arial" w:hAnsi="Arial" w:cs="Arial"/>
                <w:sz w:val="16"/>
                <w:szCs w:val="16"/>
              </w:rPr>
              <w:t>11827,5</w:t>
            </w:r>
          </w:p>
        </w:tc>
        <w:tc>
          <w:tcPr>
            <w:tcW w:w="4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94E" w:rsidRPr="000D3092" w:rsidRDefault="0084594E" w:rsidP="00322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8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94E" w:rsidRPr="000D3092" w:rsidRDefault="0084594E" w:rsidP="00322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84594E" w:rsidRPr="000D3092" w:rsidTr="000D3092">
        <w:trPr>
          <w:trHeight w:val="2273"/>
        </w:trPr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94E" w:rsidRPr="000D3092" w:rsidRDefault="0084594E" w:rsidP="00322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D3092">
              <w:rPr>
                <w:rFonts w:ascii="Arial" w:hAnsi="Arial" w:cs="Arial"/>
                <w:bCs/>
                <w:sz w:val="16"/>
                <w:szCs w:val="16"/>
              </w:rPr>
              <w:lastRenderedPageBreak/>
              <w:t>1.1.2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94E" w:rsidRPr="000D3092" w:rsidRDefault="0084594E" w:rsidP="00B27A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0D3092">
              <w:rPr>
                <w:rFonts w:ascii="Arial" w:hAnsi="Arial" w:cs="Arial"/>
                <w:bCs/>
                <w:sz w:val="16"/>
                <w:szCs w:val="16"/>
              </w:rPr>
              <w:t xml:space="preserve">Мероприятие </w:t>
            </w:r>
            <w:r w:rsidR="00B27A55" w:rsidRPr="000D3092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  <w:p w:rsidR="0084594E" w:rsidRPr="000D3092" w:rsidRDefault="0084594E" w:rsidP="00B27A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0D3092">
              <w:rPr>
                <w:rFonts w:ascii="Arial" w:hAnsi="Arial" w:cs="Arial"/>
                <w:bCs/>
                <w:sz w:val="16"/>
                <w:szCs w:val="16"/>
              </w:rPr>
              <w:t>Оборудование объектов образования и культуры инженерно-техническими средствами антитеррористической защиты (установка и обслуживание КТС)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94E" w:rsidRPr="000D3092" w:rsidRDefault="0084594E" w:rsidP="00322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D3092">
              <w:rPr>
                <w:rFonts w:ascii="Arial" w:hAnsi="Arial" w:cs="Arial"/>
                <w:bCs/>
                <w:sz w:val="16"/>
                <w:szCs w:val="16"/>
              </w:rPr>
              <w:t>2017-2021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94E" w:rsidRPr="000D3092" w:rsidRDefault="0084594E" w:rsidP="00322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D3092">
              <w:rPr>
                <w:rFonts w:ascii="Arial" w:hAnsi="Arial" w:cs="Arial"/>
                <w:bCs/>
                <w:sz w:val="16"/>
                <w:szCs w:val="16"/>
              </w:rPr>
              <w:t>Средства бюджета района</w:t>
            </w:r>
          </w:p>
        </w:tc>
        <w:tc>
          <w:tcPr>
            <w:tcW w:w="202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94E" w:rsidRPr="000D3092" w:rsidRDefault="0084594E" w:rsidP="003225F1">
            <w:pPr>
              <w:spacing w:after="0"/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3092">
              <w:rPr>
                <w:rFonts w:ascii="Arial" w:hAnsi="Arial" w:cs="Arial"/>
                <w:sz w:val="16"/>
                <w:szCs w:val="16"/>
              </w:rPr>
              <w:t xml:space="preserve">1.Реализация в рамках предоставления субсидий бюджетным учреждениям образования </w:t>
            </w:r>
            <w:proofErr w:type="gramStart"/>
            <w:r w:rsidRPr="000D3092">
              <w:rPr>
                <w:rFonts w:ascii="Arial" w:hAnsi="Arial" w:cs="Arial"/>
                <w:sz w:val="16"/>
                <w:szCs w:val="16"/>
              </w:rPr>
              <w:t>на</w:t>
            </w:r>
            <w:proofErr w:type="gramEnd"/>
            <w:r w:rsidRPr="000D309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84594E" w:rsidRPr="000D3092" w:rsidRDefault="0084594E" w:rsidP="007A6BED">
            <w:pPr>
              <w:pStyle w:val="Default"/>
              <w:jc w:val="center"/>
              <w:rPr>
                <w:sz w:val="16"/>
                <w:szCs w:val="16"/>
              </w:rPr>
            </w:pPr>
            <w:r w:rsidRPr="000D3092">
              <w:rPr>
                <w:sz w:val="16"/>
                <w:szCs w:val="16"/>
              </w:rPr>
              <w:t xml:space="preserve">«Финансовое обеспечение муниципального задания на оказание муниципальных услуг (выполнение работ) (другие расходы)»  Муниципальной  программы "Образование Пушкинского муниципального района на 2017-2021 годы" </w:t>
            </w:r>
          </w:p>
          <w:p w:rsidR="0084594E" w:rsidRPr="000D3092" w:rsidRDefault="0084594E" w:rsidP="003225F1">
            <w:pPr>
              <w:spacing w:after="0"/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4594E" w:rsidRPr="000D3092" w:rsidRDefault="0084594E" w:rsidP="007A6BED">
            <w:pPr>
              <w:spacing w:after="0"/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3092">
              <w:rPr>
                <w:rFonts w:ascii="Arial" w:hAnsi="Arial" w:cs="Arial"/>
                <w:sz w:val="16"/>
                <w:szCs w:val="16"/>
              </w:rPr>
              <w:t xml:space="preserve">2.Реализация в рамках предоставления субсидий бюджетным учреждениям культуры на «обеспечение  деятельности» Муниципальной  программы "Культура Пушкинского муниципального района на 2017-2021 годы" 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94E" w:rsidRPr="000D3092" w:rsidRDefault="0084594E" w:rsidP="00322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D3092">
              <w:rPr>
                <w:rFonts w:ascii="Arial" w:hAnsi="Arial" w:cs="Arial"/>
                <w:bCs/>
                <w:sz w:val="16"/>
                <w:szCs w:val="16"/>
              </w:rPr>
              <w:t>Управление образования администрации района</w:t>
            </w:r>
          </w:p>
          <w:p w:rsidR="0084594E" w:rsidRPr="000D3092" w:rsidRDefault="0084594E" w:rsidP="00322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84594E" w:rsidRPr="000D3092" w:rsidRDefault="0084594E" w:rsidP="00322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D3092">
              <w:rPr>
                <w:rFonts w:ascii="Arial" w:hAnsi="Arial" w:cs="Arial"/>
                <w:bCs/>
                <w:sz w:val="16"/>
                <w:szCs w:val="16"/>
              </w:rPr>
              <w:t>Учреждения образования</w:t>
            </w:r>
          </w:p>
          <w:p w:rsidR="0084594E" w:rsidRPr="000D3092" w:rsidRDefault="0084594E" w:rsidP="00322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84594E" w:rsidRPr="000D3092" w:rsidRDefault="0084594E" w:rsidP="00322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D3092">
              <w:rPr>
                <w:rFonts w:ascii="Arial" w:hAnsi="Arial" w:cs="Arial"/>
                <w:bCs/>
                <w:sz w:val="16"/>
                <w:szCs w:val="16"/>
              </w:rPr>
              <w:t>Управление развития отраслей социальной сферы</w:t>
            </w:r>
          </w:p>
          <w:p w:rsidR="0084594E" w:rsidRPr="000D3092" w:rsidRDefault="0084594E" w:rsidP="00322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84594E" w:rsidRPr="000D3092" w:rsidRDefault="0084594E" w:rsidP="00322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D3092">
              <w:rPr>
                <w:rFonts w:ascii="Arial" w:hAnsi="Arial" w:cs="Arial"/>
                <w:bCs/>
                <w:sz w:val="16"/>
                <w:szCs w:val="16"/>
              </w:rPr>
              <w:t>Учреждения культуры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94E" w:rsidRPr="000D3092" w:rsidRDefault="0084594E" w:rsidP="00322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D3092">
              <w:rPr>
                <w:rFonts w:ascii="Arial" w:hAnsi="Arial" w:cs="Arial"/>
                <w:bCs/>
                <w:sz w:val="16"/>
                <w:szCs w:val="16"/>
              </w:rPr>
              <w:t>Установка и обслуживание КТС на 81 учреждении образования и 9 учреждениях культуры, а также  обслуживание автоматической пожарной сигнализации (АПС)</w:t>
            </w:r>
          </w:p>
        </w:tc>
      </w:tr>
      <w:tr w:rsidR="0084594E" w:rsidRPr="000D3092" w:rsidTr="000D3092">
        <w:trPr>
          <w:trHeight w:val="1342"/>
        </w:trPr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94E" w:rsidRPr="000D3092" w:rsidRDefault="0084594E" w:rsidP="00322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D3092">
              <w:rPr>
                <w:rFonts w:ascii="Arial" w:hAnsi="Arial" w:cs="Arial"/>
                <w:bCs/>
                <w:sz w:val="16"/>
                <w:szCs w:val="16"/>
              </w:rPr>
              <w:t>2.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A55" w:rsidRPr="000D3092" w:rsidRDefault="0084594E" w:rsidP="00B27A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D3092">
              <w:rPr>
                <w:rFonts w:ascii="Arial" w:hAnsi="Arial" w:cs="Arial"/>
                <w:sz w:val="16"/>
                <w:szCs w:val="16"/>
              </w:rPr>
              <w:t>Задача 2</w:t>
            </w:r>
          </w:p>
          <w:p w:rsidR="0084594E" w:rsidRPr="000D3092" w:rsidRDefault="0084594E" w:rsidP="00B27A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0D3092">
              <w:rPr>
                <w:rFonts w:ascii="Arial" w:hAnsi="Arial" w:cs="Arial"/>
                <w:sz w:val="16"/>
                <w:szCs w:val="16"/>
              </w:rPr>
              <w:t xml:space="preserve"> Снижение общего количества преступлений, совершенных на территории района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94E" w:rsidRPr="000D3092" w:rsidRDefault="0084594E" w:rsidP="00322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D3092">
              <w:rPr>
                <w:rFonts w:ascii="Arial" w:hAnsi="Arial" w:cs="Arial"/>
                <w:bCs/>
                <w:sz w:val="16"/>
                <w:szCs w:val="16"/>
              </w:rPr>
              <w:t>2017-2021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94E" w:rsidRPr="000D3092" w:rsidRDefault="0084594E" w:rsidP="00322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D3092">
              <w:rPr>
                <w:rFonts w:ascii="Arial" w:hAnsi="Arial" w:cs="Arial"/>
                <w:bCs/>
                <w:sz w:val="16"/>
                <w:szCs w:val="16"/>
              </w:rPr>
              <w:t>Средства бюджета района</w:t>
            </w:r>
          </w:p>
        </w:tc>
        <w:tc>
          <w:tcPr>
            <w:tcW w:w="202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94E" w:rsidRPr="000D3092" w:rsidRDefault="0084594E" w:rsidP="003225F1">
            <w:pPr>
              <w:spacing w:after="0"/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3092">
              <w:rPr>
                <w:rFonts w:ascii="Arial" w:hAnsi="Arial" w:cs="Arial"/>
                <w:sz w:val="16"/>
                <w:szCs w:val="16"/>
              </w:rPr>
              <w:t>В пределах финансовых средств, предусмотренных на основную деятельность</w:t>
            </w:r>
            <w:r w:rsidRPr="000D3092">
              <w:rPr>
                <w:rFonts w:ascii="Arial" w:hAnsi="Arial" w:cs="Arial"/>
                <w:sz w:val="16"/>
                <w:szCs w:val="16"/>
              </w:rPr>
              <w:cr/>
              <w:t xml:space="preserve">Муниципальной программы «Обеспечение деятельности администрации Пушкинского муниципального района, ее функциональных, отраслевых органов и муниципальных учреждений, созданных в целях выполнения работ, оказания услуг и исполнения отдельных муниципальных </w:t>
            </w:r>
          </w:p>
          <w:p w:rsidR="0084594E" w:rsidRPr="000D3092" w:rsidRDefault="0084594E" w:rsidP="007A6BED">
            <w:pPr>
              <w:spacing w:after="0"/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3092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на 2017-2021 годы»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94E" w:rsidRPr="000D3092" w:rsidRDefault="0084594E" w:rsidP="00322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D3092">
              <w:rPr>
                <w:rFonts w:ascii="Arial" w:hAnsi="Arial" w:cs="Arial"/>
                <w:bCs/>
                <w:sz w:val="16"/>
                <w:szCs w:val="16"/>
              </w:rPr>
              <w:t>Управление территориальной безопасности</w:t>
            </w:r>
          </w:p>
          <w:p w:rsidR="0084594E" w:rsidRPr="000D3092" w:rsidRDefault="0084594E" w:rsidP="00322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84594E" w:rsidRPr="000D3092" w:rsidRDefault="0084594E" w:rsidP="00322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D3092">
              <w:rPr>
                <w:rFonts w:ascii="Arial" w:hAnsi="Arial" w:cs="Arial"/>
                <w:bCs/>
                <w:sz w:val="16"/>
                <w:szCs w:val="16"/>
              </w:rPr>
              <w:t>Управление делами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94E" w:rsidRPr="000D3092" w:rsidRDefault="0084594E" w:rsidP="00322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D3092">
              <w:rPr>
                <w:rFonts w:ascii="Arial" w:hAnsi="Arial" w:cs="Arial"/>
                <w:bCs/>
                <w:sz w:val="16"/>
                <w:szCs w:val="16"/>
              </w:rPr>
              <w:t>Снижение общего количества преступлений</w:t>
            </w:r>
          </w:p>
        </w:tc>
      </w:tr>
      <w:tr w:rsidR="0084594E" w:rsidRPr="000D3092" w:rsidTr="000D3092">
        <w:trPr>
          <w:trHeight w:val="1342"/>
        </w:trPr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94E" w:rsidRPr="000D3092" w:rsidRDefault="0084594E" w:rsidP="00322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D3092">
              <w:rPr>
                <w:rFonts w:ascii="Arial" w:hAnsi="Arial" w:cs="Arial"/>
                <w:bCs/>
                <w:sz w:val="16"/>
                <w:szCs w:val="16"/>
              </w:rPr>
              <w:t>2.1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94E" w:rsidRPr="000D3092" w:rsidRDefault="0084594E" w:rsidP="00B27A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0D3092">
              <w:rPr>
                <w:rFonts w:ascii="Arial" w:hAnsi="Arial" w:cs="Arial"/>
                <w:bCs/>
                <w:sz w:val="16"/>
                <w:szCs w:val="16"/>
              </w:rPr>
              <w:t>Основное мероприятие 2</w:t>
            </w:r>
          </w:p>
          <w:p w:rsidR="0084594E" w:rsidRPr="000D3092" w:rsidRDefault="0084594E" w:rsidP="00B27A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0D3092">
              <w:rPr>
                <w:rFonts w:ascii="Arial" w:hAnsi="Arial" w:cs="Arial"/>
                <w:bCs/>
                <w:sz w:val="16"/>
                <w:szCs w:val="16"/>
              </w:rPr>
              <w:t>Обеспечение деятельности общественных объединений  правоохранительной направленности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94E" w:rsidRPr="000D3092" w:rsidRDefault="0084594E" w:rsidP="00322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D3092">
              <w:rPr>
                <w:rFonts w:ascii="Arial" w:hAnsi="Arial" w:cs="Arial"/>
                <w:bCs/>
                <w:sz w:val="16"/>
                <w:szCs w:val="16"/>
              </w:rPr>
              <w:t>2017-2021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94E" w:rsidRPr="000D3092" w:rsidRDefault="0084594E" w:rsidP="00322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D3092">
              <w:rPr>
                <w:rFonts w:ascii="Arial" w:hAnsi="Arial" w:cs="Arial"/>
                <w:bCs/>
                <w:sz w:val="16"/>
                <w:szCs w:val="16"/>
              </w:rPr>
              <w:t>Средства бюджета района</w:t>
            </w:r>
          </w:p>
        </w:tc>
        <w:tc>
          <w:tcPr>
            <w:tcW w:w="202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94E" w:rsidRPr="000D3092" w:rsidRDefault="0084594E" w:rsidP="003225F1">
            <w:pPr>
              <w:spacing w:after="0"/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3092">
              <w:rPr>
                <w:rFonts w:ascii="Arial" w:hAnsi="Arial" w:cs="Arial"/>
                <w:sz w:val="16"/>
                <w:szCs w:val="16"/>
              </w:rPr>
              <w:t>В пределах финансовых средств, предусмотренных на основную деятельность</w:t>
            </w:r>
            <w:r w:rsidRPr="000D3092">
              <w:rPr>
                <w:rFonts w:ascii="Arial" w:hAnsi="Arial" w:cs="Arial"/>
                <w:sz w:val="16"/>
                <w:szCs w:val="16"/>
              </w:rPr>
              <w:cr/>
              <w:t xml:space="preserve">Муниципальной программы «Обеспечение деятельности администрации Пушкинского муниципального района, ее функциональных, отраслевых органов и муниципальных учреждений, созданных в целях выполнения работ, оказания услуг и исполнения отдельных муниципальных </w:t>
            </w:r>
          </w:p>
          <w:p w:rsidR="0084594E" w:rsidRPr="000D3092" w:rsidRDefault="0084594E" w:rsidP="007A6BED">
            <w:pPr>
              <w:spacing w:after="0"/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3092">
              <w:rPr>
                <w:rFonts w:ascii="Arial" w:hAnsi="Arial" w:cs="Arial"/>
                <w:sz w:val="16"/>
                <w:szCs w:val="16"/>
              </w:rPr>
              <w:t xml:space="preserve">функций органов местного самоуправления на 2017-2021 годы» 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94E" w:rsidRPr="000D3092" w:rsidRDefault="0084594E" w:rsidP="00322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D3092">
              <w:rPr>
                <w:rFonts w:ascii="Arial" w:hAnsi="Arial" w:cs="Arial"/>
                <w:bCs/>
                <w:sz w:val="16"/>
                <w:szCs w:val="16"/>
              </w:rPr>
              <w:t>Управление территориальной безопасности</w:t>
            </w:r>
          </w:p>
          <w:p w:rsidR="0084594E" w:rsidRPr="000D3092" w:rsidRDefault="0084594E" w:rsidP="00322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84594E" w:rsidRPr="000D3092" w:rsidRDefault="0084594E" w:rsidP="00322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D3092">
              <w:rPr>
                <w:rFonts w:ascii="Arial" w:hAnsi="Arial" w:cs="Arial"/>
                <w:bCs/>
                <w:sz w:val="16"/>
                <w:szCs w:val="16"/>
              </w:rPr>
              <w:t>Управление делами</w:t>
            </w:r>
          </w:p>
          <w:p w:rsidR="0084594E" w:rsidRPr="000D3092" w:rsidRDefault="0084594E" w:rsidP="00322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84594E" w:rsidRPr="000D3092" w:rsidRDefault="0084594E" w:rsidP="00322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D3092">
              <w:rPr>
                <w:rFonts w:ascii="Arial" w:hAnsi="Arial" w:cs="Arial"/>
                <w:bCs/>
                <w:sz w:val="16"/>
                <w:szCs w:val="16"/>
              </w:rPr>
              <w:t>Общественные и волонтерские организации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94E" w:rsidRPr="000D3092" w:rsidRDefault="0084594E" w:rsidP="003225F1">
            <w:pPr>
              <w:spacing w:after="0" w:line="240" w:lineRule="auto"/>
              <w:ind w:right="-2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D3092">
              <w:rPr>
                <w:rFonts w:ascii="Arial" w:hAnsi="Arial" w:cs="Arial"/>
                <w:sz w:val="16"/>
                <w:szCs w:val="16"/>
              </w:rPr>
              <w:t>Увеличение количества выявленных административных правонарушений при содействии членов народных дружин</w:t>
            </w:r>
          </w:p>
        </w:tc>
      </w:tr>
      <w:tr w:rsidR="0084594E" w:rsidRPr="000D3092" w:rsidTr="000D3092">
        <w:trPr>
          <w:trHeight w:val="1342"/>
        </w:trPr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94E" w:rsidRPr="000D3092" w:rsidRDefault="0084594E" w:rsidP="00322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D3092">
              <w:rPr>
                <w:rFonts w:ascii="Arial" w:hAnsi="Arial" w:cs="Arial"/>
                <w:bCs/>
                <w:sz w:val="16"/>
                <w:szCs w:val="16"/>
              </w:rPr>
              <w:t>2.1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94E" w:rsidRPr="000D3092" w:rsidRDefault="0084594E" w:rsidP="00B27A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0D3092">
              <w:rPr>
                <w:rFonts w:ascii="Arial" w:hAnsi="Arial" w:cs="Arial"/>
                <w:bCs/>
                <w:sz w:val="16"/>
                <w:szCs w:val="16"/>
              </w:rPr>
              <w:t xml:space="preserve">Мероприятие 1 </w:t>
            </w:r>
          </w:p>
          <w:p w:rsidR="0084594E" w:rsidRPr="000D3092" w:rsidRDefault="0084594E" w:rsidP="00B27A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0D3092">
              <w:rPr>
                <w:rFonts w:ascii="Arial" w:hAnsi="Arial" w:cs="Arial"/>
                <w:bCs/>
                <w:sz w:val="16"/>
                <w:szCs w:val="16"/>
              </w:rPr>
              <w:t xml:space="preserve">Формирование  и материальное стимулирование народных дружин, информирование населения </w:t>
            </w:r>
            <w:proofErr w:type="gramStart"/>
            <w:r w:rsidRPr="000D3092">
              <w:rPr>
                <w:rFonts w:ascii="Arial" w:hAnsi="Arial" w:cs="Arial"/>
                <w:bCs/>
                <w:sz w:val="16"/>
                <w:szCs w:val="16"/>
              </w:rPr>
              <w:t>о</w:t>
            </w:r>
            <w:proofErr w:type="gramEnd"/>
            <w:r w:rsidRPr="000D3092">
              <w:rPr>
                <w:rFonts w:ascii="Arial" w:hAnsi="Arial" w:cs="Arial"/>
                <w:bCs/>
                <w:sz w:val="16"/>
                <w:szCs w:val="16"/>
              </w:rPr>
              <w:t xml:space="preserve"> их деятельности.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94E" w:rsidRPr="000D3092" w:rsidRDefault="0084594E" w:rsidP="00322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D3092">
              <w:rPr>
                <w:rFonts w:ascii="Arial" w:hAnsi="Arial" w:cs="Arial"/>
                <w:bCs/>
                <w:sz w:val="16"/>
                <w:szCs w:val="16"/>
              </w:rPr>
              <w:t>2017-2021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94E" w:rsidRPr="000D3092" w:rsidRDefault="0084594E" w:rsidP="00322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D3092">
              <w:rPr>
                <w:rFonts w:ascii="Arial" w:hAnsi="Arial" w:cs="Arial"/>
                <w:bCs/>
                <w:sz w:val="16"/>
                <w:szCs w:val="16"/>
              </w:rPr>
              <w:t>Средства бюджета района</w:t>
            </w:r>
          </w:p>
        </w:tc>
        <w:tc>
          <w:tcPr>
            <w:tcW w:w="202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94E" w:rsidRPr="000D3092" w:rsidRDefault="0084594E" w:rsidP="003225F1">
            <w:pPr>
              <w:spacing w:after="0"/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3092">
              <w:rPr>
                <w:rFonts w:ascii="Arial" w:hAnsi="Arial" w:cs="Arial"/>
                <w:sz w:val="16"/>
                <w:szCs w:val="16"/>
              </w:rPr>
              <w:t>В пределах финансовых средств, предусмотренных на основную деятельность</w:t>
            </w:r>
            <w:r w:rsidRPr="000D3092">
              <w:rPr>
                <w:rFonts w:ascii="Arial" w:hAnsi="Arial" w:cs="Arial"/>
                <w:sz w:val="16"/>
                <w:szCs w:val="16"/>
              </w:rPr>
              <w:cr/>
              <w:t xml:space="preserve">Муниципальной программы «Обеспечение деятельности администрации Пушкинского муниципального района, ее функциональных, отраслевых органов и муниципальных учреждений, созданных в целях выполнения работ, оказания услуг и исполнения отдельных муниципальных </w:t>
            </w:r>
          </w:p>
          <w:p w:rsidR="0084594E" w:rsidRPr="000D3092" w:rsidRDefault="0084594E" w:rsidP="007A6BED">
            <w:pPr>
              <w:spacing w:after="0"/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3092">
              <w:rPr>
                <w:rFonts w:ascii="Arial" w:hAnsi="Arial" w:cs="Arial"/>
                <w:sz w:val="16"/>
                <w:szCs w:val="16"/>
              </w:rPr>
              <w:t xml:space="preserve">функций органов местного самоуправления на 2017-2021 годы» 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94E" w:rsidRPr="000D3092" w:rsidRDefault="0084594E" w:rsidP="00322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D3092">
              <w:rPr>
                <w:rFonts w:ascii="Arial" w:hAnsi="Arial" w:cs="Arial"/>
                <w:bCs/>
                <w:sz w:val="16"/>
                <w:szCs w:val="16"/>
              </w:rPr>
              <w:t>Управление территориальной безопасности</w:t>
            </w:r>
          </w:p>
          <w:p w:rsidR="0084594E" w:rsidRPr="000D3092" w:rsidRDefault="0084594E" w:rsidP="00322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84594E" w:rsidRPr="000D3092" w:rsidRDefault="0084594E" w:rsidP="00322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D3092">
              <w:rPr>
                <w:rFonts w:ascii="Arial" w:hAnsi="Arial" w:cs="Arial"/>
                <w:bCs/>
                <w:sz w:val="16"/>
                <w:szCs w:val="16"/>
              </w:rPr>
              <w:t>Управление делами</w:t>
            </w:r>
          </w:p>
          <w:p w:rsidR="0084594E" w:rsidRPr="000D3092" w:rsidRDefault="0084594E" w:rsidP="00322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84594E" w:rsidRPr="000D3092" w:rsidRDefault="0084594E" w:rsidP="00322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D3092">
              <w:rPr>
                <w:rFonts w:ascii="Arial" w:hAnsi="Arial" w:cs="Arial"/>
                <w:bCs/>
                <w:sz w:val="16"/>
                <w:szCs w:val="16"/>
              </w:rPr>
              <w:t>Общественные и волонтерские организации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94E" w:rsidRPr="000D3092" w:rsidRDefault="0084594E" w:rsidP="00322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D3092">
              <w:rPr>
                <w:rFonts w:ascii="Arial" w:hAnsi="Arial" w:cs="Arial"/>
                <w:bCs/>
                <w:sz w:val="16"/>
                <w:szCs w:val="16"/>
              </w:rPr>
              <w:t xml:space="preserve">Предоставление </w:t>
            </w:r>
            <w:proofErr w:type="spellStart"/>
            <w:r w:rsidRPr="000D3092">
              <w:rPr>
                <w:rFonts w:ascii="Arial" w:hAnsi="Arial" w:cs="Arial"/>
                <w:bCs/>
                <w:sz w:val="16"/>
                <w:szCs w:val="16"/>
              </w:rPr>
              <w:t>помещения</w:t>
            </w:r>
            <w:proofErr w:type="gramStart"/>
            <w:r w:rsidRPr="000D3092">
              <w:rPr>
                <w:rFonts w:ascii="Arial" w:hAnsi="Arial" w:cs="Arial"/>
                <w:bCs/>
                <w:sz w:val="16"/>
                <w:szCs w:val="16"/>
              </w:rPr>
              <w:t>,н</w:t>
            </w:r>
            <w:proofErr w:type="gramEnd"/>
            <w:r w:rsidRPr="000D3092">
              <w:rPr>
                <w:rFonts w:ascii="Arial" w:hAnsi="Arial" w:cs="Arial"/>
                <w:bCs/>
                <w:sz w:val="16"/>
                <w:szCs w:val="16"/>
              </w:rPr>
              <w:t>аграждение</w:t>
            </w:r>
            <w:proofErr w:type="spellEnd"/>
            <w:r w:rsidRPr="000D3092">
              <w:rPr>
                <w:rFonts w:ascii="Arial" w:hAnsi="Arial" w:cs="Arial"/>
                <w:bCs/>
                <w:sz w:val="16"/>
                <w:szCs w:val="16"/>
              </w:rPr>
              <w:t xml:space="preserve"> ценными подарками, почетными грамотами и благодарственными письмами Главы Пушкинского муниципального района</w:t>
            </w:r>
          </w:p>
        </w:tc>
      </w:tr>
      <w:tr w:rsidR="0084594E" w:rsidRPr="000D3092" w:rsidTr="000D3092">
        <w:trPr>
          <w:trHeight w:val="1342"/>
        </w:trPr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94E" w:rsidRPr="000D3092" w:rsidRDefault="0084594E" w:rsidP="00322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D3092">
              <w:rPr>
                <w:rFonts w:ascii="Arial" w:hAnsi="Arial" w:cs="Arial"/>
                <w:bCs/>
                <w:sz w:val="16"/>
                <w:szCs w:val="16"/>
              </w:rPr>
              <w:lastRenderedPageBreak/>
              <w:t>3.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94E" w:rsidRPr="000D3092" w:rsidRDefault="0084594E" w:rsidP="00B27A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0D3092">
              <w:rPr>
                <w:rFonts w:ascii="Arial" w:hAnsi="Arial" w:cs="Arial"/>
                <w:bCs/>
                <w:sz w:val="16"/>
                <w:szCs w:val="16"/>
              </w:rPr>
              <w:t>Задача 3</w:t>
            </w:r>
          </w:p>
          <w:p w:rsidR="0084594E" w:rsidRPr="000D3092" w:rsidRDefault="0084594E" w:rsidP="00B27A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0D3092">
              <w:rPr>
                <w:rFonts w:ascii="Arial" w:hAnsi="Arial" w:cs="Arial"/>
                <w:bCs/>
                <w:sz w:val="16"/>
                <w:szCs w:val="16"/>
              </w:rPr>
              <w:t>Установка систем видеонаблюдения в местах массового пребывания людей</w:t>
            </w:r>
          </w:p>
          <w:p w:rsidR="0084594E" w:rsidRPr="000D3092" w:rsidRDefault="0084594E" w:rsidP="00B27A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94E" w:rsidRPr="000D3092" w:rsidRDefault="0084594E" w:rsidP="00322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D3092">
              <w:rPr>
                <w:rFonts w:ascii="Arial" w:hAnsi="Arial" w:cs="Arial"/>
                <w:bCs/>
                <w:sz w:val="16"/>
                <w:szCs w:val="16"/>
              </w:rPr>
              <w:t>2017-2021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94E" w:rsidRPr="000D3092" w:rsidRDefault="0084594E" w:rsidP="00322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D3092">
              <w:rPr>
                <w:rFonts w:ascii="Arial" w:hAnsi="Arial" w:cs="Arial"/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202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94E" w:rsidRPr="000D3092" w:rsidRDefault="0084594E" w:rsidP="003225F1">
            <w:pPr>
              <w:spacing w:after="0"/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3092">
              <w:rPr>
                <w:rFonts w:ascii="Arial" w:hAnsi="Arial" w:cs="Arial"/>
                <w:sz w:val="16"/>
                <w:szCs w:val="16"/>
              </w:rPr>
              <w:t>В пределах финансовых средств, предусмотренных на основную деятельность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94E" w:rsidRPr="000D3092" w:rsidRDefault="0084594E" w:rsidP="00322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D3092">
              <w:rPr>
                <w:rFonts w:ascii="Arial" w:hAnsi="Arial" w:cs="Arial"/>
                <w:bCs/>
                <w:sz w:val="16"/>
                <w:szCs w:val="16"/>
              </w:rPr>
              <w:t>Управление территориальной безопасности</w:t>
            </w:r>
          </w:p>
          <w:p w:rsidR="0084594E" w:rsidRPr="000D3092" w:rsidRDefault="0084594E" w:rsidP="00322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84594E" w:rsidRPr="000D3092" w:rsidRDefault="0084594E" w:rsidP="00322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D3092">
              <w:rPr>
                <w:rFonts w:ascii="Arial" w:hAnsi="Arial" w:cs="Arial"/>
                <w:bCs/>
                <w:sz w:val="16"/>
                <w:szCs w:val="16"/>
              </w:rPr>
              <w:t>Коммерческие организации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94E" w:rsidRPr="000D3092" w:rsidRDefault="0084594E" w:rsidP="00322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D3092">
              <w:rPr>
                <w:rFonts w:ascii="Arial" w:hAnsi="Arial" w:cs="Arial"/>
                <w:bCs/>
                <w:sz w:val="16"/>
                <w:szCs w:val="16"/>
              </w:rPr>
              <w:t xml:space="preserve">Подключение к Системе «Безопасный регион» 22 </w:t>
            </w:r>
            <w:proofErr w:type="gramStart"/>
            <w:r w:rsidRPr="000D3092">
              <w:rPr>
                <w:rFonts w:ascii="Arial" w:hAnsi="Arial" w:cs="Arial"/>
                <w:bCs/>
                <w:sz w:val="16"/>
                <w:szCs w:val="16"/>
              </w:rPr>
              <w:t>коммерческих</w:t>
            </w:r>
            <w:proofErr w:type="gramEnd"/>
            <w:r w:rsidRPr="000D3092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0D3092">
              <w:rPr>
                <w:rFonts w:ascii="Arial" w:hAnsi="Arial" w:cs="Arial"/>
                <w:bCs/>
                <w:sz w:val="16"/>
                <w:szCs w:val="16"/>
              </w:rPr>
              <w:t>объкта</w:t>
            </w:r>
            <w:proofErr w:type="spellEnd"/>
          </w:p>
        </w:tc>
      </w:tr>
      <w:tr w:rsidR="0084594E" w:rsidRPr="000D3092" w:rsidTr="000D3092">
        <w:trPr>
          <w:trHeight w:val="877"/>
        </w:trPr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94E" w:rsidRPr="000D3092" w:rsidRDefault="0084594E" w:rsidP="00322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D3092">
              <w:rPr>
                <w:rFonts w:ascii="Arial" w:hAnsi="Arial" w:cs="Arial"/>
                <w:bCs/>
                <w:sz w:val="16"/>
                <w:szCs w:val="16"/>
              </w:rPr>
              <w:t>3.1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94E" w:rsidRPr="000D3092" w:rsidRDefault="0084594E" w:rsidP="00B27A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0D3092">
              <w:rPr>
                <w:rFonts w:ascii="Arial" w:hAnsi="Arial" w:cs="Arial"/>
                <w:bCs/>
                <w:sz w:val="16"/>
                <w:szCs w:val="16"/>
              </w:rPr>
              <w:t>Основное мероприятие 1</w:t>
            </w:r>
          </w:p>
          <w:p w:rsidR="0084594E" w:rsidRPr="000D3092" w:rsidRDefault="0084594E" w:rsidP="00B27A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0D3092">
              <w:rPr>
                <w:rFonts w:ascii="Arial" w:hAnsi="Arial" w:cs="Arial"/>
                <w:bCs/>
                <w:sz w:val="16"/>
                <w:szCs w:val="16"/>
              </w:rPr>
              <w:t>Дальнейшее развитие АПК «Безопасный город»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94E" w:rsidRPr="000D3092" w:rsidRDefault="0084594E" w:rsidP="00322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D3092">
              <w:rPr>
                <w:rFonts w:ascii="Arial" w:hAnsi="Arial" w:cs="Arial"/>
                <w:bCs/>
                <w:sz w:val="16"/>
                <w:szCs w:val="16"/>
              </w:rPr>
              <w:t>2017-2021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94E" w:rsidRPr="000D3092" w:rsidRDefault="0084594E" w:rsidP="00322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D3092">
              <w:rPr>
                <w:rFonts w:ascii="Arial" w:hAnsi="Arial" w:cs="Arial"/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202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94E" w:rsidRPr="000D3092" w:rsidRDefault="0084594E" w:rsidP="003225F1">
            <w:pPr>
              <w:spacing w:after="0"/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3092">
              <w:rPr>
                <w:rFonts w:ascii="Arial" w:hAnsi="Arial" w:cs="Arial"/>
                <w:sz w:val="16"/>
                <w:szCs w:val="16"/>
              </w:rPr>
              <w:t>В пределах финансовых средств, предусмотренных на основную деятельность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94E" w:rsidRPr="000D3092" w:rsidRDefault="0084594E" w:rsidP="00322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D3092">
              <w:rPr>
                <w:rFonts w:ascii="Arial" w:hAnsi="Arial" w:cs="Arial"/>
                <w:bCs/>
                <w:sz w:val="16"/>
                <w:szCs w:val="16"/>
              </w:rPr>
              <w:t>Управление территориальной безопасности</w:t>
            </w:r>
          </w:p>
          <w:p w:rsidR="0084594E" w:rsidRPr="000D3092" w:rsidRDefault="0084594E" w:rsidP="00322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84594E" w:rsidRPr="000D3092" w:rsidRDefault="0084594E" w:rsidP="00322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D3092">
              <w:rPr>
                <w:rFonts w:ascii="Arial" w:hAnsi="Arial" w:cs="Arial"/>
                <w:bCs/>
                <w:sz w:val="16"/>
                <w:szCs w:val="16"/>
              </w:rPr>
              <w:t>Коммерческие организации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94E" w:rsidRPr="000D3092" w:rsidRDefault="0084594E" w:rsidP="00322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D3092">
              <w:rPr>
                <w:rFonts w:ascii="Arial" w:hAnsi="Arial" w:cs="Arial"/>
                <w:bCs/>
                <w:sz w:val="16"/>
                <w:szCs w:val="16"/>
              </w:rPr>
              <w:t xml:space="preserve">Подключение к Системе «Безопасный регион» 22 </w:t>
            </w:r>
            <w:proofErr w:type="gramStart"/>
            <w:r w:rsidRPr="000D3092">
              <w:rPr>
                <w:rFonts w:ascii="Arial" w:hAnsi="Arial" w:cs="Arial"/>
                <w:bCs/>
                <w:sz w:val="16"/>
                <w:szCs w:val="16"/>
              </w:rPr>
              <w:t>коммерческих</w:t>
            </w:r>
            <w:proofErr w:type="gramEnd"/>
            <w:r w:rsidRPr="000D3092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0D3092">
              <w:rPr>
                <w:rFonts w:ascii="Arial" w:hAnsi="Arial" w:cs="Arial"/>
                <w:bCs/>
                <w:sz w:val="16"/>
                <w:szCs w:val="16"/>
              </w:rPr>
              <w:t>объкта</w:t>
            </w:r>
            <w:proofErr w:type="spellEnd"/>
          </w:p>
        </w:tc>
      </w:tr>
      <w:tr w:rsidR="0084594E" w:rsidRPr="000D3092" w:rsidTr="000D3092">
        <w:trPr>
          <w:trHeight w:val="1342"/>
        </w:trPr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94E" w:rsidRPr="000D3092" w:rsidRDefault="0084594E" w:rsidP="00322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D3092">
              <w:rPr>
                <w:rFonts w:ascii="Arial" w:hAnsi="Arial" w:cs="Arial"/>
                <w:bCs/>
                <w:sz w:val="16"/>
                <w:szCs w:val="16"/>
              </w:rPr>
              <w:t>3.1.1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94E" w:rsidRPr="000D3092" w:rsidRDefault="0084594E" w:rsidP="00B27A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0D3092">
              <w:rPr>
                <w:rFonts w:ascii="Arial" w:hAnsi="Arial" w:cs="Arial"/>
                <w:bCs/>
                <w:sz w:val="16"/>
                <w:szCs w:val="16"/>
              </w:rPr>
              <w:t>Мероприятие 1</w:t>
            </w:r>
          </w:p>
          <w:p w:rsidR="0084594E" w:rsidRPr="000D3092" w:rsidRDefault="0084594E" w:rsidP="00B27A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0D3092">
              <w:rPr>
                <w:rFonts w:ascii="Arial" w:hAnsi="Arial" w:cs="Arial"/>
                <w:bCs/>
                <w:sz w:val="16"/>
                <w:szCs w:val="16"/>
              </w:rPr>
              <w:t xml:space="preserve">Подключение  торговых центров, автозаправочных станций, оборудованных системами видеонаблюдения к системе «Безопасный регион» 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94E" w:rsidRPr="000D3092" w:rsidRDefault="0084594E" w:rsidP="00322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D3092">
              <w:rPr>
                <w:rFonts w:ascii="Arial" w:hAnsi="Arial" w:cs="Arial"/>
                <w:bCs/>
                <w:sz w:val="16"/>
                <w:szCs w:val="16"/>
              </w:rPr>
              <w:t>2017-2021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94E" w:rsidRPr="000D3092" w:rsidRDefault="0084594E" w:rsidP="00322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D3092">
              <w:rPr>
                <w:rFonts w:ascii="Arial" w:hAnsi="Arial" w:cs="Arial"/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202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94E" w:rsidRPr="000D3092" w:rsidRDefault="0084594E" w:rsidP="003225F1">
            <w:pPr>
              <w:spacing w:after="0"/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3092">
              <w:rPr>
                <w:rFonts w:ascii="Arial" w:hAnsi="Arial" w:cs="Arial"/>
                <w:sz w:val="16"/>
                <w:szCs w:val="16"/>
              </w:rPr>
              <w:t>В пределах финансовых средств, предусмотренных на основную деятельность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94E" w:rsidRPr="000D3092" w:rsidRDefault="0084594E" w:rsidP="00322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D3092">
              <w:rPr>
                <w:rFonts w:ascii="Arial" w:hAnsi="Arial" w:cs="Arial"/>
                <w:bCs/>
                <w:sz w:val="16"/>
                <w:szCs w:val="16"/>
              </w:rPr>
              <w:t>Управление территориальной безопасности</w:t>
            </w:r>
          </w:p>
          <w:p w:rsidR="0084594E" w:rsidRPr="000D3092" w:rsidRDefault="0084594E" w:rsidP="00322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84594E" w:rsidRPr="000D3092" w:rsidRDefault="0084594E" w:rsidP="00322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D3092">
              <w:rPr>
                <w:rFonts w:ascii="Arial" w:hAnsi="Arial" w:cs="Arial"/>
                <w:bCs/>
                <w:sz w:val="16"/>
                <w:szCs w:val="16"/>
              </w:rPr>
              <w:t>Коммерческие организации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94E" w:rsidRPr="000D3092" w:rsidRDefault="0084594E" w:rsidP="00322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D3092">
              <w:rPr>
                <w:rFonts w:ascii="Arial" w:hAnsi="Arial" w:cs="Arial"/>
                <w:bCs/>
                <w:sz w:val="16"/>
                <w:szCs w:val="16"/>
              </w:rPr>
              <w:t xml:space="preserve">Подключение к Системе «Безопасный регион» 22 </w:t>
            </w:r>
            <w:proofErr w:type="gramStart"/>
            <w:r w:rsidRPr="000D3092">
              <w:rPr>
                <w:rFonts w:ascii="Arial" w:hAnsi="Arial" w:cs="Arial"/>
                <w:bCs/>
                <w:sz w:val="16"/>
                <w:szCs w:val="16"/>
              </w:rPr>
              <w:t>коммерческих</w:t>
            </w:r>
            <w:proofErr w:type="gramEnd"/>
            <w:r w:rsidRPr="000D3092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0D3092">
              <w:rPr>
                <w:rFonts w:ascii="Arial" w:hAnsi="Arial" w:cs="Arial"/>
                <w:bCs/>
                <w:sz w:val="16"/>
                <w:szCs w:val="16"/>
              </w:rPr>
              <w:t>объкта</w:t>
            </w:r>
            <w:proofErr w:type="spellEnd"/>
          </w:p>
        </w:tc>
      </w:tr>
      <w:tr w:rsidR="0084594E" w:rsidRPr="000D3092" w:rsidTr="000D3092">
        <w:trPr>
          <w:trHeight w:val="1030"/>
        </w:trPr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94E" w:rsidRPr="000D3092" w:rsidRDefault="0084594E" w:rsidP="00322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D3092">
              <w:rPr>
                <w:rFonts w:ascii="Arial" w:hAnsi="Arial" w:cs="Arial"/>
                <w:bCs/>
                <w:sz w:val="16"/>
                <w:szCs w:val="16"/>
              </w:rPr>
              <w:t>4.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94E" w:rsidRPr="000D3092" w:rsidRDefault="00B27A55" w:rsidP="00B27A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0D3092">
              <w:rPr>
                <w:rFonts w:ascii="Arial" w:hAnsi="Arial" w:cs="Arial"/>
                <w:bCs/>
                <w:sz w:val="16"/>
                <w:szCs w:val="16"/>
              </w:rPr>
              <w:t>Задача 4</w:t>
            </w:r>
          </w:p>
          <w:p w:rsidR="0084594E" w:rsidRPr="000D3092" w:rsidRDefault="0084594E" w:rsidP="00B27A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0D3092">
              <w:rPr>
                <w:rFonts w:ascii="Arial" w:hAnsi="Arial" w:cs="Arial"/>
                <w:bCs/>
                <w:sz w:val="16"/>
                <w:szCs w:val="16"/>
              </w:rPr>
              <w:t xml:space="preserve">Профилактика и предупреждение проявления экстремизма. 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94E" w:rsidRPr="000D3092" w:rsidRDefault="0084594E" w:rsidP="00322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D3092">
              <w:rPr>
                <w:rFonts w:ascii="Arial" w:hAnsi="Arial" w:cs="Arial"/>
                <w:bCs/>
                <w:sz w:val="16"/>
                <w:szCs w:val="16"/>
              </w:rPr>
              <w:t>2017-2021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94E" w:rsidRPr="000D3092" w:rsidRDefault="0084594E" w:rsidP="00322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D3092">
              <w:rPr>
                <w:rFonts w:ascii="Arial" w:hAnsi="Arial" w:cs="Arial"/>
                <w:bCs/>
                <w:sz w:val="16"/>
                <w:szCs w:val="16"/>
              </w:rPr>
              <w:t>Средства бюджета района</w:t>
            </w:r>
          </w:p>
        </w:tc>
        <w:tc>
          <w:tcPr>
            <w:tcW w:w="202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94E" w:rsidRPr="000D3092" w:rsidRDefault="0084594E" w:rsidP="003225F1">
            <w:pPr>
              <w:spacing w:after="0"/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3092">
              <w:rPr>
                <w:rFonts w:ascii="Arial" w:hAnsi="Arial" w:cs="Arial"/>
                <w:sz w:val="16"/>
                <w:szCs w:val="16"/>
              </w:rPr>
              <w:t xml:space="preserve">1.Реализация в рамках </w:t>
            </w:r>
            <w:r w:rsidRPr="000D3092">
              <w:rPr>
                <w:rFonts w:ascii="Arial" w:hAnsi="Arial" w:cs="Arial"/>
                <w:bCs/>
                <w:sz w:val="16"/>
                <w:szCs w:val="16"/>
              </w:rPr>
              <w:t xml:space="preserve">Основного мероприятия 1. </w:t>
            </w:r>
            <w:r w:rsidRPr="000D3092">
              <w:rPr>
                <w:rFonts w:ascii="Arial" w:hAnsi="Arial" w:cs="Arial"/>
                <w:sz w:val="16"/>
                <w:szCs w:val="16"/>
              </w:rPr>
              <w:t xml:space="preserve">Проведение </w:t>
            </w:r>
          </w:p>
          <w:p w:rsidR="0084594E" w:rsidRPr="000D3092" w:rsidRDefault="0084594E" w:rsidP="003225F1">
            <w:pPr>
              <w:pStyle w:val="Default"/>
              <w:jc w:val="center"/>
              <w:rPr>
                <w:sz w:val="16"/>
                <w:szCs w:val="16"/>
              </w:rPr>
            </w:pPr>
            <w:r w:rsidRPr="000D3092">
              <w:rPr>
                <w:sz w:val="16"/>
                <w:szCs w:val="16"/>
              </w:rPr>
              <w:t xml:space="preserve">праздничных и культурно-массовых мероприятий </w:t>
            </w:r>
          </w:p>
          <w:p w:rsidR="0084594E" w:rsidRPr="000D3092" w:rsidRDefault="0084594E" w:rsidP="003225F1">
            <w:pPr>
              <w:pStyle w:val="Default"/>
              <w:jc w:val="center"/>
              <w:rPr>
                <w:sz w:val="16"/>
                <w:szCs w:val="16"/>
              </w:rPr>
            </w:pPr>
            <w:r w:rsidRPr="000D3092">
              <w:rPr>
                <w:sz w:val="16"/>
                <w:szCs w:val="16"/>
              </w:rPr>
              <w:t xml:space="preserve">и творческих проектов </w:t>
            </w:r>
            <w:proofErr w:type="gramStart"/>
            <w:r w:rsidRPr="000D3092">
              <w:rPr>
                <w:sz w:val="16"/>
                <w:szCs w:val="16"/>
              </w:rPr>
              <w:t>в</w:t>
            </w:r>
            <w:proofErr w:type="gramEnd"/>
            <w:r w:rsidRPr="000D3092">
              <w:rPr>
                <w:sz w:val="16"/>
                <w:szCs w:val="16"/>
              </w:rPr>
              <w:t xml:space="preserve"> </w:t>
            </w:r>
          </w:p>
          <w:p w:rsidR="0084594E" w:rsidRPr="000D3092" w:rsidRDefault="0084594E" w:rsidP="003225F1">
            <w:pPr>
              <w:pStyle w:val="Default"/>
              <w:jc w:val="center"/>
              <w:rPr>
                <w:sz w:val="16"/>
                <w:szCs w:val="16"/>
              </w:rPr>
            </w:pPr>
            <w:r w:rsidRPr="000D3092">
              <w:rPr>
                <w:sz w:val="16"/>
                <w:szCs w:val="16"/>
              </w:rPr>
              <w:t xml:space="preserve">Муниципальной  программы "Культура Пушкинского муниципального района на 2017-2021 годы" </w:t>
            </w:r>
          </w:p>
          <w:p w:rsidR="0084594E" w:rsidRPr="000D3092" w:rsidRDefault="0084594E" w:rsidP="003225F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84594E" w:rsidRPr="000D3092" w:rsidRDefault="0084594E" w:rsidP="007A6BED">
            <w:pPr>
              <w:spacing w:after="0"/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3092">
              <w:rPr>
                <w:rFonts w:ascii="Arial" w:hAnsi="Arial" w:cs="Arial"/>
                <w:sz w:val="16"/>
                <w:szCs w:val="16"/>
              </w:rPr>
              <w:t>2.Реализация в рамках Подпрограммы 1 «Развитие физической культуры и спорта» и Подпрограммы 2 «Молодое поколение» Муниципальной  программы "Спорт Пушкинского муниципального района на 2017-2021 годы"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94E" w:rsidRPr="000D3092" w:rsidRDefault="0084594E" w:rsidP="00322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D3092">
              <w:rPr>
                <w:rFonts w:ascii="Arial" w:hAnsi="Arial" w:cs="Arial"/>
                <w:bCs/>
                <w:sz w:val="16"/>
                <w:szCs w:val="16"/>
              </w:rPr>
              <w:t>Управление территориальной безопасности</w:t>
            </w:r>
          </w:p>
          <w:p w:rsidR="0084594E" w:rsidRPr="000D3092" w:rsidRDefault="0084594E" w:rsidP="00322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84594E" w:rsidRPr="000D3092" w:rsidRDefault="0084594E" w:rsidP="00322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D3092">
              <w:rPr>
                <w:rFonts w:ascii="Arial" w:hAnsi="Arial" w:cs="Arial"/>
                <w:bCs/>
                <w:sz w:val="16"/>
                <w:szCs w:val="16"/>
              </w:rPr>
              <w:t xml:space="preserve">Управление образования </w:t>
            </w:r>
          </w:p>
          <w:p w:rsidR="0084594E" w:rsidRPr="000D3092" w:rsidRDefault="0084594E" w:rsidP="00322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84594E" w:rsidRPr="000D3092" w:rsidRDefault="0084594E" w:rsidP="00322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D3092">
              <w:rPr>
                <w:rFonts w:ascii="Arial" w:hAnsi="Arial" w:cs="Arial"/>
                <w:bCs/>
                <w:sz w:val="16"/>
                <w:szCs w:val="16"/>
              </w:rPr>
              <w:t>Учреждения образования</w:t>
            </w:r>
          </w:p>
          <w:p w:rsidR="0084594E" w:rsidRPr="000D3092" w:rsidRDefault="0084594E" w:rsidP="00322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84594E" w:rsidRPr="000D3092" w:rsidRDefault="0084594E" w:rsidP="00322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D3092">
              <w:rPr>
                <w:rFonts w:ascii="Arial" w:hAnsi="Arial" w:cs="Arial"/>
                <w:bCs/>
                <w:sz w:val="16"/>
                <w:szCs w:val="16"/>
              </w:rPr>
              <w:t>Управление развития отраслей социальной сферы</w:t>
            </w:r>
          </w:p>
          <w:p w:rsidR="0084594E" w:rsidRPr="000D3092" w:rsidRDefault="0084594E" w:rsidP="00322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84594E" w:rsidRPr="000D3092" w:rsidRDefault="0084594E" w:rsidP="00322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D3092">
              <w:rPr>
                <w:rFonts w:ascii="Arial" w:hAnsi="Arial" w:cs="Arial"/>
                <w:bCs/>
                <w:sz w:val="16"/>
                <w:szCs w:val="16"/>
              </w:rPr>
              <w:t>Учреждения культуры</w:t>
            </w:r>
          </w:p>
          <w:p w:rsidR="0084594E" w:rsidRPr="000D3092" w:rsidRDefault="0084594E" w:rsidP="00322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84594E" w:rsidRPr="000D3092" w:rsidRDefault="0084594E" w:rsidP="00322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D3092">
              <w:rPr>
                <w:rFonts w:ascii="Arial" w:hAnsi="Arial" w:cs="Arial"/>
                <w:bCs/>
                <w:sz w:val="16"/>
                <w:szCs w:val="16"/>
              </w:rPr>
              <w:t>Учреждения спорта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94E" w:rsidRPr="000D3092" w:rsidRDefault="0084594E" w:rsidP="00322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D3092">
              <w:rPr>
                <w:rFonts w:ascii="Arial" w:hAnsi="Arial" w:cs="Arial"/>
                <w:bCs/>
                <w:sz w:val="16"/>
                <w:szCs w:val="16"/>
              </w:rPr>
              <w:t>Предупреждение проявлений экстремизма,  формирование мульти культурности и толерантности в молодежной среде</w:t>
            </w:r>
          </w:p>
        </w:tc>
      </w:tr>
      <w:tr w:rsidR="0084594E" w:rsidRPr="000D3092" w:rsidTr="000D3092">
        <w:trPr>
          <w:trHeight w:val="1342"/>
        </w:trPr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94E" w:rsidRPr="000D3092" w:rsidRDefault="0084594E" w:rsidP="00322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D3092">
              <w:rPr>
                <w:rFonts w:ascii="Arial" w:hAnsi="Arial" w:cs="Arial"/>
                <w:bCs/>
                <w:sz w:val="16"/>
                <w:szCs w:val="16"/>
              </w:rPr>
              <w:lastRenderedPageBreak/>
              <w:t>4.1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94E" w:rsidRPr="000D3092" w:rsidRDefault="0084594E" w:rsidP="00B27A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0D3092">
              <w:rPr>
                <w:rFonts w:ascii="Arial" w:hAnsi="Arial" w:cs="Arial"/>
                <w:bCs/>
                <w:sz w:val="16"/>
                <w:szCs w:val="16"/>
              </w:rPr>
              <w:t>Основное мероприятие 1</w:t>
            </w:r>
          </w:p>
          <w:p w:rsidR="0084594E" w:rsidRPr="000D3092" w:rsidRDefault="0084594E" w:rsidP="00B27A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0D3092">
              <w:rPr>
                <w:rFonts w:ascii="Arial" w:hAnsi="Arial" w:cs="Arial"/>
                <w:bCs/>
                <w:sz w:val="16"/>
                <w:szCs w:val="16"/>
              </w:rPr>
              <w:t xml:space="preserve">Организация и проведение мероприятий, </w:t>
            </w:r>
            <w:proofErr w:type="spellStart"/>
            <w:proofErr w:type="gramStart"/>
            <w:r w:rsidRPr="000D3092">
              <w:rPr>
                <w:rFonts w:ascii="Arial" w:hAnsi="Arial" w:cs="Arial"/>
                <w:bCs/>
                <w:sz w:val="16"/>
                <w:szCs w:val="16"/>
              </w:rPr>
              <w:t>направ</w:t>
            </w:r>
            <w:proofErr w:type="spellEnd"/>
            <w:r w:rsidRPr="000D3092">
              <w:rPr>
                <w:rFonts w:ascii="Arial" w:hAnsi="Arial" w:cs="Arial"/>
                <w:bCs/>
                <w:sz w:val="16"/>
                <w:szCs w:val="16"/>
              </w:rPr>
              <w:t>-ленных</w:t>
            </w:r>
            <w:proofErr w:type="gramEnd"/>
            <w:r w:rsidRPr="000D3092">
              <w:rPr>
                <w:rFonts w:ascii="Arial" w:hAnsi="Arial" w:cs="Arial"/>
                <w:bCs/>
                <w:sz w:val="16"/>
                <w:szCs w:val="16"/>
              </w:rPr>
              <w:t xml:space="preserve"> на предупреждение проявлений экстремизма,  формирование мульти культурности и толерантности в молодежной среде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94E" w:rsidRPr="000D3092" w:rsidRDefault="0084594E" w:rsidP="00322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D3092">
              <w:rPr>
                <w:rFonts w:ascii="Arial" w:hAnsi="Arial" w:cs="Arial"/>
                <w:bCs/>
                <w:sz w:val="16"/>
                <w:szCs w:val="16"/>
              </w:rPr>
              <w:t>2017-2021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94E" w:rsidRPr="000D3092" w:rsidRDefault="0084594E" w:rsidP="00322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D3092">
              <w:rPr>
                <w:rFonts w:ascii="Arial" w:hAnsi="Arial" w:cs="Arial"/>
                <w:bCs/>
                <w:sz w:val="16"/>
                <w:szCs w:val="16"/>
              </w:rPr>
              <w:t>Средства бюджета района</w:t>
            </w:r>
          </w:p>
        </w:tc>
        <w:tc>
          <w:tcPr>
            <w:tcW w:w="202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94E" w:rsidRPr="000D3092" w:rsidRDefault="0084594E" w:rsidP="003225F1">
            <w:pPr>
              <w:spacing w:after="0"/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3092">
              <w:rPr>
                <w:rFonts w:ascii="Arial" w:hAnsi="Arial" w:cs="Arial"/>
                <w:sz w:val="16"/>
                <w:szCs w:val="16"/>
              </w:rPr>
              <w:t xml:space="preserve">1.Реализация в рамках </w:t>
            </w:r>
            <w:r w:rsidRPr="000D3092">
              <w:rPr>
                <w:rFonts w:ascii="Arial" w:hAnsi="Arial" w:cs="Arial"/>
                <w:bCs/>
                <w:sz w:val="16"/>
                <w:szCs w:val="16"/>
              </w:rPr>
              <w:t xml:space="preserve">Основного мероприятия 1. </w:t>
            </w:r>
            <w:r w:rsidRPr="000D3092">
              <w:rPr>
                <w:rFonts w:ascii="Arial" w:hAnsi="Arial" w:cs="Arial"/>
                <w:sz w:val="16"/>
                <w:szCs w:val="16"/>
              </w:rPr>
              <w:t xml:space="preserve">Проведение </w:t>
            </w:r>
          </w:p>
          <w:p w:rsidR="0084594E" w:rsidRPr="000D3092" w:rsidRDefault="0084594E" w:rsidP="003225F1">
            <w:pPr>
              <w:pStyle w:val="Default"/>
              <w:jc w:val="center"/>
              <w:rPr>
                <w:sz w:val="16"/>
                <w:szCs w:val="16"/>
              </w:rPr>
            </w:pPr>
            <w:r w:rsidRPr="000D3092">
              <w:rPr>
                <w:sz w:val="16"/>
                <w:szCs w:val="16"/>
              </w:rPr>
              <w:t xml:space="preserve">праздничных и культурно-массовых мероприятий </w:t>
            </w:r>
          </w:p>
          <w:p w:rsidR="0084594E" w:rsidRPr="000D3092" w:rsidRDefault="0084594E" w:rsidP="003225F1">
            <w:pPr>
              <w:pStyle w:val="Default"/>
              <w:jc w:val="center"/>
              <w:rPr>
                <w:sz w:val="16"/>
                <w:szCs w:val="16"/>
              </w:rPr>
            </w:pPr>
            <w:r w:rsidRPr="000D3092">
              <w:rPr>
                <w:sz w:val="16"/>
                <w:szCs w:val="16"/>
              </w:rPr>
              <w:t xml:space="preserve">и творческих проектов </w:t>
            </w:r>
            <w:proofErr w:type="gramStart"/>
            <w:r w:rsidRPr="000D3092">
              <w:rPr>
                <w:sz w:val="16"/>
                <w:szCs w:val="16"/>
              </w:rPr>
              <w:t>в</w:t>
            </w:r>
            <w:proofErr w:type="gramEnd"/>
            <w:r w:rsidRPr="000D3092">
              <w:rPr>
                <w:sz w:val="16"/>
                <w:szCs w:val="16"/>
              </w:rPr>
              <w:t xml:space="preserve"> </w:t>
            </w:r>
          </w:p>
          <w:p w:rsidR="0084594E" w:rsidRPr="000D3092" w:rsidRDefault="0084594E" w:rsidP="003225F1">
            <w:pPr>
              <w:pStyle w:val="Default"/>
              <w:jc w:val="center"/>
              <w:rPr>
                <w:sz w:val="16"/>
                <w:szCs w:val="16"/>
              </w:rPr>
            </w:pPr>
            <w:r w:rsidRPr="000D3092">
              <w:rPr>
                <w:sz w:val="16"/>
                <w:szCs w:val="16"/>
              </w:rPr>
              <w:t xml:space="preserve">Муниципальной  программы "Культура Пушкинского муниципального района на 2017-2021 годы" </w:t>
            </w:r>
          </w:p>
          <w:p w:rsidR="0084594E" w:rsidRPr="000D3092" w:rsidRDefault="0084594E" w:rsidP="003225F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84594E" w:rsidRPr="000D3092" w:rsidRDefault="0084594E" w:rsidP="007A6BED">
            <w:pPr>
              <w:spacing w:after="0"/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3092">
              <w:rPr>
                <w:rFonts w:ascii="Arial" w:hAnsi="Arial" w:cs="Arial"/>
                <w:sz w:val="16"/>
                <w:szCs w:val="16"/>
              </w:rPr>
              <w:t xml:space="preserve">2.Реализация в рамках Подпрограммы 1 «Развитие физической культуры и спорта» и Подпрограммы 2 «Молодое поколение» Муниципальной  программы "Спорт Пушкинского муниципального района на 2017-2021 годы" 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94E" w:rsidRPr="000D3092" w:rsidRDefault="0084594E" w:rsidP="00322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D3092">
              <w:rPr>
                <w:rFonts w:ascii="Arial" w:hAnsi="Arial" w:cs="Arial"/>
                <w:bCs/>
                <w:sz w:val="16"/>
                <w:szCs w:val="16"/>
              </w:rPr>
              <w:t>Управление территориальной безопасности</w:t>
            </w:r>
          </w:p>
          <w:p w:rsidR="0084594E" w:rsidRPr="000D3092" w:rsidRDefault="0084594E" w:rsidP="00322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84594E" w:rsidRPr="000D3092" w:rsidRDefault="0084594E" w:rsidP="00322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D3092">
              <w:rPr>
                <w:rFonts w:ascii="Arial" w:hAnsi="Arial" w:cs="Arial"/>
                <w:bCs/>
                <w:sz w:val="16"/>
                <w:szCs w:val="16"/>
              </w:rPr>
              <w:t xml:space="preserve">Управление образования </w:t>
            </w:r>
          </w:p>
          <w:p w:rsidR="0084594E" w:rsidRPr="000D3092" w:rsidRDefault="0084594E" w:rsidP="00322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84594E" w:rsidRPr="000D3092" w:rsidRDefault="0084594E" w:rsidP="00322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D3092">
              <w:rPr>
                <w:rFonts w:ascii="Arial" w:hAnsi="Arial" w:cs="Arial"/>
                <w:bCs/>
                <w:sz w:val="16"/>
                <w:szCs w:val="16"/>
              </w:rPr>
              <w:t>Учреждения образования</w:t>
            </w:r>
          </w:p>
          <w:p w:rsidR="0084594E" w:rsidRPr="000D3092" w:rsidRDefault="0084594E" w:rsidP="00322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84594E" w:rsidRPr="000D3092" w:rsidRDefault="0084594E" w:rsidP="00322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D3092">
              <w:rPr>
                <w:rFonts w:ascii="Arial" w:hAnsi="Arial" w:cs="Arial"/>
                <w:bCs/>
                <w:sz w:val="16"/>
                <w:szCs w:val="16"/>
              </w:rPr>
              <w:t>Управление развития отраслей социальной сферы</w:t>
            </w:r>
          </w:p>
          <w:p w:rsidR="0084594E" w:rsidRPr="000D3092" w:rsidRDefault="0084594E" w:rsidP="00322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84594E" w:rsidRPr="000D3092" w:rsidRDefault="0084594E" w:rsidP="00322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D3092">
              <w:rPr>
                <w:rFonts w:ascii="Arial" w:hAnsi="Arial" w:cs="Arial"/>
                <w:bCs/>
                <w:sz w:val="16"/>
                <w:szCs w:val="16"/>
              </w:rPr>
              <w:t>Учреждения культуры</w:t>
            </w:r>
          </w:p>
          <w:p w:rsidR="0084594E" w:rsidRPr="000D3092" w:rsidRDefault="0084594E" w:rsidP="00322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84594E" w:rsidRPr="000D3092" w:rsidRDefault="0084594E" w:rsidP="00322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D3092">
              <w:rPr>
                <w:rFonts w:ascii="Arial" w:hAnsi="Arial" w:cs="Arial"/>
                <w:bCs/>
                <w:sz w:val="16"/>
                <w:szCs w:val="16"/>
              </w:rPr>
              <w:t>Учреждения спорта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94E" w:rsidRPr="000D3092" w:rsidRDefault="0084594E" w:rsidP="00322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D3092">
              <w:rPr>
                <w:rFonts w:ascii="Arial" w:hAnsi="Arial" w:cs="Arial"/>
                <w:bCs/>
                <w:sz w:val="16"/>
                <w:szCs w:val="16"/>
              </w:rPr>
              <w:t>Предупреждение проявлений экстремизма,  формирование мульти культурности и толерантности в молодежной среде</w:t>
            </w:r>
          </w:p>
        </w:tc>
      </w:tr>
      <w:tr w:rsidR="0084594E" w:rsidRPr="000D3092" w:rsidTr="000D3092">
        <w:trPr>
          <w:trHeight w:val="1342"/>
        </w:trPr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94E" w:rsidRPr="000D3092" w:rsidRDefault="0084594E" w:rsidP="00322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D3092">
              <w:rPr>
                <w:rFonts w:ascii="Arial" w:hAnsi="Arial" w:cs="Arial"/>
                <w:bCs/>
                <w:sz w:val="16"/>
                <w:szCs w:val="16"/>
              </w:rPr>
              <w:t>4.1.1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94E" w:rsidRPr="000D3092" w:rsidRDefault="00B27A55" w:rsidP="00B27A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0D3092">
              <w:rPr>
                <w:rFonts w:ascii="Arial" w:hAnsi="Arial" w:cs="Arial"/>
                <w:bCs/>
                <w:sz w:val="16"/>
                <w:szCs w:val="16"/>
              </w:rPr>
              <w:t>Мероприятие 1</w:t>
            </w:r>
          </w:p>
          <w:p w:rsidR="0084594E" w:rsidRPr="000D3092" w:rsidRDefault="0084594E" w:rsidP="00B27A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0D3092">
              <w:rPr>
                <w:rFonts w:ascii="Arial" w:hAnsi="Arial" w:cs="Arial"/>
                <w:bCs/>
                <w:sz w:val="16"/>
                <w:szCs w:val="16"/>
              </w:rPr>
              <w:t>Проведение Круглых столов, конференций, семинаров,</w:t>
            </w:r>
          </w:p>
          <w:p w:rsidR="0084594E" w:rsidRPr="000D3092" w:rsidRDefault="0084594E" w:rsidP="00B27A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0D3092">
              <w:rPr>
                <w:rFonts w:ascii="Arial" w:hAnsi="Arial" w:cs="Arial"/>
                <w:bCs/>
                <w:sz w:val="16"/>
                <w:szCs w:val="16"/>
              </w:rPr>
              <w:t>Культурно-зрелищных и спортивных мероприятий, в т.ч. приуроченных к памятным датам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94E" w:rsidRPr="000D3092" w:rsidRDefault="0084594E" w:rsidP="00322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D3092">
              <w:rPr>
                <w:rFonts w:ascii="Arial" w:hAnsi="Arial" w:cs="Arial"/>
                <w:bCs/>
                <w:sz w:val="16"/>
                <w:szCs w:val="16"/>
              </w:rPr>
              <w:t>2017-2021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94E" w:rsidRPr="000D3092" w:rsidRDefault="0084594E" w:rsidP="00322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D3092">
              <w:rPr>
                <w:rFonts w:ascii="Arial" w:hAnsi="Arial" w:cs="Arial"/>
                <w:bCs/>
                <w:sz w:val="16"/>
                <w:szCs w:val="16"/>
              </w:rPr>
              <w:t>Средства бюджета района</w:t>
            </w:r>
          </w:p>
        </w:tc>
        <w:tc>
          <w:tcPr>
            <w:tcW w:w="202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94E" w:rsidRPr="000D3092" w:rsidRDefault="0084594E" w:rsidP="003225F1">
            <w:pPr>
              <w:spacing w:after="0"/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3092">
              <w:rPr>
                <w:rFonts w:ascii="Arial" w:hAnsi="Arial" w:cs="Arial"/>
                <w:sz w:val="16"/>
                <w:szCs w:val="16"/>
              </w:rPr>
              <w:t xml:space="preserve">1.Реализация в рамках </w:t>
            </w:r>
            <w:r w:rsidRPr="000D3092">
              <w:rPr>
                <w:rFonts w:ascii="Arial" w:hAnsi="Arial" w:cs="Arial"/>
                <w:bCs/>
                <w:sz w:val="16"/>
                <w:szCs w:val="16"/>
              </w:rPr>
              <w:t xml:space="preserve">Основного мероприятия 1. </w:t>
            </w:r>
            <w:r w:rsidRPr="000D3092">
              <w:rPr>
                <w:rFonts w:ascii="Arial" w:hAnsi="Arial" w:cs="Arial"/>
                <w:sz w:val="16"/>
                <w:szCs w:val="16"/>
              </w:rPr>
              <w:t xml:space="preserve">Проведение </w:t>
            </w:r>
          </w:p>
          <w:p w:rsidR="0084594E" w:rsidRPr="000D3092" w:rsidRDefault="0084594E" w:rsidP="003225F1">
            <w:pPr>
              <w:pStyle w:val="Default"/>
              <w:jc w:val="center"/>
              <w:rPr>
                <w:sz w:val="16"/>
                <w:szCs w:val="16"/>
              </w:rPr>
            </w:pPr>
            <w:r w:rsidRPr="000D3092">
              <w:rPr>
                <w:sz w:val="16"/>
                <w:szCs w:val="16"/>
              </w:rPr>
              <w:t xml:space="preserve">культурно-массовых мероприятий </w:t>
            </w:r>
          </w:p>
          <w:p w:rsidR="0084594E" w:rsidRPr="000D3092" w:rsidRDefault="0084594E" w:rsidP="003225F1">
            <w:pPr>
              <w:pStyle w:val="Default"/>
              <w:jc w:val="center"/>
              <w:rPr>
                <w:sz w:val="16"/>
                <w:szCs w:val="16"/>
              </w:rPr>
            </w:pPr>
            <w:r w:rsidRPr="000D3092">
              <w:rPr>
                <w:sz w:val="16"/>
                <w:szCs w:val="16"/>
              </w:rPr>
              <w:t xml:space="preserve">и творческих проектов </w:t>
            </w:r>
            <w:proofErr w:type="gramStart"/>
            <w:r w:rsidRPr="000D3092">
              <w:rPr>
                <w:sz w:val="16"/>
                <w:szCs w:val="16"/>
              </w:rPr>
              <w:t>в</w:t>
            </w:r>
            <w:proofErr w:type="gramEnd"/>
            <w:r w:rsidRPr="000D3092">
              <w:rPr>
                <w:sz w:val="16"/>
                <w:szCs w:val="16"/>
              </w:rPr>
              <w:t xml:space="preserve"> </w:t>
            </w:r>
          </w:p>
          <w:p w:rsidR="0084594E" w:rsidRPr="000D3092" w:rsidRDefault="0084594E" w:rsidP="003225F1">
            <w:pPr>
              <w:pStyle w:val="Default"/>
              <w:jc w:val="center"/>
              <w:rPr>
                <w:sz w:val="16"/>
                <w:szCs w:val="16"/>
              </w:rPr>
            </w:pPr>
            <w:r w:rsidRPr="000D3092">
              <w:rPr>
                <w:sz w:val="16"/>
                <w:szCs w:val="16"/>
              </w:rPr>
              <w:t xml:space="preserve">Муниципальной  программы "Культура Пушкинского муниципального района на 2017-2021 годы" </w:t>
            </w:r>
          </w:p>
          <w:p w:rsidR="0084594E" w:rsidRPr="000D3092" w:rsidRDefault="0084594E" w:rsidP="003225F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84594E" w:rsidRPr="000D3092" w:rsidRDefault="0084594E" w:rsidP="003225F1">
            <w:pPr>
              <w:spacing w:after="0"/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3092">
              <w:rPr>
                <w:rFonts w:ascii="Arial" w:hAnsi="Arial" w:cs="Arial"/>
                <w:sz w:val="16"/>
                <w:szCs w:val="16"/>
              </w:rPr>
              <w:t xml:space="preserve">2.Реализация в рамках Подпрограммы 1 «Развитие физической культуры и спорта» и Подпрограммы 2 «Молодое поколение» Муниципальной  программы "Спорт Пушкинского муниципального района на 2017-2021 годы" </w:t>
            </w:r>
          </w:p>
          <w:p w:rsidR="007A6BED" w:rsidRPr="000D3092" w:rsidRDefault="007A6BED" w:rsidP="003225F1">
            <w:pPr>
              <w:spacing w:after="0"/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4594E" w:rsidRPr="000D3092" w:rsidRDefault="0084594E" w:rsidP="007A6BED">
            <w:pPr>
              <w:spacing w:after="0"/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3092">
              <w:rPr>
                <w:rFonts w:ascii="Arial" w:hAnsi="Arial" w:cs="Arial"/>
                <w:sz w:val="16"/>
                <w:szCs w:val="16"/>
              </w:rPr>
              <w:t xml:space="preserve">3. Реализация в рамках  «Организации  и проведения мероприятий по патриотическому и духовно-нравственному воспитанию молодежи, в том числе фестиваль патриотической песни, мотопробег, встречи с ветеранами ВОВ, организация фронтовой поляны, военно-спортивных игр, патриотических акций, конкурсов, посвященных памятным датам России и др.»  Муниципальной программы «Молодежная политика города Пушкино на 2017-2021 годы» 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94E" w:rsidRPr="000D3092" w:rsidRDefault="0084594E" w:rsidP="00322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D3092">
              <w:rPr>
                <w:rFonts w:ascii="Arial" w:hAnsi="Arial" w:cs="Arial"/>
                <w:bCs/>
                <w:sz w:val="16"/>
                <w:szCs w:val="16"/>
              </w:rPr>
              <w:t>Управление территориальной безопасности</w:t>
            </w:r>
          </w:p>
          <w:p w:rsidR="0084594E" w:rsidRPr="000D3092" w:rsidRDefault="0084594E" w:rsidP="00322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84594E" w:rsidRPr="000D3092" w:rsidRDefault="0084594E" w:rsidP="00322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D3092">
              <w:rPr>
                <w:rFonts w:ascii="Arial" w:hAnsi="Arial" w:cs="Arial"/>
                <w:bCs/>
                <w:sz w:val="16"/>
                <w:szCs w:val="16"/>
              </w:rPr>
              <w:t xml:space="preserve">Управление образования </w:t>
            </w:r>
          </w:p>
          <w:p w:rsidR="0084594E" w:rsidRPr="000D3092" w:rsidRDefault="0084594E" w:rsidP="00322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84594E" w:rsidRPr="000D3092" w:rsidRDefault="0084594E" w:rsidP="00322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D3092">
              <w:rPr>
                <w:rFonts w:ascii="Arial" w:hAnsi="Arial" w:cs="Arial"/>
                <w:bCs/>
                <w:sz w:val="16"/>
                <w:szCs w:val="16"/>
              </w:rPr>
              <w:t>Учреждения образования</w:t>
            </w:r>
          </w:p>
          <w:p w:rsidR="0084594E" w:rsidRPr="000D3092" w:rsidRDefault="0084594E" w:rsidP="00322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84594E" w:rsidRPr="000D3092" w:rsidRDefault="0084594E" w:rsidP="00322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D3092">
              <w:rPr>
                <w:rFonts w:ascii="Arial" w:hAnsi="Arial" w:cs="Arial"/>
                <w:bCs/>
                <w:sz w:val="16"/>
                <w:szCs w:val="16"/>
              </w:rPr>
              <w:t>Управление развития отраслей социальной сферы</w:t>
            </w:r>
          </w:p>
          <w:p w:rsidR="0084594E" w:rsidRPr="000D3092" w:rsidRDefault="0084594E" w:rsidP="00322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84594E" w:rsidRPr="000D3092" w:rsidRDefault="0084594E" w:rsidP="00322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D3092">
              <w:rPr>
                <w:rFonts w:ascii="Arial" w:hAnsi="Arial" w:cs="Arial"/>
                <w:bCs/>
                <w:sz w:val="16"/>
                <w:szCs w:val="16"/>
              </w:rPr>
              <w:t>Учреждения культуры</w:t>
            </w:r>
          </w:p>
          <w:p w:rsidR="0084594E" w:rsidRPr="000D3092" w:rsidRDefault="0084594E" w:rsidP="00322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84594E" w:rsidRPr="000D3092" w:rsidRDefault="0084594E" w:rsidP="00322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D3092">
              <w:rPr>
                <w:rFonts w:ascii="Arial" w:hAnsi="Arial" w:cs="Arial"/>
                <w:bCs/>
                <w:sz w:val="16"/>
                <w:szCs w:val="16"/>
              </w:rPr>
              <w:t>Учреждения спорта</w:t>
            </w:r>
          </w:p>
          <w:p w:rsidR="0084594E" w:rsidRPr="000D3092" w:rsidRDefault="0084594E" w:rsidP="00322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84594E" w:rsidRPr="000D3092" w:rsidRDefault="0084594E" w:rsidP="00322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D3092">
              <w:rPr>
                <w:rFonts w:ascii="Arial" w:hAnsi="Arial" w:cs="Arial"/>
                <w:bCs/>
                <w:sz w:val="16"/>
                <w:szCs w:val="16"/>
              </w:rPr>
              <w:t>Общественные и волонтерские организации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94E" w:rsidRPr="000D3092" w:rsidRDefault="0084594E" w:rsidP="00322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D3092">
              <w:rPr>
                <w:rFonts w:ascii="Arial" w:hAnsi="Arial" w:cs="Arial"/>
                <w:bCs/>
                <w:sz w:val="16"/>
                <w:szCs w:val="16"/>
              </w:rPr>
              <w:t>Предупреждение проявлений экстремизма,  формирование мульти культурности и толерантности в молодежной среде</w:t>
            </w:r>
          </w:p>
        </w:tc>
      </w:tr>
      <w:tr w:rsidR="0084594E" w:rsidRPr="000D3092" w:rsidTr="000D3092">
        <w:trPr>
          <w:trHeight w:val="1342"/>
        </w:trPr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94E" w:rsidRPr="000D3092" w:rsidRDefault="0084594E" w:rsidP="00322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D3092">
              <w:rPr>
                <w:rFonts w:ascii="Arial" w:hAnsi="Arial" w:cs="Arial"/>
                <w:bCs/>
                <w:sz w:val="16"/>
                <w:szCs w:val="16"/>
              </w:rPr>
              <w:lastRenderedPageBreak/>
              <w:t>5.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94E" w:rsidRPr="000D3092" w:rsidRDefault="0084594E" w:rsidP="00B27A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0D3092">
              <w:rPr>
                <w:rFonts w:ascii="Arial" w:hAnsi="Arial" w:cs="Arial"/>
                <w:bCs/>
                <w:sz w:val="16"/>
                <w:szCs w:val="16"/>
              </w:rPr>
              <w:t xml:space="preserve">Задача 5 </w:t>
            </w:r>
          </w:p>
          <w:p w:rsidR="0084594E" w:rsidRPr="000D3092" w:rsidRDefault="0084594E" w:rsidP="00B27A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0D3092">
              <w:rPr>
                <w:rFonts w:ascii="Arial" w:hAnsi="Arial" w:cs="Arial"/>
                <w:bCs/>
                <w:sz w:val="16"/>
                <w:szCs w:val="16"/>
              </w:rPr>
              <w:t>Увеличение количества лиц, состоящих на профилактическом учете за потребление наркотических средств в немедицинских целях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94E" w:rsidRPr="000D3092" w:rsidRDefault="0084594E" w:rsidP="00322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D3092">
              <w:rPr>
                <w:rFonts w:ascii="Arial" w:hAnsi="Arial" w:cs="Arial"/>
                <w:bCs/>
                <w:sz w:val="16"/>
                <w:szCs w:val="16"/>
              </w:rPr>
              <w:t>2017-2021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94E" w:rsidRPr="000D3092" w:rsidRDefault="0084594E" w:rsidP="00322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D3092">
              <w:rPr>
                <w:rFonts w:ascii="Arial" w:hAnsi="Arial" w:cs="Arial"/>
                <w:bCs/>
                <w:sz w:val="16"/>
                <w:szCs w:val="16"/>
              </w:rPr>
              <w:t>Средства бюджета района</w:t>
            </w:r>
          </w:p>
        </w:tc>
        <w:tc>
          <w:tcPr>
            <w:tcW w:w="202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94E" w:rsidRPr="000D3092" w:rsidRDefault="0084594E" w:rsidP="003225F1">
            <w:pPr>
              <w:spacing w:after="0" w:line="240" w:lineRule="auto"/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3092">
              <w:rPr>
                <w:rFonts w:ascii="Arial" w:hAnsi="Arial" w:cs="Arial"/>
                <w:sz w:val="16"/>
                <w:szCs w:val="16"/>
              </w:rPr>
              <w:t xml:space="preserve">1.Реализация в рамках Основного мероприятия 1. Увеличение численности детей, привлекаемых к участию в творческих мероприятиях и снижение количества преступлений, совершенных несовершеннолетними, или при их участии, в т.ч. </w:t>
            </w:r>
          </w:p>
          <w:p w:rsidR="0084594E" w:rsidRPr="000D3092" w:rsidRDefault="0084594E" w:rsidP="003225F1">
            <w:pPr>
              <w:pStyle w:val="Default"/>
              <w:jc w:val="center"/>
              <w:rPr>
                <w:sz w:val="16"/>
                <w:szCs w:val="16"/>
              </w:rPr>
            </w:pPr>
            <w:proofErr w:type="gramStart"/>
            <w:r w:rsidRPr="000D3092">
              <w:rPr>
                <w:sz w:val="16"/>
                <w:szCs w:val="16"/>
              </w:rPr>
              <w:t xml:space="preserve">проведение комплекса мероприятий, направленных на пропаганду здорового образа жизни, профилактику наркомании, алкоголизма и </w:t>
            </w:r>
            <w:proofErr w:type="spellStart"/>
            <w:r w:rsidRPr="000D3092">
              <w:rPr>
                <w:sz w:val="16"/>
                <w:szCs w:val="16"/>
              </w:rPr>
              <w:t>табакокурения</w:t>
            </w:r>
            <w:proofErr w:type="spellEnd"/>
            <w:r w:rsidRPr="000D3092">
              <w:rPr>
                <w:sz w:val="16"/>
                <w:szCs w:val="16"/>
              </w:rPr>
              <w:t xml:space="preserve">, диагностическое экспресс-тестирование обучающихся </w:t>
            </w:r>
            <w:proofErr w:type="gramEnd"/>
          </w:p>
          <w:p w:rsidR="0084594E" w:rsidRPr="000D3092" w:rsidRDefault="0084594E" w:rsidP="003225F1">
            <w:pPr>
              <w:spacing w:after="0" w:line="240" w:lineRule="auto"/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3092">
              <w:rPr>
                <w:rFonts w:ascii="Arial" w:hAnsi="Arial" w:cs="Arial"/>
                <w:sz w:val="16"/>
                <w:szCs w:val="16"/>
              </w:rPr>
              <w:t xml:space="preserve"> Муниципальной  программы "Образование Пушкинского муниципального района на 2017-2021 годы" </w:t>
            </w:r>
          </w:p>
          <w:p w:rsidR="0084594E" w:rsidRPr="000D3092" w:rsidRDefault="0084594E" w:rsidP="003225F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84594E" w:rsidRPr="000D3092" w:rsidRDefault="0084594E" w:rsidP="003225F1">
            <w:pPr>
              <w:pStyle w:val="Default"/>
              <w:jc w:val="center"/>
              <w:rPr>
                <w:sz w:val="16"/>
                <w:szCs w:val="16"/>
              </w:rPr>
            </w:pPr>
            <w:r w:rsidRPr="000D3092">
              <w:rPr>
                <w:sz w:val="16"/>
                <w:szCs w:val="16"/>
              </w:rPr>
              <w:t xml:space="preserve">2. Реализация в рамках </w:t>
            </w:r>
            <w:r w:rsidRPr="000D3092">
              <w:rPr>
                <w:bCs/>
                <w:sz w:val="16"/>
                <w:szCs w:val="16"/>
              </w:rPr>
              <w:t>Основного мероприятия 1.</w:t>
            </w:r>
          </w:p>
          <w:p w:rsidR="0084594E" w:rsidRPr="000D3092" w:rsidRDefault="0084594E" w:rsidP="007A6BED">
            <w:pPr>
              <w:pStyle w:val="Default"/>
              <w:jc w:val="center"/>
              <w:rPr>
                <w:sz w:val="16"/>
                <w:szCs w:val="16"/>
              </w:rPr>
            </w:pPr>
            <w:r w:rsidRPr="000D3092">
              <w:rPr>
                <w:sz w:val="16"/>
                <w:szCs w:val="16"/>
              </w:rPr>
              <w:t xml:space="preserve">«Организация и проведение конкурсов, фотоконкурсов, спортивных праздников, фестивалей (марафонов, изготовление баннеров, перетяжек, изготовление и распространение литературы о вреде алкоголя, наркотиков)» Муниципальной программы «Молодежная политика города Пушкино на 2017-2021 годы» 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94E" w:rsidRPr="000D3092" w:rsidRDefault="0084594E" w:rsidP="00322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D3092">
              <w:rPr>
                <w:rFonts w:ascii="Arial" w:hAnsi="Arial" w:cs="Arial"/>
                <w:bCs/>
                <w:sz w:val="16"/>
                <w:szCs w:val="16"/>
              </w:rPr>
              <w:t>Управление территориальной безопасности</w:t>
            </w:r>
          </w:p>
          <w:p w:rsidR="0084594E" w:rsidRPr="000D3092" w:rsidRDefault="0084594E" w:rsidP="00322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84594E" w:rsidRPr="000D3092" w:rsidRDefault="0084594E" w:rsidP="00322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D3092">
              <w:rPr>
                <w:rFonts w:ascii="Arial" w:hAnsi="Arial" w:cs="Arial"/>
                <w:bCs/>
                <w:sz w:val="16"/>
                <w:szCs w:val="16"/>
              </w:rPr>
              <w:t xml:space="preserve">Управление образования </w:t>
            </w:r>
          </w:p>
          <w:p w:rsidR="0084594E" w:rsidRPr="000D3092" w:rsidRDefault="0084594E" w:rsidP="00322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84594E" w:rsidRPr="000D3092" w:rsidRDefault="0084594E" w:rsidP="00322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D3092">
              <w:rPr>
                <w:rFonts w:ascii="Arial" w:hAnsi="Arial" w:cs="Arial"/>
                <w:bCs/>
                <w:sz w:val="16"/>
                <w:szCs w:val="16"/>
              </w:rPr>
              <w:t>Учреждения образования</w:t>
            </w:r>
          </w:p>
          <w:p w:rsidR="0084594E" w:rsidRPr="000D3092" w:rsidRDefault="0084594E" w:rsidP="00322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84594E" w:rsidRPr="000D3092" w:rsidRDefault="0084594E" w:rsidP="00322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D3092">
              <w:rPr>
                <w:rFonts w:ascii="Arial" w:hAnsi="Arial" w:cs="Arial"/>
                <w:bCs/>
                <w:sz w:val="16"/>
                <w:szCs w:val="16"/>
              </w:rPr>
              <w:t>Управление развития отраслей социальной сферы</w:t>
            </w:r>
          </w:p>
          <w:p w:rsidR="0084594E" w:rsidRPr="000D3092" w:rsidRDefault="0084594E" w:rsidP="00322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84594E" w:rsidRPr="000D3092" w:rsidRDefault="0084594E" w:rsidP="00322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D3092">
              <w:rPr>
                <w:rFonts w:ascii="Arial" w:hAnsi="Arial" w:cs="Arial"/>
                <w:bCs/>
                <w:sz w:val="16"/>
                <w:szCs w:val="16"/>
              </w:rPr>
              <w:t>Учреждения культуры</w:t>
            </w:r>
          </w:p>
          <w:p w:rsidR="0084594E" w:rsidRPr="000D3092" w:rsidRDefault="0084594E" w:rsidP="00322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84594E" w:rsidRPr="000D3092" w:rsidRDefault="0084594E" w:rsidP="00322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D3092">
              <w:rPr>
                <w:rFonts w:ascii="Arial" w:hAnsi="Arial" w:cs="Arial"/>
                <w:bCs/>
                <w:sz w:val="16"/>
                <w:szCs w:val="16"/>
              </w:rPr>
              <w:t>Общественные и волонтерские организации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94E" w:rsidRPr="000D3092" w:rsidRDefault="0084594E" w:rsidP="00322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D3092">
              <w:rPr>
                <w:rFonts w:ascii="Arial" w:hAnsi="Arial" w:cs="Arial"/>
                <w:bCs/>
                <w:sz w:val="16"/>
                <w:szCs w:val="16"/>
              </w:rPr>
              <w:t>Ежегодное увеличение количества образовательных организаций и числа обучаю</w:t>
            </w:r>
            <w:r w:rsidR="0007190B" w:rsidRPr="000D3092">
              <w:rPr>
                <w:rFonts w:ascii="Arial" w:hAnsi="Arial" w:cs="Arial"/>
                <w:bCs/>
                <w:sz w:val="16"/>
                <w:szCs w:val="16"/>
              </w:rPr>
              <w:t>щихся, охвачен</w:t>
            </w:r>
            <w:r w:rsidRPr="000D3092">
              <w:rPr>
                <w:rFonts w:ascii="Arial" w:hAnsi="Arial" w:cs="Arial"/>
                <w:bCs/>
                <w:sz w:val="16"/>
                <w:szCs w:val="16"/>
              </w:rPr>
              <w:t xml:space="preserve">ных </w:t>
            </w:r>
            <w:r w:rsidR="0007190B" w:rsidRPr="000D3092">
              <w:rPr>
                <w:rFonts w:ascii="Arial" w:hAnsi="Arial" w:cs="Arial"/>
                <w:bCs/>
                <w:sz w:val="16"/>
                <w:szCs w:val="16"/>
              </w:rPr>
              <w:t>профилак</w:t>
            </w:r>
            <w:r w:rsidRPr="000D3092">
              <w:rPr>
                <w:rFonts w:ascii="Arial" w:hAnsi="Arial" w:cs="Arial"/>
                <w:bCs/>
                <w:sz w:val="16"/>
                <w:szCs w:val="16"/>
              </w:rPr>
              <w:t xml:space="preserve">тическими </w:t>
            </w:r>
            <w:proofErr w:type="gramStart"/>
            <w:r w:rsidRPr="000D3092">
              <w:rPr>
                <w:rFonts w:ascii="Arial" w:hAnsi="Arial" w:cs="Arial"/>
                <w:bCs/>
                <w:sz w:val="16"/>
                <w:szCs w:val="16"/>
              </w:rPr>
              <w:t>анти-наркотическими</w:t>
            </w:r>
            <w:proofErr w:type="gramEnd"/>
            <w:r w:rsidRPr="000D3092">
              <w:rPr>
                <w:rFonts w:ascii="Arial" w:hAnsi="Arial" w:cs="Arial"/>
                <w:bCs/>
                <w:sz w:val="16"/>
                <w:szCs w:val="16"/>
              </w:rPr>
              <w:t xml:space="preserve"> програм</w:t>
            </w:r>
            <w:r w:rsidR="0007190B" w:rsidRPr="000D3092">
              <w:rPr>
                <w:rFonts w:ascii="Arial" w:hAnsi="Arial" w:cs="Arial"/>
                <w:bCs/>
                <w:sz w:val="16"/>
                <w:szCs w:val="16"/>
              </w:rPr>
              <w:t>мами, рекомендованными Министер</w:t>
            </w:r>
            <w:r w:rsidRPr="000D3092">
              <w:rPr>
                <w:rFonts w:ascii="Arial" w:hAnsi="Arial" w:cs="Arial"/>
                <w:bCs/>
                <w:sz w:val="16"/>
                <w:szCs w:val="16"/>
              </w:rPr>
              <w:t xml:space="preserve">ством </w:t>
            </w:r>
            <w:r w:rsidR="0007190B" w:rsidRPr="000D3092">
              <w:rPr>
                <w:rFonts w:ascii="Arial" w:hAnsi="Arial" w:cs="Arial"/>
                <w:bCs/>
                <w:sz w:val="16"/>
                <w:szCs w:val="16"/>
              </w:rPr>
              <w:t>образова</w:t>
            </w:r>
            <w:r w:rsidRPr="000D3092">
              <w:rPr>
                <w:rFonts w:ascii="Arial" w:hAnsi="Arial" w:cs="Arial"/>
                <w:bCs/>
                <w:sz w:val="16"/>
                <w:szCs w:val="16"/>
              </w:rPr>
              <w:t>ния Московской области.</w:t>
            </w:r>
          </w:p>
          <w:p w:rsidR="0084594E" w:rsidRPr="000D3092" w:rsidRDefault="0084594E" w:rsidP="00322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84594E" w:rsidRPr="000D3092" w:rsidTr="000D3092">
        <w:trPr>
          <w:trHeight w:val="1342"/>
        </w:trPr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94E" w:rsidRPr="000D3092" w:rsidRDefault="0084594E" w:rsidP="00322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94E" w:rsidRPr="000D3092" w:rsidRDefault="0084594E" w:rsidP="00B27A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0D3092">
              <w:rPr>
                <w:rFonts w:ascii="Arial" w:hAnsi="Arial" w:cs="Arial"/>
                <w:bCs/>
                <w:sz w:val="16"/>
                <w:szCs w:val="16"/>
              </w:rPr>
              <w:t xml:space="preserve">Основное мероприятие 10 </w:t>
            </w:r>
          </w:p>
          <w:p w:rsidR="0084594E" w:rsidRPr="000D3092" w:rsidRDefault="0084594E" w:rsidP="00B27A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0D3092">
              <w:rPr>
                <w:rFonts w:ascii="Arial" w:hAnsi="Arial" w:cs="Arial"/>
                <w:bCs/>
                <w:sz w:val="16"/>
                <w:szCs w:val="16"/>
              </w:rPr>
              <w:t>Профилактика наркомании и токсикомании.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94E" w:rsidRPr="000D3092" w:rsidRDefault="0084594E" w:rsidP="00322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D3092">
              <w:rPr>
                <w:rFonts w:ascii="Arial" w:hAnsi="Arial" w:cs="Arial"/>
                <w:bCs/>
                <w:sz w:val="16"/>
                <w:szCs w:val="16"/>
              </w:rPr>
              <w:t>2017-2021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94E" w:rsidRPr="000D3092" w:rsidRDefault="0084594E" w:rsidP="00322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D3092">
              <w:rPr>
                <w:rFonts w:ascii="Arial" w:hAnsi="Arial" w:cs="Arial"/>
                <w:bCs/>
                <w:sz w:val="16"/>
                <w:szCs w:val="16"/>
              </w:rPr>
              <w:t>Средства бюджета района</w:t>
            </w:r>
          </w:p>
        </w:tc>
        <w:tc>
          <w:tcPr>
            <w:tcW w:w="202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94E" w:rsidRPr="000D3092" w:rsidRDefault="0084594E" w:rsidP="003225F1">
            <w:pPr>
              <w:spacing w:after="0" w:line="240" w:lineRule="auto"/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3092">
              <w:rPr>
                <w:rFonts w:ascii="Arial" w:hAnsi="Arial" w:cs="Arial"/>
                <w:sz w:val="16"/>
                <w:szCs w:val="16"/>
              </w:rPr>
              <w:t xml:space="preserve">1.Реализация в рамках Основного мероприятия 1. Увеличение численности детей, привлекаемых к участию в творческих мероприятиях и снижение количества преступлений, совершенных несовершеннолетними, или при их участии, в т.ч. </w:t>
            </w:r>
          </w:p>
          <w:p w:rsidR="0084594E" w:rsidRPr="000D3092" w:rsidRDefault="0084594E" w:rsidP="003225F1">
            <w:pPr>
              <w:pStyle w:val="Default"/>
              <w:jc w:val="center"/>
              <w:rPr>
                <w:sz w:val="16"/>
                <w:szCs w:val="16"/>
              </w:rPr>
            </w:pPr>
            <w:proofErr w:type="gramStart"/>
            <w:r w:rsidRPr="000D3092">
              <w:rPr>
                <w:sz w:val="16"/>
                <w:szCs w:val="16"/>
              </w:rPr>
              <w:t xml:space="preserve">проведение комплекса мероприятий, направленных на пропаганду здорового образа жизни, профилактику наркомании, алкоголизма и </w:t>
            </w:r>
            <w:proofErr w:type="spellStart"/>
            <w:r w:rsidRPr="000D3092">
              <w:rPr>
                <w:sz w:val="16"/>
                <w:szCs w:val="16"/>
              </w:rPr>
              <w:t>табакокурения</w:t>
            </w:r>
            <w:proofErr w:type="spellEnd"/>
            <w:r w:rsidRPr="000D3092">
              <w:rPr>
                <w:sz w:val="16"/>
                <w:szCs w:val="16"/>
              </w:rPr>
              <w:t xml:space="preserve">, диагностическое экспресс-тестирование обучающихся </w:t>
            </w:r>
            <w:proofErr w:type="gramEnd"/>
          </w:p>
          <w:p w:rsidR="0084594E" w:rsidRPr="000D3092" w:rsidRDefault="0084594E" w:rsidP="003225F1">
            <w:pPr>
              <w:spacing w:after="0" w:line="240" w:lineRule="auto"/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3092">
              <w:rPr>
                <w:rFonts w:ascii="Arial" w:hAnsi="Arial" w:cs="Arial"/>
                <w:sz w:val="16"/>
                <w:szCs w:val="16"/>
              </w:rPr>
              <w:t xml:space="preserve"> Муниципальной  программы "Образование Пушкинского муниципального района на 2017-2021 годы" </w:t>
            </w:r>
          </w:p>
          <w:p w:rsidR="0084594E" w:rsidRPr="000D3092" w:rsidRDefault="0084594E" w:rsidP="003225F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84594E" w:rsidRPr="000D3092" w:rsidRDefault="0084594E" w:rsidP="003225F1">
            <w:pPr>
              <w:pStyle w:val="Default"/>
              <w:jc w:val="center"/>
              <w:rPr>
                <w:sz w:val="16"/>
                <w:szCs w:val="16"/>
              </w:rPr>
            </w:pPr>
            <w:r w:rsidRPr="000D3092">
              <w:rPr>
                <w:sz w:val="16"/>
                <w:szCs w:val="16"/>
              </w:rPr>
              <w:t xml:space="preserve">2. Реализация в рамках </w:t>
            </w:r>
            <w:r w:rsidRPr="000D3092">
              <w:rPr>
                <w:bCs/>
                <w:sz w:val="16"/>
                <w:szCs w:val="16"/>
              </w:rPr>
              <w:t>Основного мероприятия 1.</w:t>
            </w:r>
          </w:p>
          <w:p w:rsidR="0084594E" w:rsidRPr="000D3092" w:rsidRDefault="0084594E" w:rsidP="007A6BED">
            <w:pPr>
              <w:pStyle w:val="Default"/>
              <w:jc w:val="center"/>
              <w:rPr>
                <w:sz w:val="16"/>
                <w:szCs w:val="16"/>
              </w:rPr>
            </w:pPr>
            <w:r w:rsidRPr="000D3092">
              <w:rPr>
                <w:sz w:val="16"/>
                <w:szCs w:val="16"/>
              </w:rPr>
              <w:t xml:space="preserve">«Организация и проведение конкурсов, фотоконкурсов, спортивных праздников, фестивалей (марафонов, изготовление баннеров, перетяжек, изготовление и распространение литературы о вреде алкоголя, наркотиков)» Муниципальной программы «Молодежная политика города Пушкино на 2017-2021 годы» 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94E" w:rsidRPr="000D3092" w:rsidRDefault="0084594E" w:rsidP="00322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D3092">
              <w:rPr>
                <w:rFonts w:ascii="Arial" w:hAnsi="Arial" w:cs="Arial"/>
                <w:bCs/>
                <w:sz w:val="16"/>
                <w:szCs w:val="16"/>
              </w:rPr>
              <w:t>Управление территориальной безопасности</w:t>
            </w:r>
          </w:p>
          <w:p w:rsidR="0084594E" w:rsidRPr="000D3092" w:rsidRDefault="0084594E" w:rsidP="00322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84594E" w:rsidRPr="000D3092" w:rsidRDefault="0084594E" w:rsidP="00322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D3092">
              <w:rPr>
                <w:rFonts w:ascii="Arial" w:hAnsi="Arial" w:cs="Arial"/>
                <w:bCs/>
                <w:sz w:val="16"/>
                <w:szCs w:val="16"/>
              </w:rPr>
              <w:t xml:space="preserve">Управление образования </w:t>
            </w:r>
          </w:p>
          <w:p w:rsidR="0084594E" w:rsidRPr="000D3092" w:rsidRDefault="0084594E" w:rsidP="00322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84594E" w:rsidRPr="000D3092" w:rsidRDefault="0084594E" w:rsidP="00322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D3092">
              <w:rPr>
                <w:rFonts w:ascii="Arial" w:hAnsi="Arial" w:cs="Arial"/>
                <w:bCs/>
                <w:sz w:val="16"/>
                <w:szCs w:val="16"/>
              </w:rPr>
              <w:t>Учреждения образования</w:t>
            </w:r>
          </w:p>
          <w:p w:rsidR="0084594E" w:rsidRPr="000D3092" w:rsidRDefault="0084594E" w:rsidP="00322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84594E" w:rsidRPr="000D3092" w:rsidRDefault="0084594E" w:rsidP="00322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D3092">
              <w:rPr>
                <w:rFonts w:ascii="Arial" w:hAnsi="Arial" w:cs="Arial"/>
                <w:bCs/>
                <w:sz w:val="16"/>
                <w:szCs w:val="16"/>
              </w:rPr>
              <w:t>Управление развития отраслей социальной сферы</w:t>
            </w:r>
          </w:p>
          <w:p w:rsidR="0084594E" w:rsidRPr="000D3092" w:rsidRDefault="0084594E" w:rsidP="00322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84594E" w:rsidRPr="000D3092" w:rsidRDefault="0084594E" w:rsidP="00322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D3092">
              <w:rPr>
                <w:rFonts w:ascii="Arial" w:hAnsi="Arial" w:cs="Arial"/>
                <w:bCs/>
                <w:sz w:val="16"/>
                <w:szCs w:val="16"/>
              </w:rPr>
              <w:t>Учреждения культуры</w:t>
            </w:r>
          </w:p>
          <w:p w:rsidR="0084594E" w:rsidRPr="000D3092" w:rsidRDefault="0084594E" w:rsidP="00322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84594E" w:rsidRPr="000D3092" w:rsidRDefault="0084594E" w:rsidP="00322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D3092">
              <w:rPr>
                <w:rFonts w:ascii="Arial" w:hAnsi="Arial" w:cs="Arial"/>
                <w:bCs/>
                <w:sz w:val="16"/>
                <w:szCs w:val="16"/>
              </w:rPr>
              <w:t>Общественные и волонтерские организации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94E" w:rsidRPr="000D3092" w:rsidRDefault="0084594E" w:rsidP="00322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D3092">
              <w:rPr>
                <w:rFonts w:ascii="Arial" w:hAnsi="Arial" w:cs="Arial"/>
                <w:bCs/>
                <w:sz w:val="16"/>
                <w:szCs w:val="16"/>
              </w:rPr>
              <w:t xml:space="preserve">Ежегодное увеличение количества образовательных организаций и числа </w:t>
            </w:r>
            <w:proofErr w:type="gramStart"/>
            <w:r w:rsidRPr="000D3092">
              <w:rPr>
                <w:rFonts w:ascii="Arial" w:hAnsi="Arial" w:cs="Arial"/>
                <w:bCs/>
                <w:sz w:val="16"/>
                <w:szCs w:val="16"/>
              </w:rPr>
              <w:t>обучаю-</w:t>
            </w:r>
            <w:proofErr w:type="spellStart"/>
            <w:r w:rsidRPr="000D3092">
              <w:rPr>
                <w:rFonts w:ascii="Arial" w:hAnsi="Arial" w:cs="Arial"/>
                <w:bCs/>
                <w:sz w:val="16"/>
                <w:szCs w:val="16"/>
              </w:rPr>
              <w:t>щихся</w:t>
            </w:r>
            <w:proofErr w:type="spellEnd"/>
            <w:proofErr w:type="gramEnd"/>
            <w:r w:rsidRPr="000D3092">
              <w:rPr>
                <w:rFonts w:ascii="Arial" w:hAnsi="Arial" w:cs="Arial"/>
                <w:bCs/>
                <w:sz w:val="16"/>
                <w:szCs w:val="16"/>
              </w:rPr>
              <w:t>, охвачен-</w:t>
            </w:r>
            <w:proofErr w:type="spellStart"/>
            <w:r w:rsidRPr="000D3092">
              <w:rPr>
                <w:rFonts w:ascii="Arial" w:hAnsi="Arial" w:cs="Arial"/>
                <w:bCs/>
                <w:sz w:val="16"/>
                <w:szCs w:val="16"/>
              </w:rPr>
              <w:t>ных</w:t>
            </w:r>
            <w:proofErr w:type="spellEnd"/>
            <w:r w:rsidRPr="000D3092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0D3092">
              <w:rPr>
                <w:rFonts w:ascii="Arial" w:hAnsi="Arial" w:cs="Arial"/>
                <w:bCs/>
                <w:sz w:val="16"/>
                <w:szCs w:val="16"/>
              </w:rPr>
              <w:t>профилак-тическими</w:t>
            </w:r>
            <w:proofErr w:type="spellEnd"/>
            <w:r w:rsidRPr="000D3092">
              <w:rPr>
                <w:rFonts w:ascii="Arial" w:hAnsi="Arial" w:cs="Arial"/>
                <w:bCs/>
                <w:sz w:val="16"/>
                <w:szCs w:val="16"/>
              </w:rPr>
              <w:t xml:space="preserve"> анти-наркотическими программами, рекомендованными </w:t>
            </w:r>
            <w:proofErr w:type="spellStart"/>
            <w:r w:rsidRPr="000D3092">
              <w:rPr>
                <w:rFonts w:ascii="Arial" w:hAnsi="Arial" w:cs="Arial"/>
                <w:bCs/>
                <w:sz w:val="16"/>
                <w:szCs w:val="16"/>
              </w:rPr>
              <w:t>Министер-ством</w:t>
            </w:r>
            <w:proofErr w:type="spellEnd"/>
            <w:r w:rsidRPr="000D3092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0D3092">
              <w:rPr>
                <w:rFonts w:ascii="Arial" w:hAnsi="Arial" w:cs="Arial"/>
                <w:bCs/>
                <w:sz w:val="16"/>
                <w:szCs w:val="16"/>
              </w:rPr>
              <w:t>образова-ния</w:t>
            </w:r>
            <w:proofErr w:type="spellEnd"/>
            <w:r w:rsidRPr="000D3092">
              <w:rPr>
                <w:rFonts w:ascii="Arial" w:hAnsi="Arial" w:cs="Arial"/>
                <w:bCs/>
                <w:sz w:val="16"/>
                <w:szCs w:val="16"/>
              </w:rPr>
              <w:t xml:space="preserve"> Московской области.</w:t>
            </w:r>
          </w:p>
          <w:p w:rsidR="0084594E" w:rsidRPr="000D3092" w:rsidRDefault="0084594E" w:rsidP="00322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84594E" w:rsidRPr="000D3092" w:rsidTr="000D3092">
        <w:trPr>
          <w:trHeight w:val="1342"/>
        </w:trPr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94E" w:rsidRPr="000D3092" w:rsidRDefault="0084594E" w:rsidP="00322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94E" w:rsidRPr="000D3092" w:rsidRDefault="0084594E" w:rsidP="00B27A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0D3092">
              <w:rPr>
                <w:rFonts w:ascii="Arial" w:hAnsi="Arial" w:cs="Arial"/>
                <w:bCs/>
                <w:sz w:val="16"/>
                <w:szCs w:val="16"/>
              </w:rPr>
              <w:t>Мероприятие 1</w:t>
            </w:r>
          </w:p>
          <w:p w:rsidR="0084594E" w:rsidRPr="000D3092" w:rsidRDefault="0084594E" w:rsidP="00B27A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0D3092">
              <w:rPr>
                <w:rFonts w:ascii="Arial" w:hAnsi="Arial" w:cs="Arial"/>
                <w:bCs/>
                <w:sz w:val="16"/>
                <w:szCs w:val="16"/>
              </w:rPr>
              <w:t>Внедрение профилактических антинаркотических программ в образовательных организациях,</w:t>
            </w:r>
          </w:p>
          <w:p w:rsidR="0084594E" w:rsidRPr="000D3092" w:rsidRDefault="0084594E" w:rsidP="00B27A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0D3092">
              <w:rPr>
                <w:rFonts w:ascii="Arial" w:hAnsi="Arial" w:cs="Arial"/>
                <w:bCs/>
                <w:sz w:val="16"/>
                <w:szCs w:val="16"/>
              </w:rPr>
              <w:t xml:space="preserve">информационно - пропагандистское сопровождение антинаркотической деятельности; изготовление и размещение наружной рекламы, агитационных материалов антинаркотической направленности 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94E" w:rsidRPr="000D3092" w:rsidRDefault="0084594E" w:rsidP="00322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D3092">
              <w:rPr>
                <w:rFonts w:ascii="Arial" w:hAnsi="Arial" w:cs="Arial"/>
                <w:bCs/>
                <w:sz w:val="16"/>
                <w:szCs w:val="16"/>
              </w:rPr>
              <w:t>2017-2021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94E" w:rsidRPr="000D3092" w:rsidRDefault="0084594E" w:rsidP="00322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D3092">
              <w:rPr>
                <w:rFonts w:ascii="Arial" w:hAnsi="Arial" w:cs="Arial"/>
                <w:bCs/>
                <w:sz w:val="16"/>
                <w:szCs w:val="16"/>
              </w:rPr>
              <w:t>Средства бюджета района</w:t>
            </w:r>
          </w:p>
        </w:tc>
        <w:tc>
          <w:tcPr>
            <w:tcW w:w="202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94E" w:rsidRPr="000D3092" w:rsidRDefault="0084594E" w:rsidP="003225F1">
            <w:pPr>
              <w:spacing w:after="0" w:line="240" w:lineRule="auto"/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3092">
              <w:rPr>
                <w:rFonts w:ascii="Arial" w:hAnsi="Arial" w:cs="Arial"/>
                <w:sz w:val="16"/>
                <w:szCs w:val="16"/>
              </w:rPr>
              <w:t xml:space="preserve">1.Реализация в рамках Основного мероприятия 1. Увеличение численности детей, привлекаемых к участию в творческих мероприятиях и снижение количества преступлений, совершенных несовершеннолетними, или при их участии, в т.ч. </w:t>
            </w:r>
          </w:p>
          <w:p w:rsidR="0084594E" w:rsidRPr="000D3092" w:rsidRDefault="0084594E" w:rsidP="003225F1">
            <w:pPr>
              <w:pStyle w:val="Default"/>
              <w:jc w:val="center"/>
              <w:rPr>
                <w:sz w:val="16"/>
                <w:szCs w:val="16"/>
              </w:rPr>
            </w:pPr>
            <w:proofErr w:type="gramStart"/>
            <w:r w:rsidRPr="000D3092">
              <w:rPr>
                <w:sz w:val="16"/>
                <w:szCs w:val="16"/>
              </w:rPr>
              <w:t xml:space="preserve">проведение комплекса мероприятий, направленных на пропаганду здорового образа жизни, профилактику наркомании, алкоголизма и </w:t>
            </w:r>
            <w:proofErr w:type="spellStart"/>
            <w:r w:rsidRPr="000D3092">
              <w:rPr>
                <w:sz w:val="16"/>
                <w:szCs w:val="16"/>
              </w:rPr>
              <w:t>табакокурения</w:t>
            </w:r>
            <w:proofErr w:type="spellEnd"/>
            <w:r w:rsidRPr="000D3092">
              <w:rPr>
                <w:sz w:val="16"/>
                <w:szCs w:val="16"/>
              </w:rPr>
              <w:t xml:space="preserve">, диагностическое экспресс-тестирование обучающихся </w:t>
            </w:r>
            <w:proofErr w:type="gramEnd"/>
          </w:p>
          <w:p w:rsidR="0084594E" w:rsidRPr="000D3092" w:rsidRDefault="0084594E" w:rsidP="003225F1">
            <w:pPr>
              <w:spacing w:after="0" w:line="240" w:lineRule="auto"/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3092">
              <w:rPr>
                <w:rFonts w:ascii="Arial" w:hAnsi="Arial" w:cs="Arial"/>
                <w:sz w:val="16"/>
                <w:szCs w:val="16"/>
              </w:rPr>
              <w:t xml:space="preserve"> Муниципальной  программы "Образование Пушкинского муниципального района на 2017-2021 годы"</w:t>
            </w:r>
          </w:p>
          <w:p w:rsidR="0084594E" w:rsidRPr="000D3092" w:rsidRDefault="0084594E" w:rsidP="003225F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84594E" w:rsidRPr="000D3092" w:rsidRDefault="0084594E" w:rsidP="003225F1">
            <w:pPr>
              <w:pStyle w:val="Default"/>
              <w:jc w:val="center"/>
              <w:rPr>
                <w:sz w:val="16"/>
                <w:szCs w:val="16"/>
              </w:rPr>
            </w:pPr>
            <w:r w:rsidRPr="000D3092">
              <w:rPr>
                <w:sz w:val="16"/>
                <w:szCs w:val="16"/>
              </w:rPr>
              <w:t xml:space="preserve">2. Реализация в рамках </w:t>
            </w:r>
            <w:r w:rsidRPr="000D3092">
              <w:rPr>
                <w:bCs/>
                <w:sz w:val="16"/>
                <w:szCs w:val="16"/>
              </w:rPr>
              <w:t>Основного мероприятия 1.</w:t>
            </w:r>
          </w:p>
          <w:p w:rsidR="0084594E" w:rsidRPr="000D3092" w:rsidRDefault="0084594E" w:rsidP="007A6BED">
            <w:pPr>
              <w:pStyle w:val="Default"/>
              <w:jc w:val="center"/>
              <w:rPr>
                <w:sz w:val="16"/>
                <w:szCs w:val="16"/>
              </w:rPr>
            </w:pPr>
            <w:r w:rsidRPr="000D3092">
              <w:rPr>
                <w:sz w:val="16"/>
                <w:szCs w:val="16"/>
              </w:rPr>
              <w:t xml:space="preserve">«Организация и проведение конкурсов, фотоконкурсов, спортивных праздников, фестивалей (марафонов, изготовление баннеров, перетяжек, изготовление и распространение литературы о вреде алкоголя, наркотиков)» Муниципальной программы «Молодежная политика города Пушкино на 2017-2021 годы» 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94E" w:rsidRPr="000D3092" w:rsidRDefault="0084594E" w:rsidP="00322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D3092">
              <w:rPr>
                <w:rFonts w:ascii="Arial" w:hAnsi="Arial" w:cs="Arial"/>
                <w:bCs/>
                <w:sz w:val="16"/>
                <w:szCs w:val="16"/>
              </w:rPr>
              <w:t>Управление территориальной безопасности</w:t>
            </w:r>
          </w:p>
          <w:p w:rsidR="0084594E" w:rsidRPr="000D3092" w:rsidRDefault="0084594E" w:rsidP="00322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84594E" w:rsidRPr="000D3092" w:rsidRDefault="0084594E" w:rsidP="00322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D3092">
              <w:rPr>
                <w:rFonts w:ascii="Arial" w:hAnsi="Arial" w:cs="Arial"/>
                <w:bCs/>
                <w:sz w:val="16"/>
                <w:szCs w:val="16"/>
              </w:rPr>
              <w:t xml:space="preserve">Управление образования </w:t>
            </w:r>
          </w:p>
          <w:p w:rsidR="0084594E" w:rsidRPr="000D3092" w:rsidRDefault="0084594E" w:rsidP="00322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84594E" w:rsidRPr="000D3092" w:rsidRDefault="0084594E" w:rsidP="00322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D3092">
              <w:rPr>
                <w:rFonts w:ascii="Arial" w:hAnsi="Arial" w:cs="Arial"/>
                <w:bCs/>
                <w:sz w:val="16"/>
                <w:szCs w:val="16"/>
              </w:rPr>
              <w:t>Учреждения образования</w:t>
            </w:r>
          </w:p>
          <w:p w:rsidR="0084594E" w:rsidRPr="000D3092" w:rsidRDefault="0084594E" w:rsidP="00322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84594E" w:rsidRPr="000D3092" w:rsidRDefault="0084594E" w:rsidP="00322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D3092">
              <w:rPr>
                <w:rFonts w:ascii="Arial" w:hAnsi="Arial" w:cs="Arial"/>
                <w:bCs/>
                <w:sz w:val="16"/>
                <w:szCs w:val="16"/>
              </w:rPr>
              <w:t>Управление развития отраслей социальной сферы</w:t>
            </w:r>
          </w:p>
          <w:p w:rsidR="0084594E" w:rsidRPr="000D3092" w:rsidRDefault="0084594E" w:rsidP="00322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84594E" w:rsidRPr="000D3092" w:rsidRDefault="0084594E" w:rsidP="00322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D3092">
              <w:rPr>
                <w:rFonts w:ascii="Arial" w:hAnsi="Arial" w:cs="Arial"/>
                <w:bCs/>
                <w:sz w:val="16"/>
                <w:szCs w:val="16"/>
              </w:rPr>
              <w:t>Учреждения культуры</w:t>
            </w:r>
          </w:p>
          <w:p w:rsidR="0084594E" w:rsidRPr="000D3092" w:rsidRDefault="0084594E" w:rsidP="00322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84594E" w:rsidRPr="000D3092" w:rsidRDefault="0084594E" w:rsidP="00322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D3092">
              <w:rPr>
                <w:rFonts w:ascii="Arial" w:hAnsi="Arial" w:cs="Arial"/>
                <w:bCs/>
                <w:sz w:val="16"/>
                <w:szCs w:val="16"/>
              </w:rPr>
              <w:t>Общественные и волонтерские организации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94E" w:rsidRPr="000D3092" w:rsidRDefault="0084594E" w:rsidP="00322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D3092">
              <w:rPr>
                <w:rFonts w:ascii="Arial" w:hAnsi="Arial" w:cs="Arial"/>
                <w:bCs/>
                <w:sz w:val="16"/>
                <w:szCs w:val="16"/>
              </w:rPr>
              <w:t>Ежегодное увеличение количества образовательных организаци</w:t>
            </w:r>
            <w:r w:rsidR="005057FF" w:rsidRPr="000D3092">
              <w:rPr>
                <w:rFonts w:ascii="Arial" w:hAnsi="Arial" w:cs="Arial"/>
                <w:bCs/>
                <w:sz w:val="16"/>
                <w:szCs w:val="16"/>
              </w:rPr>
              <w:t>й и числа обучающихся, охвачен</w:t>
            </w:r>
            <w:r w:rsidRPr="000D3092">
              <w:rPr>
                <w:rFonts w:ascii="Arial" w:hAnsi="Arial" w:cs="Arial"/>
                <w:bCs/>
                <w:sz w:val="16"/>
                <w:szCs w:val="16"/>
              </w:rPr>
              <w:t xml:space="preserve">ных </w:t>
            </w:r>
            <w:r w:rsidR="005057FF" w:rsidRPr="000D3092">
              <w:rPr>
                <w:rFonts w:ascii="Arial" w:hAnsi="Arial" w:cs="Arial"/>
                <w:bCs/>
                <w:sz w:val="16"/>
                <w:szCs w:val="16"/>
              </w:rPr>
              <w:t>профилак</w:t>
            </w:r>
            <w:r w:rsidRPr="000D3092">
              <w:rPr>
                <w:rFonts w:ascii="Arial" w:hAnsi="Arial" w:cs="Arial"/>
                <w:bCs/>
                <w:sz w:val="16"/>
                <w:szCs w:val="16"/>
              </w:rPr>
              <w:t xml:space="preserve">тическими </w:t>
            </w:r>
            <w:proofErr w:type="gramStart"/>
            <w:r w:rsidRPr="000D3092">
              <w:rPr>
                <w:rFonts w:ascii="Arial" w:hAnsi="Arial" w:cs="Arial"/>
                <w:bCs/>
                <w:sz w:val="16"/>
                <w:szCs w:val="16"/>
              </w:rPr>
              <w:t>анти</w:t>
            </w:r>
            <w:r w:rsidR="005057FF" w:rsidRPr="000D3092">
              <w:rPr>
                <w:rFonts w:ascii="Arial" w:hAnsi="Arial" w:cs="Arial"/>
                <w:bCs/>
                <w:sz w:val="16"/>
                <w:szCs w:val="16"/>
              </w:rPr>
              <w:t>-</w:t>
            </w:r>
            <w:r w:rsidRPr="000D3092">
              <w:rPr>
                <w:rFonts w:ascii="Arial" w:hAnsi="Arial" w:cs="Arial"/>
                <w:bCs/>
                <w:sz w:val="16"/>
                <w:szCs w:val="16"/>
              </w:rPr>
              <w:t>наркотическими</w:t>
            </w:r>
            <w:proofErr w:type="gramEnd"/>
            <w:r w:rsidRPr="000D3092">
              <w:rPr>
                <w:rFonts w:ascii="Arial" w:hAnsi="Arial" w:cs="Arial"/>
                <w:bCs/>
                <w:sz w:val="16"/>
                <w:szCs w:val="16"/>
              </w:rPr>
              <w:t xml:space="preserve"> программами, ре</w:t>
            </w:r>
            <w:r w:rsidR="0007190B" w:rsidRPr="000D3092">
              <w:rPr>
                <w:rFonts w:ascii="Arial" w:hAnsi="Arial" w:cs="Arial"/>
                <w:bCs/>
                <w:sz w:val="16"/>
                <w:szCs w:val="16"/>
              </w:rPr>
              <w:t>комендованными Министер</w:t>
            </w:r>
            <w:r w:rsidRPr="000D3092">
              <w:rPr>
                <w:rFonts w:ascii="Arial" w:hAnsi="Arial" w:cs="Arial"/>
                <w:bCs/>
                <w:sz w:val="16"/>
                <w:szCs w:val="16"/>
              </w:rPr>
              <w:t xml:space="preserve">ством </w:t>
            </w:r>
            <w:r w:rsidR="0007190B" w:rsidRPr="000D3092">
              <w:rPr>
                <w:rFonts w:ascii="Arial" w:hAnsi="Arial" w:cs="Arial"/>
                <w:bCs/>
                <w:sz w:val="16"/>
                <w:szCs w:val="16"/>
              </w:rPr>
              <w:t>образова</w:t>
            </w:r>
            <w:r w:rsidRPr="000D3092">
              <w:rPr>
                <w:rFonts w:ascii="Arial" w:hAnsi="Arial" w:cs="Arial"/>
                <w:bCs/>
                <w:sz w:val="16"/>
                <w:szCs w:val="16"/>
              </w:rPr>
              <w:t>ния Московской области.</w:t>
            </w:r>
          </w:p>
          <w:p w:rsidR="0084594E" w:rsidRPr="000D3092" w:rsidRDefault="0084594E" w:rsidP="00322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</w:tbl>
    <w:p w:rsidR="005057FF" w:rsidRDefault="005057FF" w:rsidP="0084594E">
      <w:pPr>
        <w:spacing w:after="0" w:line="240" w:lineRule="auto"/>
        <w:ind w:right="-2"/>
        <w:jc w:val="right"/>
        <w:rPr>
          <w:rFonts w:ascii="Arial" w:hAnsi="Arial" w:cs="Arial"/>
          <w:sz w:val="20"/>
          <w:szCs w:val="20"/>
        </w:rPr>
      </w:pPr>
    </w:p>
    <w:p w:rsidR="0084594E" w:rsidRPr="000D3092" w:rsidRDefault="0084594E" w:rsidP="0084594E">
      <w:pPr>
        <w:spacing w:after="0" w:line="240" w:lineRule="auto"/>
        <w:ind w:right="-2"/>
        <w:jc w:val="right"/>
        <w:rPr>
          <w:rFonts w:ascii="Arial" w:hAnsi="Arial" w:cs="Arial"/>
          <w:sz w:val="24"/>
          <w:szCs w:val="24"/>
        </w:rPr>
      </w:pPr>
      <w:r w:rsidRPr="000D3092">
        <w:rPr>
          <w:rFonts w:ascii="Arial" w:hAnsi="Arial" w:cs="Arial"/>
          <w:sz w:val="24"/>
          <w:szCs w:val="24"/>
        </w:rPr>
        <w:t>Приложение № 2 к подпрограмме 1</w:t>
      </w:r>
    </w:p>
    <w:p w:rsidR="0084594E" w:rsidRPr="000D3092" w:rsidRDefault="0084594E" w:rsidP="0084594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84594E" w:rsidRDefault="0084594E" w:rsidP="0084594E">
      <w:pPr>
        <w:spacing w:after="0" w:line="240" w:lineRule="auto"/>
        <w:ind w:right="-2"/>
        <w:jc w:val="center"/>
        <w:rPr>
          <w:rFonts w:ascii="Arial" w:hAnsi="Arial" w:cs="Arial"/>
          <w:sz w:val="24"/>
          <w:szCs w:val="24"/>
        </w:rPr>
      </w:pPr>
      <w:r w:rsidRPr="000D3092">
        <w:rPr>
          <w:rFonts w:ascii="Arial" w:hAnsi="Arial" w:cs="Arial"/>
          <w:sz w:val="24"/>
          <w:szCs w:val="24"/>
        </w:rPr>
        <w:t>Планируемые результаты реализации подпрограммы 1</w:t>
      </w:r>
    </w:p>
    <w:p w:rsidR="000D3092" w:rsidRPr="000D3092" w:rsidRDefault="000D3092" w:rsidP="0084594E">
      <w:pPr>
        <w:spacing w:after="0" w:line="240" w:lineRule="auto"/>
        <w:ind w:right="-2"/>
        <w:jc w:val="center"/>
        <w:rPr>
          <w:rFonts w:ascii="Arial" w:hAnsi="Arial" w:cs="Arial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4"/>
        <w:gridCol w:w="1595"/>
        <w:gridCol w:w="1382"/>
        <w:gridCol w:w="1123"/>
        <w:gridCol w:w="4606"/>
        <w:gridCol w:w="1050"/>
        <w:gridCol w:w="2375"/>
        <w:gridCol w:w="501"/>
        <w:gridCol w:w="562"/>
        <w:gridCol w:w="562"/>
        <w:gridCol w:w="562"/>
        <w:gridCol w:w="559"/>
      </w:tblGrid>
      <w:tr w:rsidR="0084594E" w:rsidRPr="000D3092" w:rsidTr="000D3092">
        <w:trPr>
          <w:trHeight w:val="702"/>
        </w:trPr>
        <w:tc>
          <w:tcPr>
            <w:tcW w:w="126" w:type="pct"/>
            <w:vMerge w:val="restart"/>
            <w:vAlign w:val="center"/>
          </w:tcPr>
          <w:p w:rsidR="0084594E" w:rsidRPr="000D3092" w:rsidRDefault="0084594E" w:rsidP="003225F1">
            <w:pPr>
              <w:spacing w:after="0" w:line="240" w:lineRule="auto"/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3092">
              <w:rPr>
                <w:rFonts w:ascii="Arial" w:hAnsi="Arial" w:cs="Arial"/>
                <w:sz w:val="16"/>
                <w:szCs w:val="16"/>
              </w:rPr>
              <w:t xml:space="preserve">№ </w:t>
            </w:r>
            <w:proofErr w:type="gramStart"/>
            <w:r w:rsidRPr="000D3092">
              <w:rPr>
                <w:rFonts w:ascii="Arial" w:hAnsi="Arial" w:cs="Arial"/>
                <w:sz w:val="16"/>
                <w:szCs w:val="16"/>
              </w:rPr>
              <w:t>п</w:t>
            </w:r>
            <w:proofErr w:type="gramEnd"/>
            <w:r w:rsidRPr="000D3092">
              <w:rPr>
                <w:rFonts w:ascii="Arial" w:hAnsi="Arial" w:cs="Arial"/>
                <w:sz w:val="16"/>
                <w:szCs w:val="16"/>
              </w:rPr>
              <w:t>/п</w:t>
            </w:r>
          </w:p>
        </w:tc>
        <w:tc>
          <w:tcPr>
            <w:tcW w:w="523" w:type="pct"/>
            <w:vMerge w:val="restart"/>
            <w:vAlign w:val="center"/>
          </w:tcPr>
          <w:p w:rsidR="0084594E" w:rsidRPr="000D3092" w:rsidRDefault="0084594E" w:rsidP="003225F1">
            <w:pPr>
              <w:spacing w:after="0" w:line="240" w:lineRule="auto"/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3092">
              <w:rPr>
                <w:rFonts w:ascii="Arial" w:hAnsi="Arial" w:cs="Arial"/>
                <w:sz w:val="16"/>
                <w:szCs w:val="16"/>
              </w:rPr>
              <w:t>Задачи, направленные на достижение цели</w:t>
            </w:r>
          </w:p>
        </w:tc>
        <w:tc>
          <w:tcPr>
            <w:tcW w:w="821" w:type="pct"/>
            <w:gridSpan w:val="2"/>
            <w:vAlign w:val="center"/>
          </w:tcPr>
          <w:p w:rsidR="0084594E" w:rsidRPr="000D3092" w:rsidRDefault="0084594E" w:rsidP="003225F1">
            <w:pPr>
              <w:spacing w:after="0" w:line="240" w:lineRule="auto"/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3092">
              <w:rPr>
                <w:rFonts w:ascii="Arial" w:hAnsi="Arial" w:cs="Arial"/>
                <w:sz w:val="16"/>
                <w:szCs w:val="16"/>
              </w:rPr>
              <w:t>Планируемый объем финансирования на решение данной задачи (тыс. руб.)</w:t>
            </w:r>
          </w:p>
        </w:tc>
        <w:tc>
          <w:tcPr>
            <w:tcW w:w="1509" w:type="pct"/>
            <w:vMerge w:val="restart"/>
            <w:vAlign w:val="center"/>
          </w:tcPr>
          <w:p w:rsidR="0084594E" w:rsidRPr="000D3092" w:rsidRDefault="0084594E" w:rsidP="003225F1">
            <w:pPr>
              <w:spacing w:after="0" w:line="240" w:lineRule="auto"/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3092">
              <w:rPr>
                <w:rFonts w:ascii="Arial" w:hAnsi="Arial" w:cs="Arial"/>
                <w:sz w:val="16"/>
                <w:szCs w:val="16"/>
              </w:rPr>
              <w:t>Показатель реализации мероприятий подпрограммы 1</w:t>
            </w:r>
          </w:p>
        </w:tc>
        <w:tc>
          <w:tcPr>
            <w:tcW w:w="344" w:type="pct"/>
            <w:vMerge w:val="restart"/>
            <w:vAlign w:val="center"/>
          </w:tcPr>
          <w:p w:rsidR="0084594E" w:rsidRPr="000D3092" w:rsidRDefault="0084594E" w:rsidP="003225F1">
            <w:pPr>
              <w:spacing w:after="0" w:line="240" w:lineRule="auto"/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3092">
              <w:rPr>
                <w:rFonts w:ascii="Arial" w:hAnsi="Arial" w:cs="Arial"/>
                <w:sz w:val="16"/>
                <w:szCs w:val="16"/>
              </w:rPr>
              <w:t>Единица измерения</w:t>
            </w:r>
          </w:p>
        </w:tc>
        <w:tc>
          <w:tcPr>
            <w:tcW w:w="778" w:type="pct"/>
            <w:vMerge w:val="restart"/>
            <w:vAlign w:val="center"/>
          </w:tcPr>
          <w:p w:rsidR="0084594E" w:rsidRPr="000D3092" w:rsidRDefault="0084594E" w:rsidP="003225F1">
            <w:pPr>
              <w:spacing w:after="0" w:line="240" w:lineRule="auto"/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3092">
              <w:rPr>
                <w:rFonts w:ascii="Arial" w:hAnsi="Arial" w:cs="Arial"/>
                <w:sz w:val="16"/>
                <w:szCs w:val="16"/>
              </w:rPr>
              <w:t>Отчетный базовый период/Базовое значение показателя (на начало реализации подпрограммы)</w:t>
            </w:r>
          </w:p>
        </w:tc>
        <w:tc>
          <w:tcPr>
            <w:tcW w:w="899" w:type="pct"/>
            <w:gridSpan w:val="5"/>
            <w:vAlign w:val="center"/>
          </w:tcPr>
          <w:p w:rsidR="0084594E" w:rsidRPr="000D3092" w:rsidRDefault="0084594E" w:rsidP="003225F1">
            <w:pPr>
              <w:spacing w:after="0" w:line="240" w:lineRule="auto"/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3092">
              <w:rPr>
                <w:rFonts w:ascii="Arial" w:hAnsi="Arial" w:cs="Arial"/>
                <w:sz w:val="16"/>
                <w:szCs w:val="16"/>
              </w:rPr>
              <w:t>Планируемое значение показателя по годам реализации</w:t>
            </w:r>
          </w:p>
        </w:tc>
      </w:tr>
      <w:tr w:rsidR="0084594E" w:rsidRPr="000D3092" w:rsidTr="000D3092">
        <w:trPr>
          <w:trHeight w:val="1101"/>
        </w:trPr>
        <w:tc>
          <w:tcPr>
            <w:tcW w:w="126" w:type="pct"/>
            <w:vMerge/>
            <w:vAlign w:val="center"/>
          </w:tcPr>
          <w:p w:rsidR="0084594E" w:rsidRPr="000D3092" w:rsidRDefault="0084594E" w:rsidP="003225F1">
            <w:pPr>
              <w:spacing w:after="0" w:line="240" w:lineRule="auto"/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" w:type="pct"/>
            <w:vMerge/>
            <w:vAlign w:val="center"/>
          </w:tcPr>
          <w:p w:rsidR="0084594E" w:rsidRPr="000D3092" w:rsidRDefault="0084594E" w:rsidP="003225F1">
            <w:pPr>
              <w:spacing w:after="0" w:line="240" w:lineRule="auto"/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3" w:type="pct"/>
            <w:vAlign w:val="center"/>
          </w:tcPr>
          <w:p w:rsidR="0084594E" w:rsidRPr="000D3092" w:rsidRDefault="0084594E" w:rsidP="003225F1">
            <w:pPr>
              <w:spacing w:after="0" w:line="240" w:lineRule="auto"/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3092">
              <w:rPr>
                <w:rFonts w:ascii="Arial" w:hAnsi="Arial" w:cs="Arial"/>
                <w:sz w:val="16"/>
                <w:szCs w:val="16"/>
              </w:rPr>
              <w:t>бюджет района и поселений</w:t>
            </w:r>
          </w:p>
        </w:tc>
        <w:tc>
          <w:tcPr>
            <w:tcW w:w="368" w:type="pct"/>
            <w:vAlign w:val="center"/>
          </w:tcPr>
          <w:p w:rsidR="0084594E" w:rsidRPr="000D3092" w:rsidRDefault="0084594E" w:rsidP="003225F1">
            <w:pPr>
              <w:spacing w:after="0" w:line="240" w:lineRule="auto"/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3092">
              <w:rPr>
                <w:rFonts w:ascii="Arial" w:hAnsi="Arial" w:cs="Arial"/>
                <w:sz w:val="16"/>
                <w:szCs w:val="16"/>
              </w:rPr>
              <w:t>Другие источники</w:t>
            </w:r>
          </w:p>
        </w:tc>
        <w:tc>
          <w:tcPr>
            <w:tcW w:w="1509" w:type="pct"/>
            <w:vMerge/>
            <w:vAlign w:val="center"/>
          </w:tcPr>
          <w:p w:rsidR="0084594E" w:rsidRPr="000D3092" w:rsidRDefault="0084594E" w:rsidP="003225F1">
            <w:pPr>
              <w:spacing w:after="0" w:line="240" w:lineRule="auto"/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Merge/>
            <w:vAlign w:val="center"/>
          </w:tcPr>
          <w:p w:rsidR="0084594E" w:rsidRPr="000D3092" w:rsidRDefault="0084594E" w:rsidP="003225F1">
            <w:pPr>
              <w:spacing w:after="0" w:line="240" w:lineRule="auto"/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8" w:type="pct"/>
            <w:vMerge/>
            <w:vAlign w:val="center"/>
          </w:tcPr>
          <w:p w:rsidR="0084594E" w:rsidRPr="000D3092" w:rsidRDefault="0084594E" w:rsidP="003225F1">
            <w:pPr>
              <w:spacing w:after="0" w:line="240" w:lineRule="auto"/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4" w:type="pct"/>
            <w:vAlign w:val="center"/>
          </w:tcPr>
          <w:p w:rsidR="0084594E" w:rsidRPr="000D3092" w:rsidRDefault="0084594E" w:rsidP="003225F1">
            <w:pPr>
              <w:spacing w:after="0" w:line="240" w:lineRule="auto"/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3092">
              <w:rPr>
                <w:rFonts w:ascii="Arial" w:hAnsi="Arial" w:cs="Arial"/>
                <w:sz w:val="16"/>
                <w:szCs w:val="16"/>
              </w:rPr>
              <w:t>2017</w:t>
            </w:r>
          </w:p>
          <w:p w:rsidR="0084594E" w:rsidRPr="000D3092" w:rsidRDefault="0084594E" w:rsidP="003225F1">
            <w:pPr>
              <w:spacing w:after="0" w:line="240" w:lineRule="auto"/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3092">
              <w:rPr>
                <w:rFonts w:ascii="Arial" w:hAnsi="Arial" w:cs="Arial"/>
                <w:sz w:val="16"/>
                <w:szCs w:val="16"/>
              </w:rPr>
              <w:t>год</w:t>
            </w:r>
          </w:p>
        </w:tc>
        <w:tc>
          <w:tcPr>
            <w:tcW w:w="184" w:type="pct"/>
            <w:vAlign w:val="center"/>
          </w:tcPr>
          <w:p w:rsidR="0084594E" w:rsidRPr="000D3092" w:rsidRDefault="0084594E" w:rsidP="003225F1">
            <w:pPr>
              <w:spacing w:after="0" w:line="240" w:lineRule="auto"/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3092">
              <w:rPr>
                <w:rFonts w:ascii="Arial" w:hAnsi="Arial" w:cs="Arial"/>
                <w:sz w:val="16"/>
                <w:szCs w:val="16"/>
              </w:rPr>
              <w:t>2018 год</w:t>
            </w:r>
          </w:p>
        </w:tc>
        <w:tc>
          <w:tcPr>
            <w:tcW w:w="184" w:type="pct"/>
            <w:vAlign w:val="center"/>
          </w:tcPr>
          <w:p w:rsidR="0084594E" w:rsidRPr="000D3092" w:rsidRDefault="0084594E" w:rsidP="003225F1">
            <w:pPr>
              <w:spacing w:after="0" w:line="240" w:lineRule="auto"/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3092">
              <w:rPr>
                <w:rFonts w:ascii="Arial" w:hAnsi="Arial" w:cs="Arial"/>
                <w:sz w:val="16"/>
                <w:szCs w:val="16"/>
              </w:rPr>
              <w:t>2019 год</w:t>
            </w:r>
          </w:p>
        </w:tc>
        <w:tc>
          <w:tcPr>
            <w:tcW w:w="184" w:type="pct"/>
            <w:vAlign w:val="center"/>
          </w:tcPr>
          <w:p w:rsidR="0084594E" w:rsidRPr="000D3092" w:rsidRDefault="0084594E" w:rsidP="003225F1">
            <w:pPr>
              <w:spacing w:after="0" w:line="240" w:lineRule="auto"/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3092">
              <w:rPr>
                <w:rFonts w:ascii="Arial" w:hAnsi="Arial" w:cs="Arial"/>
                <w:sz w:val="16"/>
                <w:szCs w:val="16"/>
              </w:rPr>
              <w:t>2020 год</w:t>
            </w:r>
          </w:p>
        </w:tc>
        <w:tc>
          <w:tcPr>
            <w:tcW w:w="184" w:type="pct"/>
            <w:vAlign w:val="center"/>
          </w:tcPr>
          <w:p w:rsidR="0084594E" w:rsidRPr="000D3092" w:rsidRDefault="0084594E" w:rsidP="003225F1">
            <w:pPr>
              <w:spacing w:after="0" w:line="240" w:lineRule="auto"/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3092">
              <w:rPr>
                <w:rFonts w:ascii="Arial" w:hAnsi="Arial" w:cs="Arial"/>
                <w:sz w:val="16"/>
                <w:szCs w:val="16"/>
              </w:rPr>
              <w:t>2021 год</w:t>
            </w:r>
          </w:p>
        </w:tc>
      </w:tr>
      <w:tr w:rsidR="0084594E" w:rsidRPr="000D3092" w:rsidTr="000D3092">
        <w:trPr>
          <w:trHeight w:val="169"/>
        </w:trPr>
        <w:tc>
          <w:tcPr>
            <w:tcW w:w="126" w:type="pct"/>
          </w:tcPr>
          <w:p w:rsidR="0084594E" w:rsidRPr="000D3092" w:rsidRDefault="0084594E" w:rsidP="003225F1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309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23" w:type="pct"/>
          </w:tcPr>
          <w:p w:rsidR="0084594E" w:rsidRPr="000D3092" w:rsidRDefault="0084594E" w:rsidP="003225F1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309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53" w:type="pct"/>
          </w:tcPr>
          <w:p w:rsidR="0084594E" w:rsidRPr="000D3092" w:rsidRDefault="0084594E" w:rsidP="003225F1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309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68" w:type="pct"/>
          </w:tcPr>
          <w:p w:rsidR="0084594E" w:rsidRPr="000D3092" w:rsidRDefault="0084594E" w:rsidP="003225F1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309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509" w:type="pct"/>
          </w:tcPr>
          <w:p w:rsidR="0084594E" w:rsidRPr="000D3092" w:rsidRDefault="0084594E" w:rsidP="003225F1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3092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44" w:type="pct"/>
          </w:tcPr>
          <w:p w:rsidR="0084594E" w:rsidRPr="000D3092" w:rsidRDefault="0084594E" w:rsidP="003225F1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3092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778" w:type="pct"/>
          </w:tcPr>
          <w:p w:rsidR="0084594E" w:rsidRPr="000D3092" w:rsidRDefault="0084594E" w:rsidP="003225F1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3092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64" w:type="pct"/>
          </w:tcPr>
          <w:p w:rsidR="0084594E" w:rsidRPr="000D3092" w:rsidRDefault="0084594E" w:rsidP="003225F1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3092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84" w:type="pct"/>
          </w:tcPr>
          <w:p w:rsidR="0084594E" w:rsidRPr="000D3092" w:rsidRDefault="0084594E" w:rsidP="003225F1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3092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84" w:type="pct"/>
          </w:tcPr>
          <w:p w:rsidR="0084594E" w:rsidRPr="000D3092" w:rsidRDefault="0084594E" w:rsidP="003225F1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309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84" w:type="pct"/>
          </w:tcPr>
          <w:p w:rsidR="0084594E" w:rsidRPr="000D3092" w:rsidRDefault="0084594E" w:rsidP="003225F1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309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84" w:type="pct"/>
          </w:tcPr>
          <w:p w:rsidR="0084594E" w:rsidRPr="000D3092" w:rsidRDefault="0084594E" w:rsidP="003225F1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3092">
              <w:rPr>
                <w:rFonts w:ascii="Arial" w:hAnsi="Arial" w:cs="Arial"/>
                <w:sz w:val="16"/>
                <w:szCs w:val="16"/>
              </w:rPr>
              <w:t>12</w:t>
            </w:r>
          </w:p>
        </w:tc>
      </w:tr>
      <w:tr w:rsidR="0084594E" w:rsidRPr="000D3092" w:rsidTr="000D3092">
        <w:trPr>
          <w:trHeight w:val="446"/>
        </w:trPr>
        <w:tc>
          <w:tcPr>
            <w:tcW w:w="126" w:type="pct"/>
            <w:vAlign w:val="center"/>
          </w:tcPr>
          <w:p w:rsidR="0084594E" w:rsidRPr="000D3092" w:rsidRDefault="0084594E" w:rsidP="003225F1">
            <w:pPr>
              <w:spacing w:after="0" w:line="240" w:lineRule="auto"/>
              <w:ind w:right="-2"/>
              <w:rPr>
                <w:rFonts w:ascii="Arial" w:hAnsi="Arial" w:cs="Arial"/>
                <w:sz w:val="16"/>
                <w:szCs w:val="16"/>
              </w:rPr>
            </w:pPr>
            <w:r w:rsidRPr="000D3092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2853" w:type="pct"/>
            <w:gridSpan w:val="4"/>
          </w:tcPr>
          <w:p w:rsidR="0084594E" w:rsidRPr="000D3092" w:rsidRDefault="00925B4C" w:rsidP="000D57C3">
            <w:pPr>
              <w:spacing w:after="0" w:line="240" w:lineRule="auto"/>
              <w:ind w:right="-2"/>
              <w:rPr>
                <w:rFonts w:ascii="Arial" w:hAnsi="Arial" w:cs="Arial"/>
                <w:sz w:val="16"/>
                <w:szCs w:val="16"/>
              </w:rPr>
            </w:pPr>
            <w:r w:rsidRPr="000D3092">
              <w:rPr>
                <w:rFonts w:ascii="Arial" w:hAnsi="Arial" w:cs="Arial"/>
                <w:sz w:val="16"/>
                <w:szCs w:val="16"/>
              </w:rPr>
              <w:t>Задача 1</w:t>
            </w:r>
            <w:r w:rsidR="000D57C3" w:rsidRPr="000D3092"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="0084594E" w:rsidRPr="000D3092">
              <w:rPr>
                <w:rFonts w:ascii="Arial" w:hAnsi="Arial" w:cs="Arial"/>
                <w:sz w:val="16"/>
                <w:szCs w:val="16"/>
              </w:rPr>
              <w:t>Повышение степени антитеррористической  защищенности социально значимых объектов и мест  с массовым пребыванием людей</w:t>
            </w:r>
          </w:p>
        </w:tc>
        <w:tc>
          <w:tcPr>
            <w:tcW w:w="344" w:type="pct"/>
            <w:vAlign w:val="center"/>
          </w:tcPr>
          <w:p w:rsidR="0084594E" w:rsidRPr="000D3092" w:rsidRDefault="0084594E" w:rsidP="003225F1">
            <w:pPr>
              <w:spacing w:after="0" w:line="240" w:lineRule="auto"/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3092">
              <w:rPr>
                <w:rFonts w:ascii="Arial" w:hAnsi="Arial" w:cs="Arial"/>
                <w:sz w:val="16"/>
                <w:szCs w:val="16"/>
              </w:rPr>
              <w:t>процент</w:t>
            </w:r>
          </w:p>
        </w:tc>
        <w:tc>
          <w:tcPr>
            <w:tcW w:w="778" w:type="pct"/>
            <w:shd w:val="clear" w:color="auto" w:fill="auto"/>
            <w:vAlign w:val="center"/>
          </w:tcPr>
          <w:p w:rsidR="0084594E" w:rsidRPr="000D3092" w:rsidRDefault="0084594E" w:rsidP="00322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D3092">
              <w:rPr>
                <w:rFonts w:ascii="Arial" w:hAnsi="Arial" w:cs="Arial"/>
                <w:bCs/>
                <w:sz w:val="16"/>
                <w:szCs w:val="16"/>
              </w:rPr>
              <w:t>77</w:t>
            </w:r>
          </w:p>
        </w:tc>
        <w:tc>
          <w:tcPr>
            <w:tcW w:w="164" w:type="pct"/>
            <w:shd w:val="clear" w:color="auto" w:fill="auto"/>
            <w:vAlign w:val="center"/>
          </w:tcPr>
          <w:p w:rsidR="0084594E" w:rsidRPr="000D3092" w:rsidRDefault="0084594E" w:rsidP="00322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D3092">
              <w:rPr>
                <w:rFonts w:ascii="Arial" w:hAnsi="Arial" w:cs="Arial"/>
                <w:bCs/>
                <w:sz w:val="16"/>
                <w:szCs w:val="16"/>
              </w:rPr>
              <w:t>87</w:t>
            </w:r>
          </w:p>
        </w:tc>
        <w:tc>
          <w:tcPr>
            <w:tcW w:w="184" w:type="pct"/>
            <w:shd w:val="clear" w:color="auto" w:fill="auto"/>
            <w:vAlign w:val="center"/>
          </w:tcPr>
          <w:p w:rsidR="0084594E" w:rsidRPr="000D3092" w:rsidRDefault="0084594E" w:rsidP="003225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309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84" w:type="pct"/>
            <w:vAlign w:val="center"/>
          </w:tcPr>
          <w:p w:rsidR="0084594E" w:rsidRPr="000D3092" w:rsidRDefault="0084594E" w:rsidP="00322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D3092">
              <w:rPr>
                <w:rFonts w:ascii="Arial" w:hAnsi="Arial" w:cs="Arial"/>
                <w:bCs/>
                <w:sz w:val="16"/>
                <w:szCs w:val="16"/>
              </w:rPr>
              <w:t>99</w:t>
            </w:r>
          </w:p>
        </w:tc>
        <w:tc>
          <w:tcPr>
            <w:tcW w:w="184" w:type="pct"/>
            <w:vAlign w:val="center"/>
          </w:tcPr>
          <w:p w:rsidR="0084594E" w:rsidRPr="000D3092" w:rsidRDefault="0084594E" w:rsidP="00322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D3092">
              <w:rPr>
                <w:rFonts w:ascii="Arial" w:hAnsi="Arial" w:cs="Arial"/>
                <w:bCs/>
                <w:sz w:val="16"/>
                <w:szCs w:val="16"/>
              </w:rPr>
              <w:t>99</w:t>
            </w:r>
          </w:p>
        </w:tc>
        <w:tc>
          <w:tcPr>
            <w:tcW w:w="184" w:type="pct"/>
            <w:vAlign w:val="center"/>
          </w:tcPr>
          <w:p w:rsidR="0084594E" w:rsidRPr="000D3092" w:rsidRDefault="0084594E" w:rsidP="003225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309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</w:t>
            </w:r>
          </w:p>
        </w:tc>
      </w:tr>
      <w:tr w:rsidR="00B53E23" w:rsidRPr="000D3092" w:rsidTr="000D3092">
        <w:trPr>
          <w:trHeight w:val="275"/>
        </w:trPr>
        <w:tc>
          <w:tcPr>
            <w:tcW w:w="126" w:type="pct"/>
          </w:tcPr>
          <w:p w:rsidR="00B53E23" w:rsidRPr="000D3092" w:rsidRDefault="00B53E23" w:rsidP="003225F1">
            <w:pPr>
              <w:spacing w:after="0" w:line="240" w:lineRule="auto"/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3092">
              <w:rPr>
                <w:rFonts w:ascii="Arial" w:hAnsi="Arial" w:cs="Arial"/>
                <w:sz w:val="16"/>
                <w:szCs w:val="16"/>
              </w:rPr>
              <w:t>1.1</w:t>
            </w:r>
          </w:p>
        </w:tc>
        <w:tc>
          <w:tcPr>
            <w:tcW w:w="523" w:type="pct"/>
            <w:vMerge w:val="restart"/>
          </w:tcPr>
          <w:p w:rsidR="00B53E23" w:rsidRPr="000D3092" w:rsidRDefault="00B53E23" w:rsidP="003225F1">
            <w:pPr>
              <w:spacing w:after="0" w:line="240" w:lineRule="auto"/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3" w:type="pct"/>
            <w:vMerge w:val="restart"/>
            <w:shd w:val="clear" w:color="auto" w:fill="auto"/>
          </w:tcPr>
          <w:p w:rsidR="00B53E23" w:rsidRPr="000D3092" w:rsidRDefault="00B53E23" w:rsidP="003225F1">
            <w:pPr>
              <w:spacing w:after="0" w:line="240" w:lineRule="auto"/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3092">
              <w:rPr>
                <w:rFonts w:ascii="Arial" w:hAnsi="Arial" w:cs="Arial"/>
                <w:sz w:val="16"/>
                <w:szCs w:val="16"/>
              </w:rPr>
              <w:t>51 690,3</w:t>
            </w:r>
          </w:p>
        </w:tc>
        <w:tc>
          <w:tcPr>
            <w:tcW w:w="368" w:type="pct"/>
            <w:vMerge w:val="restart"/>
            <w:shd w:val="clear" w:color="auto" w:fill="auto"/>
          </w:tcPr>
          <w:p w:rsidR="00B53E23" w:rsidRPr="000D3092" w:rsidRDefault="00B53E23" w:rsidP="00B53E23">
            <w:pPr>
              <w:spacing w:after="0" w:line="240" w:lineRule="auto"/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309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509" w:type="pct"/>
            <w:vAlign w:val="center"/>
          </w:tcPr>
          <w:p w:rsidR="00B53E23" w:rsidRPr="000D3092" w:rsidRDefault="00B53E23" w:rsidP="0007190B">
            <w:pPr>
              <w:spacing w:after="0" w:line="240" w:lineRule="auto"/>
              <w:ind w:right="-2"/>
              <w:rPr>
                <w:rFonts w:ascii="Arial" w:hAnsi="Arial" w:cs="Arial"/>
                <w:sz w:val="16"/>
                <w:szCs w:val="16"/>
              </w:rPr>
            </w:pPr>
            <w:r w:rsidRPr="000D3092">
              <w:rPr>
                <w:rFonts w:ascii="Arial" w:hAnsi="Arial" w:cs="Arial"/>
                <w:sz w:val="16"/>
                <w:szCs w:val="16"/>
              </w:rPr>
              <w:t xml:space="preserve">Увеличение доли социальных объектов (учреждений), оборудованных в целях антитеррористической </w:t>
            </w:r>
            <w:r w:rsidRPr="000D3092">
              <w:rPr>
                <w:rFonts w:ascii="Arial" w:hAnsi="Arial" w:cs="Arial"/>
                <w:sz w:val="16"/>
                <w:szCs w:val="16"/>
              </w:rPr>
              <w:lastRenderedPageBreak/>
              <w:t>защищенности средствами обеспечения безопасности</w:t>
            </w:r>
          </w:p>
        </w:tc>
        <w:tc>
          <w:tcPr>
            <w:tcW w:w="344" w:type="pct"/>
            <w:vAlign w:val="center"/>
          </w:tcPr>
          <w:p w:rsidR="00B53E23" w:rsidRPr="000D3092" w:rsidRDefault="00B53E23" w:rsidP="003225F1">
            <w:pPr>
              <w:spacing w:after="0" w:line="240" w:lineRule="auto"/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3092">
              <w:rPr>
                <w:rFonts w:ascii="Arial" w:hAnsi="Arial" w:cs="Arial"/>
                <w:sz w:val="16"/>
                <w:szCs w:val="16"/>
              </w:rPr>
              <w:lastRenderedPageBreak/>
              <w:t>процент</w:t>
            </w:r>
          </w:p>
        </w:tc>
        <w:tc>
          <w:tcPr>
            <w:tcW w:w="778" w:type="pct"/>
            <w:vAlign w:val="center"/>
          </w:tcPr>
          <w:p w:rsidR="00B53E23" w:rsidRPr="000D3092" w:rsidRDefault="00B53E23" w:rsidP="00322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D3092">
              <w:rPr>
                <w:rFonts w:ascii="Arial" w:hAnsi="Arial" w:cs="Arial"/>
                <w:bCs/>
                <w:sz w:val="16"/>
                <w:szCs w:val="16"/>
              </w:rPr>
              <w:t>77</w:t>
            </w:r>
          </w:p>
        </w:tc>
        <w:tc>
          <w:tcPr>
            <w:tcW w:w="164" w:type="pct"/>
            <w:vAlign w:val="center"/>
          </w:tcPr>
          <w:p w:rsidR="00B53E23" w:rsidRPr="000D3092" w:rsidRDefault="00B53E23" w:rsidP="00322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D3092">
              <w:rPr>
                <w:rFonts w:ascii="Arial" w:hAnsi="Arial" w:cs="Arial"/>
                <w:bCs/>
                <w:sz w:val="16"/>
                <w:szCs w:val="16"/>
              </w:rPr>
              <w:t>87</w:t>
            </w:r>
          </w:p>
        </w:tc>
        <w:tc>
          <w:tcPr>
            <w:tcW w:w="184" w:type="pct"/>
            <w:vAlign w:val="center"/>
          </w:tcPr>
          <w:p w:rsidR="00B53E23" w:rsidRPr="000D3092" w:rsidRDefault="00B53E23" w:rsidP="003225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309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84" w:type="pct"/>
            <w:vAlign w:val="center"/>
          </w:tcPr>
          <w:p w:rsidR="00B53E23" w:rsidRPr="000D3092" w:rsidRDefault="00B53E23" w:rsidP="00322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D3092">
              <w:rPr>
                <w:rFonts w:ascii="Arial" w:hAnsi="Arial" w:cs="Arial"/>
                <w:bCs/>
                <w:sz w:val="16"/>
                <w:szCs w:val="16"/>
              </w:rPr>
              <w:t>99</w:t>
            </w:r>
          </w:p>
        </w:tc>
        <w:tc>
          <w:tcPr>
            <w:tcW w:w="184" w:type="pct"/>
            <w:vAlign w:val="center"/>
          </w:tcPr>
          <w:p w:rsidR="00B53E23" w:rsidRPr="000D3092" w:rsidRDefault="00B53E23" w:rsidP="00322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D3092">
              <w:rPr>
                <w:rFonts w:ascii="Arial" w:hAnsi="Arial" w:cs="Arial"/>
                <w:bCs/>
                <w:sz w:val="16"/>
                <w:szCs w:val="16"/>
              </w:rPr>
              <w:t>99</w:t>
            </w:r>
          </w:p>
        </w:tc>
        <w:tc>
          <w:tcPr>
            <w:tcW w:w="184" w:type="pct"/>
            <w:vAlign w:val="center"/>
          </w:tcPr>
          <w:p w:rsidR="00B53E23" w:rsidRPr="000D3092" w:rsidRDefault="00B53E23" w:rsidP="003225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309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</w:t>
            </w:r>
          </w:p>
        </w:tc>
      </w:tr>
      <w:tr w:rsidR="00B53E23" w:rsidRPr="000D3092" w:rsidTr="000D3092">
        <w:trPr>
          <w:trHeight w:val="445"/>
        </w:trPr>
        <w:tc>
          <w:tcPr>
            <w:tcW w:w="126" w:type="pct"/>
          </w:tcPr>
          <w:p w:rsidR="00B53E23" w:rsidRPr="000D3092" w:rsidRDefault="00B53E23" w:rsidP="003225F1">
            <w:pPr>
              <w:spacing w:after="0" w:line="240" w:lineRule="auto"/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3092">
              <w:rPr>
                <w:rFonts w:ascii="Arial" w:hAnsi="Arial" w:cs="Arial"/>
                <w:sz w:val="16"/>
                <w:szCs w:val="16"/>
              </w:rPr>
              <w:lastRenderedPageBreak/>
              <w:t>1.2</w:t>
            </w:r>
          </w:p>
        </w:tc>
        <w:tc>
          <w:tcPr>
            <w:tcW w:w="523" w:type="pct"/>
            <w:vMerge/>
          </w:tcPr>
          <w:p w:rsidR="00B53E23" w:rsidRPr="000D3092" w:rsidRDefault="00B53E23" w:rsidP="003225F1">
            <w:pPr>
              <w:spacing w:after="0" w:line="240" w:lineRule="auto"/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3" w:type="pct"/>
            <w:vMerge/>
            <w:shd w:val="clear" w:color="auto" w:fill="auto"/>
          </w:tcPr>
          <w:p w:rsidR="00B53E23" w:rsidRPr="000D3092" w:rsidRDefault="00B53E23" w:rsidP="003225F1">
            <w:pPr>
              <w:spacing w:after="0" w:line="240" w:lineRule="auto"/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" w:type="pct"/>
            <w:vMerge/>
            <w:shd w:val="clear" w:color="auto" w:fill="auto"/>
          </w:tcPr>
          <w:p w:rsidR="00B53E23" w:rsidRPr="000D3092" w:rsidRDefault="00B53E23" w:rsidP="003225F1">
            <w:pPr>
              <w:spacing w:after="0" w:line="240" w:lineRule="auto"/>
              <w:ind w:right="-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9" w:type="pct"/>
            <w:vAlign w:val="center"/>
          </w:tcPr>
          <w:p w:rsidR="00B53E23" w:rsidRPr="000D3092" w:rsidRDefault="00B53E23" w:rsidP="0007190B">
            <w:pPr>
              <w:spacing w:after="0" w:line="240" w:lineRule="auto"/>
              <w:ind w:right="-2"/>
              <w:rPr>
                <w:rFonts w:ascii="Arial" w:hAnsi="Arial" w:cs="Arial"/>
                <w:sz w:val="16"/>
                <w:szCs w:val="16"/>
              </w:rPr>
            </w:pPr>
            <w:r w:rsidRPr="000D3092">
              <w:rPr>
                <w:rFonts w:ascii="Arial" w:hAnsi="Arial" w:cs="Arial"/>
                <w:sz w:val="16"/>
                <w:szCs w:val="16"/>
              </w:rPr>
              <w:t xml:space="preserve"> Увеличение доли объектов социальной сферы, мест с массовым пребыванием людей, оборудованных системами видеонаблюдения и подключенных к системе «Безопасный регион», в общем числе таковых</w:t>
            </w:r>
          </w:p>
        </w:tc>
        <w:tc>
          <w:tcPr>
            <w:tcW w:w="344" w:type="pct"/>
            <w:vAlign w:val="center"/>
          </w:tcPr>
          <w:p w:rsidR="00B53E23" w:rsidRPr="000D3092" w:rsidRDefault="00B53E23" w:rsidP="003225F1">
            <w:pPr>
              <w:spacing w:after="0" w:line="240" w:lineRule="auto"/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3092">
              <w:rPr>
                <w:rFonts w:ascii="Arial" w:hAnsi="Arial" w:cs="Arial"/>
                <w:sz w:val="16"/>
                <w:szCs w:val="16"/>
              </w:rPr>
              <w:t>процент</w:t>
            </w:r>
          </w:p>
        </w:tc>
        <w:tc>
          <w:tcPr>
            <w:tcW w:w="778" w:type="pct"/>
            <w:vAlign w:val="center"/>
          </w:tcPr>
          <w:p w:rsidR="00B53E23" w:rsidRPr="000D3092" w:rsidRDefault="00B53E23" w:rsidP="00322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D3092">
              <w:rPr>
                <w:rFonts w:ascii="Arial" w:hAnsi="Arial" w:cs="Arial"/>
                <w:bCs/>
                <w:sz w:val="16"/>
                <w:szCs w:val="16"/>
              </w:rPr>
              <w:t>77</w:t>
            </w:r>
          </w:p>
        </w:tc>
        <w:tc>
          <w:tcPr>
            <w:tcW w:w="164" w:type="pct"/>
            <w:vAlign w:val="center"/>
          </w:tcPr>
          <w:p w:rsidR="00B53E23" w:rsidRPr="000D3092" w:rsidRDefault="00B53E23" w:rsidP="00322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D3092">
              <w:rPr>
                <w:rFonts w:ascii="Arial" w:hAnsi="Arial" w:cs="Arial"/>
                <w:bCs/>
                <w:sz w:val="16"/>
                <w:szCs w:val="16"/>
              </w:rPr>
              <w:t>87</w:t>
            </w:r>
          </w:p>
        </w:tc>
        <w:tc>
          <w:tcPr>
            <w:tcW w:w="184" w:type="pct"/>
            <w:vAlign w:val="center"/>
          </w:tcPr>
          <w:p w:rsidR="00B53E23" w:rsidRPr="000D3092" w:rsidRDefault="00B53E23" w:rsidP="003225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309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84" w:type="pct"/>
            <w:vAlign w:val="center"/>
          </w:tcPr>
          <w:p w:rsidR="00B53E23" w:rsidRPr="000D3092" w:rsidRDefault="00B53E23" w:rsidP="00322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D3092">
              <w:rPr>
                <w:rFonts w:ascii="Arial" w:hAnsi="Arial" w:cs="Arial"/>
                <w:bCs/>
                <w:sz w:val="16"/>
                <w:szCs w:val="16"/>
              </w:rPr>
              <w:t>99</w:t>
            </w:r>
          </w:p>
        </w:tc>
        <w:tc>
          <w:tcPr>
            <w:tcW w:w="184" w:type="pct"/>
            <w:vAlign w:val="center"/>
          </w:tcPr>
          <w:p w:rsidR="00B53E23" w:rsidRPr="000D3092" w:rsidRDefault="00B53E23" w:rsidP="00322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D3092">
              <w:rPr>
                <w:rFonts w:ascii="Arial" w:hAnsi="Arial" w:cs="Arial"/>
                <w:bCs/>
                <w:sz w:val="16"/>
                <w:szCs w:val="16"/>
              </w:rPr>
              <w:t>99</w:t>
            </w:r>
          </w:p>
        </w:tc>
        <w:tc>
          <w:tcPr>
            <w:tcW w:w="184" w:type="pct"/>
            <w:vAlign w:val="center"/>
          </w:tcPr>
          <w:p w:rsidR="00B53E23" w:rsidRPr="000D3092" w:rsidRDefault="00B53E23" w:rsidP="003225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309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</w:t>
            </w:r>
          </w:p>
        </w:tc>
      </w:tr>
      <w:tr w:rsidR="00925B4C" w:rsidRPr="000D3092" w:rsidTr="000D3092">
        <w:trPr>
          <w:trHeight w:val="445"/>
        </w:trPr>
        <w:tc>
          <w:tcPr>
            <w:tcW w:w="126" w:type="pct"/>
          </w:tcPr>
          <w:p w:rsidR="00925B4C" w:rsidRPr="000D3092" w:rsidRDefault="00925B4C" w:rsidP="003225F1">
            <w:pPr>
              <w:spacing w:after="0" w:line="240" w:lineRule="auto"/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3092">
              <w:rPr>
                <w:rFonts w:ascii="Arial" w:hAnsi="Arial" w:cs="Arial"/>
                <w:sz w:val="16"/>
                <w:szCs w:val="16"/>
              </w:rPr>
              <w:t>1.3</w:t>
            </w:r>
          </w:p>
        </w:tc>
        <w:tc>
          <w:tcPr>
            <w:tcW w:w="523" w:type="pct"/>
            <w:vMerge/>
          </w:tcPr>
          <w:p w:rsidR="00925B4C" w:rsidRPr="000D3092" w:rsidRDefault="00925B4C" w:rsidP="003225F1">
            <w:pPr>
              <w:spacing w:after="0" w:line="240" w:lineRule="auto"/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3" w:type="pct"/>
            <w:vMerge/>
            <w:shd w:val="clear" w:color="auto" w:fill="auto"/>
          </w:tcPr>
          <w:p w:rsidR="00925B4C" w:rsidRPr="000D3092" w:rsidRDefault="00925B4C" w:rsidP="003225F1">
            <w:pPr>
              <w:spacing w:after="0" w:line="240" w:lineRule="auto"/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" w:type="pct"/>
            <w:vMerge/>
            <w:shd w:val="clear" w:color="auto" w:fill="auto"/>
          </w:tcPr>
          <w:p w:rsidR="00925B4C" w:rsidRPr="000D3092" w:rsidRDefault="00925B4C" w:rsidP="003225F1">
            <w:pPr>
              <w:spacing w:after="0" w:line="240" w:lineRule="auto"/>
              <w:ind w:right="-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9" w:type="pct"/>
          </w:tcPr>
          <w:p w:rsidR="00925B4C" w:rsidRPr="000D3092" w:rsidRDefault="00925B4C" w:rsidP="00B13605">
            <w:pPr>
              <w:spacing w:after="0" w:line="240" w:lineRule="auto"/>
              <w:ind w:right="-2"/>
              <w:rPr>
                <w:rFonts w:ascii="Arial" w:hAnsi="Arial" w:cs="Arial"/>
                <w:sz w:val="16"/>
                <w:szCs w:val="16"/>
              </w:rPr>
            </w:pPr>
            <w:r w:rsidRPr="000D3092">
              <w:rPr>
                <w:rFonts w:ascii="Arial" w:hAnsi="Arial" w:cs="Arial"/>
                <w:sz w:val="16"/>
                <w:szCs w:val="16"/>
              </w:rPr>
              <w:t xml:space="preserve">Увеличение площади территории муниципального образования Московской области </w:t>
            </w:r>
            <w:proofErr w:type="gramStart"/>
            <w:r w:rsidRPr="000D3092">
              <w:rPr>
                <w:rFonts w:ascii="Arial" w:hAnsi="Arial" w:cs="Arial"/>
                <w:sz w:val="16"/>
                <w:szCs w:val="16"/>
              </w:rPr>
              <w:t>покрытая</w:t>
            </w:r>
            <w:proofErr w:type="gramEnd"/>
            <w:r w:rsidRPr="000D3092">
              <w:rPr>
                <w:rFonts w:ascii="Arial" w:hAnsi="Arial" w:cs="Arial"/>
                <w:sz w:val="16"/>
                <w:szCs w:val="16"/>
              </w:rPr>
              <w:t xml:space="preserve"> комплексной системой  « Безопасный город»</w:t>
            </w:r>
          </w:p>
        </w:tc>
        <w:tc>
          <w:tcPr>
            <w:tcW w:w="344" w:type="pct"/>
            <w:vAlign w:val="center"/>
          </w:tcPr>
          <w:p w:rsidR="00925B4C" w:rsidRPr="000D3092" w:rsidRDefault="00925B4C" w:rsidP="00B136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3092">
              <w:rPr>
                <w:rFonts w:ascii="Arial" w:hAnsi="Arial" w:cs="Arial"/>
                <w:sz w:val="16"/>
                <w:szCs w:val="16"/>
              </w:rPr>
              <w:t>процент</w:t>
            </w:r>
          </w:p>
        </w:tc>
        <w:tc>
          <w:tcPr>
            <w:tcW w:w="778" w:type="pct"/>
            <w:vAlign w:val="center"/>
          </w:tcPr>
          <w:p w:rsidR="00925B4C" w:rsidRPr="000D3092" w:rsidRDefault="00925B4C" w:rsidP="00B136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3092">
              <w:rPr>
                <w:rFonts w:ascii="Arial" w:hAnsi="Arial" w:cs="Arial"/>
                <w:bCs/>
                <w:sz w:val="16"/>
                <w:szCs w:val="16"/>
              </w:rPr>
              <w:t>77</w:t>
            </w:r>
          </w:p>
        </w:tc>
        <w:tc>
          <w:tcPr>
            <w:tcW w:w="164" w:type="pct"/>
            <w:vAlign w:val="center"/>
          </w:tcPr>
          <w:p w:rsidR="00925B4C" w:rsidRPr="000D3092" w:rsidRDefault="00925B4C" w:rsidP="00B13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D3092">
              <w:rPr>
                <w:rFonts w:ascii="Arial" w:hAnsi="Arial" w:cs="Arial"/>
                <w:bCs/>
                <w:sz w:val="16"/>
                <w:szCs w:val="16"/>
              </w:rPr>
              <w:t>87</w:t>
            </w:r>
          </w:p>
        </w:tc>
        <w:tc>
          <w:tcPr>
            <w:tcW w:w="184" w:type="pct"/>
            <w:vAlign w:val="center"/>
          </w:tcPr>
          <w:p w:rsidR="00925B4C" w:rsidRPr="000D3092" w:rsidRDefault="00925B4C" w:rsidP="00B136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309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84" w:type="pct"/>
            <w:vAlign w:val="center"/>
          </w:tcPr>
          <w:p w:rsidR="00925B4C" w:rsidRPr="000D3092" w:rsidRDefault="00925B4C" w:rsidP="00B13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D3092">
              <w:rPr>
                <w:rFonts w:ascii="Arial" w:hAnsi="Arial" w:cs="Arial"/>
                <w:bCs/>
                <w:sz w:val="16"/>
                <w:szCs w:val="16"/>
              </w:rPr>
              <w:t>99</w:t>
            </w:r>
          </w:p>
        </w:tc>
        <w:tc>
          <w:tcPr>
            <w:tcW w:w="184" w:type="pct"/>
            <w:vAlign w:val="center"/>
          </w:tcPr>
          <w:p w:rsidR="00925B4C" w:rsidRPr="000D3092" w:rsidRDefault="00925B4C" w:rsidP="00B13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D3092">
              <w:rPr>
                <w:rFonts w:ascii="Arial" w:hAnsi="Arial" w:cs="Arial"/>
                <w:bCs/>
                <w:sz w:val="16"/>
                <w:szCs w:val="16"/>
              </w:rPr>
              <w:t>99</w:t>
            </w:r>
          </w:p>
        </w:tc>
        <w:tc>
          <w:tcPr>
            <w:tcW w:w="184" w:type="pct"/>
            <w:vAlign w:val="center"/>
          </w:tcPr>
          <w:p w:rsidR="00925B4C" w:rsidRPr="000D3092" w:rsidRDefault="00925B4C" w:rsidP="00B136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3092">
              <w:rPr>
                <w:rFonts w:ascii="Arial" w:hAnsi="Arial" w:cs="Arial"/>
                <w:bCs/>
                <w:sz w:val="16"/>
                <w:szCs w:val="16"/>
              </w:rPr>
              <w:t>99</w:t>
            </w:r>
          </w:p>
        </w:tc>
      </w:tr>
      <w:tr w:rsidR="00925B4C" w:rsidRPr="000D3092" w:rsidTr="000D3092">
        <w:trPr>
          <w:trHeight w:val="177"/>
        </w:trPr>
        <w:tc>
          <w:tcPr>
            <w:tcW w:w="126" w:type="pct"/>
          </w:tcPr>
          <w:p w:rsidR="00925B4C" w:rsidRPr="000D3092" w:rsidRDefault="00925B4C" w:rsidP="003225F1">
            <w:pPr>
              <w:spacing w:after="0" w:line="240" w:lineRule="auto"/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3092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2853" w:type="pct"/>
            <w:gridSpan w:val="4"/>
          </w:tcPr>
          <w:p w:rsidR="00925B4C" w:rsidRPr="000D3092" w:rsidRDefault="0083717D" w:rsidP="000D57C3">
            <w:pPr>
              <w:spacing w:after="0" w:line="240" w:lineRule="auto"/>
              <w:ind w:right="-2"/>
              <w:rPr>
                <w:rFonts w:ascii="Arial" w:hAnsi="Arial" w:cs="Arial"/>
                <w:sz w:val="16"/>
                <w:szCs w:val="16"/>
              </w:rPr>
            </w:pPr>
            <w:r w:rsidRPr="000D3092">
              <w:rPr>
                <w:rFonts w:ascii="Arial" w:hAnsi="Arial" w:cs="Arial"/>
                <w:sz w:val="16"/>
                <w:szCs w:val="16"/>
              </w:rPr>
              <w:t>Задача 2</w:t>
            </w:r>
            <w:r w:rsidR="000D57C3" w:rsidRPr="000D3092">
              <w:rPr>
                <w:rFonts w:ascii="Arial" w:hAnsi="Arial" w:cs="Arial"/>
                <w:sz w:val="16"/>
                <w:szCs w:val="16"/>
              </w:rPr>
              <w:t>.</w:t>
            </w:r>
            <w:r w:rsidR="00925B4C" w:rsidRPr="000D3092">
              <w:rPr>
                <w:rFonts w:ascii="Arial" w:hAnsi="Arial" w:cs="Arial"/>
                <w:sz w:val="16"/>
                <w:szCs w:val="16"/>
              </w:rPr>
              <w:t xml:space="preserve"> Снижение общего количества преступлений, совершенных на территории района</w:t>
            </w:r>
          </w:p>
        </w:tc>
        <w:tc>
          <w:tcPr>
            <w:tcW w:w="344" w:type="pct"/>
            <w:vAlign w:val="center"/>
          </w:tcPr>
          <w:p w:rsidR="00925B4C" w:rsidRPr="000D3092" w:rsidRDefault="00925B4C" w:rsidP="003225F1">
            <w:pPr>
              <w:spacing w:after="0" w:line="240" w:lineRule="auto"/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3092">
              <w:rPr>
                <w:rFonts w:ascii="Arial" w:hAnsi="Arial" w:cs="Arial"/>
                <w:sz w:val="16"/>
                <w:szCs w:val="16"/>
              </w:rPr>
              <w:t>процент</w:t>
            </w:r>
          </w:p>
        </w:tc>
        <w:tc>
          <w:tcPr>
            <w:tcW w:w="778" w:type="pct"/>
            <w:vAlign w:val="center"/>
          </w:tcPr>
          <w:p w:rsidR="00925B4C" w:rsidRPr="000D3092" w:rsidRDefault="00925B4C" w:rsidP="003225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309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64" w:type="pct"/>
            <w:vAlign w:val="center"/>
          </w:tcPr>
          <w:p w:rsidR="00925B4C" w:rsidRPr="000D3092" w:rsidRDefault="00925B4C" w:rsidP="00322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D3092">
              <w:rPr>
                <w:rFonts w:ascii="Arial" w:hAnsi="Arial" w:cs="Arial"/>
                <w:bCs/>
                <w:sz w:val="16"/>
                <w:szCs w:val="16"/>
              </w:rPr>
              <w:t>99,0</w:t>
            </w:r>
          </w:p>
        </w:tc>
        <w:tc>
          <w:tcPr>
            <w:tcW w:w="184" w:type="pct"/>
            <w:vAlign w:val="center"/>
          </w:tcPr>
          <w:p w:rsidR="00925B4C" w:rsidRPr="000D3092" w:rsidRDefault="00925B4C" w:rsidP="00322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D3092">
              <w:rPr>
                <w:rFonts w:ascii="Arial" w:hAnsi="Arial" w:cs="Arial"/>
                <w:bCs/>
                <w:sz w:val="16"/>
                <w:szCs w:val="16"/>
              </w:rPr>
              <w:t>98,0</w:t>
            </w:r>
          </w:p>
        </w:tc>
        <w:tc>
          <w:tcPr>
            <w:tcW w:w="184" w:type="pct"/>
            <w:vAlign w:val="center"/>
          </w:tcPr>
          <w:p w:rsidR="00925B4C" w:rsidRPr="000D3092" w:rsidRDefault="00925B4C" w:rsidP="00322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D3092">
              <w:rPr>
                <w:rFonts w:ascii="Arial" w:hAnsi="Arial" w:cs="Arial"/>
                <w:bCs/>
                <w:sz w:val="16"/>
                <w:szCs w:val="16"/>
              </w:rPr>
              <w:t>97,0</w:t>
            </w:r>
          </w:p>
        </w:tc>
        <w:tc>
          <w:tcPr>
            <w:tcW w:w="184" w:type="pct"/>
            <w:vAlign w:val="center"/>
          </w:tcPr>
          <w:p w:rsidR="00925B4C" w:rsidRPr="000D3092" w:rsidRDefault="00925B4C" w:rsidP="00322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D3092">
              <w:rPr>
                <w:rFonts w:ascii="Arial" w:hAnsi="Arial" w:cs="Arial"/>
                <w:bCs/>
                <w:sz w:val="16"/>
                <w:szCs w:val="16"/>
              </w:rPr>
              <w:t>96,0</w:t>
            </w:r>
          </w:p>
        </w:tc>
        <w:tc>
          <w:tcPr>
            <w:tcW w:w="184" w:type="pct"/>
            <w:vAlign w:val="center"/>
          </w:tcPr>
          <w:p w:rsidR="00925B4C" w:rsidRPr="000D3092" w:rsidRDefault="00925B4C" w:rsidP="00322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D3092">
              <w:rPr>
                <w:rFonts w:ascii="Arial" w:hAnsi="Arial" w:cs="Arial"/>
                <w:bCs/>
                <w:sz w:val="16"/>
                <w:szCs w:val="16"/>
              </w:rPr>
              <w:t>95,0</w:t>
            </w:r>
          </w:p>
        </w:tc>
      </w:tr>
      <w:tr w:rsidR="00925B4C" w:rsidRPr="000D3092" w:rsidTr="000D3092">
        <w:trPr>
          <w:trHeight w:val="611"/>
        </w:trPr>
        <w:tc>
          <w:tcPr>
            <w:tcW w:w="126" w:type="pct"/>
            <w:vAlign w:val="center"/>
          </w:tcPr>
          <w:p w:rsidR="00925B4C" w:rsidRPr="000D3092" w:rsidRDefault="00925B4C" w:rsidP="003225F1">
            <w:pPr>
              <w:spacing w:after="0" w:line="240" w:lineRule="auto"/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3092">
              <w:rPr>
                <w:rFonts w:ascii="Arial" w:hAnsi="Arial" w:cs="Arial"/>
                <w:sz w:val="16"/>
                <w:szCs w:val="16"/>
              </w:rPr>
              <w:t>2.1</w:t>
            </w:r>
          </w:p>
        </w:tc>
        <w:tc>
          <w:tcPr>
            <w:tcW w:w="523" w:type="pct"/>
            <w:vMerge w:val="restart"/>
            <w:vAlign w:val="center"/>
          </w:tcPr>
          <w:p w:rsidR="00925B4C" w:rsidRPr="000D3092" w:rsidRDefault="00925B4C" w:rsidP="003225F1">
            <w:pPr>
              <w:spacing w:after="0" w:line="240" w:lineRule="auto"/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3" w:type="pct"/>
            <w:vAlign w:val="center"/>
          </w:tcPr>
          <w:p w:rsidR="00925B4C" w:rsidRPr="000D3092" w:rsidRDefault="000D57C3" w:rsidP="003225F1">
            <w:pPr>
              <w:spacing w:after="0" w:line="240" w:lineRule="auto"/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309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368" w:type="pct"/>
            <w:vAlign w:val="center"/>
          </w:tcPr>
          <w:p w:rsidR="00925B4C" w:rsidRPr="000D3092" w:rsidRDefault="00925B4C" w:rsidP="003225F1">
            <w:pPr>
              <w:spacing w:after="0" w:line="240" w:lineRule="auto"/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309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509" w:type="pct"/>
            <w:vAlign w:val="center"/>
          </w:tcPr>
          <w:p w:rsidR="00925B4C" w:rsidRPr="000D3092" w:rsidRDefault="00925B4C" w:rsidP="0007190B">
            <w:pPr>
              <w:spacing w:after="0" w:line="240" w:lineRule="auto"/>
              <w:ind w:right="-2"/>
              <w:rPr>
                <w:rFonts w:ascii="Arial" w:hAnsi="Arial" w:cs="Arial"/>
                <w:sz w:val="16"/>
                <w:szCs w:val="16"/>
              </w:rPr>
            </w:pPr>
            <w:r w:rsidRPr="000D3092">
              <w:rPr>
                <w:rFonts w:ascii="Arial" w:hAnsi="Arial" w:cs="Arial"/>
                <w:sz w:val="16"/>
                <w:szCs w:val="16"/>
              </w:rPr>
              <w:t>Увеличение числа граждан, участвующих в деятельности общественных формирований правоохранительной направленности</w:t>
            </w:r>
          </w:p>
        </w:tc>
        <w:tc>
          <w:tcPr>
            <w:tcW w:w="344" w:type="pct"/>
            <w:vAlign w:val="center"/>
          </w:tcPr>
          <w:p w:rsidR="00925B4C" w:rsidRPr="000D3092" w:rsidRDefault="00925B4C" w:rsidP="003225F1">
            <w:pPr>
              <w:spacing w:after="0" w:line="240" w:lineRule="auto"/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3092">
              <w:rPr>
                <w:rFonts w:ascii="Arial" w:hAnsi="Arial" w:cs="Arial"/>
                <w:sz w:val="16"/>
                <w:szCs w:val="16"/>
              </w:rPr>
              <w:t>процент</w:t>
            </w:r>
          </w:p>
        </w:tc>
        <w:tc>
          <w:tcPr>
            <w:tcW w:w="778" w:type="pct"/>
            <w:vAlign w:val="center"/>
          </w:tcPr>
          <w:p w:rsidR="00925B4C" w:rsidRPr="000D3092" w:rsidRDefault="00925B4C" w:rsidP="00322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D3092">
              <w:rPr>
                <w:rFonts w:ascii="Arial" w:hAnsi="Arial" w:cs="Arial"/>
                <w:bCs/>
                <w:sz w:val="16"/>
                <w:szCs w:val="16"/>
              </w:rPr>
              <w:t>100</w:t>
            </w:r>
          </w:p>
        </w:tc>
        <w:tc>
          <w:tcPr>
            <w:tcW w:w="164" w:type="pct"/>
            <w:vAlign w:val="center"/>
          </w:tcPr>
          <w:p w:rsidR="00925B4C" w:rsidRPr="000D3092" w:rsidRDefault="00925B4C" w:rsidP="00322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D3092">
              <w:rPr>
                <w:rFonts w:ascii="Arial" w:hAnsi="Arial" w:cs="Arial"/>
                <w:bCs/>
                <w:sz w:val="16"/>
                <w:szCs w:val="16"/>
              </w:rPr>
              <w:t>120</w:t>
            </w:r>
          </w:p>
        </w:tc>
        <w:tc>
          <w:tcPr>
            <w:tcW w:w="184" w:type="pct"/>
            <w:vAlign w:val="center"/>
          </w:tcPr>
          <w:p w:rsidR="00925B4C" w:rsidRPr="000D3092" w:rsidRDefault="00925B4C" w:rsidP="003225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309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184" w:type="pct"/>
            <w:vAlign w:val="center"/>
          </w:tcPr>
          <w:p w:rsidR="00925B4C" w:rsidRPr="000D3092" w:rsidRDefault="00925B4C" w:rsidP="00322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D3092">
              <w:rPr>
                <w:rFonts w:ascii="Arial" w:hAnsi="Arial" w:cs="Arial"/>
                <w:bCs/>
                <w:sz w:val="16"/>
                <w:szCs w:val="16"/>
              </w:rPr>
              <w:t>160</w:t>
            </w:r>
          </w:p>
        </w:tc>
        <w:tc>
          <w:tcPr>
            <w:tcW w:w="184" w:type="pct"/>
            <w:vAlign w:val="center"/>
          </w:tcPr>
          <w:p w:rsidR="00925B4C" w:rsidRPr="000D3092" w:rsidRDefault="00925B4C" w:rsidP="00322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D3092">
              <w:rPr>
                <w:rFonts w:ascii="Arial" w:hAnsi="Arial" w:cs="Arial"/>
                <w:bCs/>
                <w:sz w:val="16"/>
                <w:szCs w:val="16"/>
              </w:rPr>
              <w:t>180</w:t>
            </w:r>
          </w:p>
        </w:tc>
        <w:tc>
          <w:tcPr>
            <w:tcW w:w="184" w:type="pct"/>
            <w:vAlign w:val="center"/>
          </w:tcPr>
          <w:p w:rsidR="00925B4C" w:rsidRPr="000D3092" w:rsidRDefault="00925B4C" w:rsidP="003225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309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199</w:t>
            </w:r>
          </w:p>
        </w:tc>
      </w:tr>
      <w:tr w:rsidR="00925B4C" w:rsidRPr="000D3092" w:rsidTr="000D3092">
        <w:trPr>
          <w:trHeight w:val="28"/>
        </w:trPr>
        <w:tc>
          <w:tcPr>
            <w:tcW w:w="126" w:type="pct"/>
            <w:vAlign w:val="center"/>
          </w:tcPr>
          <w:p w:rsidR="00925B4C" w:rsidRPr="000D3092" w:rsidRDefault="00925B4C" w:rsidP="003225F1">
            <w:pPr>
              <w:spacing w:after="0" w:line="240" w:lineRule="auto"/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3092">
              <w:rPr>
                <w:rFonts w:ascii="Arial" w:hAnsi="Arial" w:cs="Arial"/>
                <w:sz w:val="16"/>
                <w:szCs w:val="16"/>
              </w:rPr>
              <w:t>2.2</w:t>
            </w:r>
          </w:p>
        </w:tc>
        <w:tc>
          <w:tcPr>
            <w:tcW w:w="523" w:type="pct"/>
            <w:vMerge/>
            <w:vAlign w:val="center"/>
          </w:tcPr>
          <w:p w:rsidR="00925B4C" w:rsidRPr="000D3092" w:rsidRDefault="00925B4C" w:rsidP="003225F1">
            <w:pPr>
              <w:spacing w:after="0" w:line="240" w:lineRule="auto"/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3" w:type="pct"/>
            <w:vAlign w:val="center"/>
          </w:tcPr>
          <w:p w:rsidR="00925B4C" w:rsidRPr="000D3092" w:rsidRDefault="000D57C3" w:rsidP="003225F1">
            <w:pPr>
              <w:spacing w:after="0" w:line="240" w:lineRule="auto"/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309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368" w:type="pct"/>
            <w:vAlign w:val="center"/>
          </w:tcPr>
          <w:p w:rsidR="00925B4C" w:rsidRPr="000D3092" w:rsidRDefault="00925B4C" w:rsidP="003225F1">
            <w:pPr>
              <w:spacing w:after="0" w:line="240" w:lineRule="auto"/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309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509" w:type="pct"/>
            <w:vAlign w:val="center"/>
          </w:tcPr>
          <w:p w:rsidR="00925B4C" w:rsidRPr="000D3092" w:rsidRDefault="00925B4C" w:rsidP="00FF7FC5">
            <w:pPr>
              <w:spacing w:after="0" w:line="240" w:lineRule="auto"/>
              <w:ind w:right="-2"/>
              <w:rPr>
                <w:rFonts w:ascii="Arial" w:hAnsi="Arial" w:cs="Arial"/>
                <w:sz w:val="16"/>
                <w:szCs w:val="16"/>
              </w:rPr>
            </w:pPr>
            <w:r w:rsidRPr="000D3092">
              <w:rPr>
                <w:rFonts w:ascii="Arial" w:hAnsi="Arial" w:cs="Arial"/>
                <w:sz w:val="16"/>
                <w:szCs w:val="16"/>
              </w:rPr>
              <w:t>Увеличение количества выявленных административных правонарушений при содействии членов народных дружин</w:t>
            </w:r>
          </w:p>
        </w:tc>
        <w:tc>
          <w:tcPr>
            <w:tcW w:w="344" w:type="pct"/>
            <w:vAlign w:val="center"/>
          </w:tcPr>
          <w:p w:rsidR="00925B4C" w:rsidRPr="000D3092" w:rsidRDefault="00925B4C" w:rsidP="003225F1">
            <w:pPr>
              <w:spacing w:after="0" w:line="240" w:lineRule="auto"/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3092">
              <w:rPr>
                <w:rFonts w:ascii="Arial" w:hAnsi="Arial" w:cs="Arial"/>
                <w:sz w:val="16"/>
                <w:szCs w:val="16"/>
              </w:rPr>
              <w:t>процент</w:t>
            </w:r>
          </w:p>
        </w:tc>
        <w:tc>
          <w:tcPr>
            <w:tcW w:w="778" w:type="pct"/>
            <w:vAlign w:val="center"/>
          </w:tcPr>
          <w:p w:rsidR="00925B4C" w:rsidRPr="000D3092" w:rsidRDefault="00925B4C" w:rsidP="00322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3092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64" w:type="pct"/>
            <w:vAlign w:val="center"/>
          </w:tcPr>
          <w:p w:rsidR="00925B4C" w:rsidRPr="000D3092" w:rsidRDefault="00925B4C" w:rsidP="00322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3092">
              <w:rPr>
                <w:rFonts w:ascii="Arial" w:hAnsi="Arial" w:cs="Arial"/>
                <w:sz w:val="16"/>
                <w:szCs w:val="16"/>
              </w:rPr>
              <w:t>105</w:t>
            </w:r>
          </w:p>
        </w:tc>
        <w:tc>
          <w:tcPr>
            <w:tcW w:w="184" w:type="pct"/>
            <w:vAlign w:val="center"/>
          </w:tcPr>
          <w:p w:rsidR="00925B4C" w:rsidRPr="000D3092" w:rsidRDefault="00925B4C" w:rsidP="00322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3092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84" w:type="pct"/>
            <w:vAlign w:val="center"/>
          </w:tcPr>
          <w:p w:rsidR="00925B4C" w:rsidRPr="000D3092" w:rsidRDefault="00925B4C" w:rsidP="00322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3092">
              <w:rPr>
                <w:rFonts w:ascii="Arial" w:hAnsi="Arial" w:cs="Arial"/>
                <w:sz w:val="16"/>
                <w:szCs w:val="16"/>
              </w:rPr>
              <w:t>115</w:t>
            </w:r>
          </w:p>
        </w:tc>
        <w:tc>
          <w:tcPr>
            <w:tcW w:w="184" w:type="pct"/>
            <w:vAlign w:val="center"/>
          </w:tcPr>
          <w:p w:rsidR="00925B4C" w:rsidRPr="000D3092" w:rsidRDefault="00925B4C" w:rsidP="00322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3092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84" w:type="pct"/>
            <w:vAlign w:val="center"/>
          </w:tcPr>
          <w:p w:rsidR="00925B4C" w:rsidRPr="000D3092" w:rsidRDefault="00925B4C" w:rsidP="00322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3092">
              <w:rPr>
                <w:rFonts w:ascii="Arial" w:hAnsi="Arial" w:cs="Arial"/>
                <w:sz w:val="16"/>
                <w:szCs w:val="16"/>
              </w:rPr>
              <w:t>125</w:t>
            </w:r>
          </w:p>
        </w:tc>
      </w:tr>
      <w:tr w:rsidR="00925B4C" w:rsidRPr="000D3092" w:rsidTr="000D3092">
        <w:trPr>
          <w:trHeight w:val="310"/>
        </w:trPr>
        <w:tc>
          <w:tcPr>
            <w:tcW w:w="126" w:type="pct"/>
            <w:vAlign w:val="center"/>
          </w:tcPr>
          <w:p w:rsidR="00925B4C" w:rsidRPr="000D3092" w:rsidRDefault="00925B4C" w:rsidP="003225F1">
            <w:pPr>
              <w:spacing w:after="0" w:line="240" w:lineRule="auto"/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3092">
              <w:rPr>
                <w:rFonts w:ascii="Arial" w:hAnsi="Arial" w:cs="Arial"/>
                <w:sz w:val="16"/>
                <w:szCs w:val="16"/>
              </w:rPr>
              <w:t>2.3</w:t>
            </w:r>
          </w:p>
        </w:tc>
        <w:tc>
          <w:tcPr>
            <w:tcW w:w="523" w:type="pct"/>
            <w:vMerge/>
            <w:vAlign w:val="center"/>
          </w:tcPr>
          <w:p w:rsidR="00925B4C" w:rsidRPr="000D3092" w:rsidRDefault="00925B4C" w:rsidP="003225F1">
            <w:pPr>
              <w:spacing w:after="0" w:line="240" w:lineRule="auto"/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3" w:type="pct"/>
            <w:vAlign w:val="center"/>
          </w:tcPr>
          <w:p w:rsidR="00925B4C" w:rsidRPr="000D3092" w:rsidRDefault="000D57C3" w:rsidP="003225F1">
            <w:pPr>
              <w:spacing w:after="0" w:line="240" w:lineRule="auto"/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309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368" w:type="pct"/>
            <w:vAlign w:val="center"/>
          </w:tcPr>
          <w:p w:rsidR="00925B4C" w:rsidRPr="000D3092" w:rsidRDefault="00925B4C" w:rsidP="003225F1">
            <w:pPr>
              <w:spacing w:after="0" w:line="240" w:lineRule="auto"/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309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509" w:type="pct"/>
            <w:vAlign w:val="center"/>
          </w:tcPr>
          <w:p w:rsidR="00925B4C" w:rsidRPr="000D3092" w:rsidRDefault="00925B4C" w:rsidP="0007190B">
            <w:pPr>
              <w:spacing w:after="0" w:line="240" w:lineRule="auto"/>
              <w:ind w:right="-2"/>
              <w:rPr>
                <w:rFonts w:ascii="Arial" w:hAnsi="Arial" w:cs="Arial"/>
                <w:sz w:val="16"/>
                <w:szCs w:val="16"/>
              </w:rPr>
            </w:pPr>
            <w:r w:rsidRPr="000D3092">
              <w:rPr>
                <w:rFonts w:ascii="Arial" w:hAnsi="Arial" w:cs="Arial"/>
                <w:sz w:val="16"/>
                <w:szCs w:val="16"/>
              </w:rPr>
              <w:t>Снижение доли несовершеннолетних в общем числе лиц, совершивших преступления</w:t>
            </w:r>
          </w:p>
          <w:p w:rsidR="000D57C3" w:rsidRPr="000D3092" w:rsidRDefault="000D57C3" w:rsidP="0007190B">
            <w:pPr>
              <w:spacing w:after="0" w:line="240" w:lineRule="auto"/>
              <w:ind w:right="-2"/>
              <w:rPr>
                <w:rFonts w:ascii="Arial" w:hAnsi="Arial" w:cs="Arial"/>
                <w:sz w:val="16"/>
                <w:szCs w:val="16"/>
              </w:rPr>
            </w:pPr>
          </w:p>
          <w:p w:rsidR="000D57C3" w:rsidRPr="000D3092" w:rsidRDefault="000D57C3" w:rsidP="0007190B">
            <w:pPr>
              <w:spacing w:after="0" w:line="240" w:lineRule="auto"/>
              <w:ind w:right="-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925B4C" w:rsidRPr="000D3092" w:rsidRDefault="00925B4C" w:rsidP="003225F1">
            <w:pPr>
              <w:spacing w:after="0" w:line="240" w:lineRule="auto"/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3092">
              <w:rPr>
                <w:rFonts w:ascii="Arial" w:hAnsi="Arial" w:cs="Arial"/>
                <w:sz w:val="16"/>
                <w:szCs w:val="16"/>
              </w:rPr>
              <w:t>процент</w:t>
            </w:r>
          </w:p>
        </w:tc>
        <w:tc>
          <w:tcPr>
            <w:tcW w:w="778" w:type="pct"/>
            <w:vAlign w:val="center"/>
          </w:tcPr>
          <w:p w:rsidR="00925B4C" w:rsidRPr="000D3092" w:rsidRDefault="00925B4C" w:rsidP="003225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309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64" w:type="pct"/>
            <w:vAlign w:val="center"/>
          </w:tcPr>
          <w:p w:rsidR="00925B4C" w:rsidRPr="000D3092" w:rsidRDefault="00925B4C" w:rsidP="00322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D3092">
              <w:rPr>
                <w:rFonts w:ascii="Arial" w:hAnsi="Arial" w:cs="Arial"/>
                <w:bCs/>
                <w:sz w:val="16"/>
                <w:szCs w:val="16"/>
              </w:rPr>
              <w:t>99,0</w:t>
            </w:r>
          </w:p>
        </w:tc>
        <w:tc>
          <w:tcPr>
            <w:tcW w:w="184" w:type="pct"/>
            <w:vAlign w:val="center"/>
          </w:tcPr>
          <w:p w:rsidR="00925B4C" w:rsidRPr="000D3092" w:rsidRDefault="00925B4C" w:rsidP="00322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D3092">
              <w:rPr>
                <w:rFonts w:ascii="Arial" w:hAnsi="Arial" w:cs="Arial"/>
                <w:bCs/>
                <w:sz w:val="16"/>
                <w:szCs w:val="16"/>
              </w:rPr>
              <w:t>98,0</w:t>
            </w:r>
          </w:p>
        </w:tc>
        <w:tc>
          <w:tcPr>
            <w:tcW w:w="184" w:type="pct"/>
            <w:vAlign w:val="center"/>
          </w:tcPr>
          <w:p w:rsidR="00925B4C" w:rsidRPr="000D3092" w:rsidRDefault="00925B4C" w:rsidP="00322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D3092">
              <w:rPr>
                <w:rFonts w:ascii="Arial" w:hAnsi="Arial" w:cs="Arial"/>
                <w:bCs/>
                <w:sz w:val="16"/>
                <w:szCs w:val="16"/>
              </w:rPr>
              <w:t>97,0</w:t>
            </w:r>
          </w:p>
        </w:tc>
        <w:tc>
          <w:tcPr>
            <w:tcW w:w="184" w:type="pct"/>
            <w:vAlign w:val="center"/>
          </w:tcPr>
          <w:p w:rsidR="00925B4C" w:rsidRPr="000D3092" w:rsidRDefault="00925B4C" w:rsidP="00322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D3092">
              <w:rPr>
                <w:rFonts w:ascii="Arial" w:hAnsi="Arial" w:cs="Arial"/>
                <w:bCs/>
                <w:sz w:val="16"/>
                <w:szCs w:val="16"/>
              </w:rPr>
              <w:t>96,0</w:t>
            </w:r>
          </w:p>
        </w:tc>
        <w:tc>
          <w:tcPr>
            <w:tcW w:w="184" w:type="pct"/>
            <w:vAlign w:val="center"/>
          </w:tcPr>
          <w:p w:rsidR="00925B4C" w:rsidRPr="000D3092" w:rsidRDefault="00925B4C" w:rsidP="00322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D3092">
              <w:rPr>
                <w:rFonts w:ascii="Arial" w:hAnsi="Arial" w:cs="Arial"/>
                <w:bCs/>
                <w:sz w:val="16"/>
                <w:szCs w:val="16"/>
              </w:rPr>
              <w:t>95,0</w:t>
            </w:r>
          </w:p>
        </w:tc>
      </w:tr>
      <w:tr w:rsidR="00925B4C" w:rsidRPr="000D3092" w:rsidTr="000D3092">
        <w:trPr>
          <w:trHeight w:val="502"/>
        </w:trPr>
        <w:tc>
          <w:tcPr>
            <w:tcW w:w="126" w:type="pct"/>
            <w:vAlign w:val="center"/>
          </w:tcPr>
          <w:p w:rsidR="00925B4C" w:rsidRPr="000D3092" w:rsidRDefault="00925B4C" w:rsidP="003225F1">
            <w:pPr>
              <w:spacing w:after="0" w:line="240" w:lineRule="auto"/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3092"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2853" w:type="pct"/>
            <w:gridSpan w:val="4"/>
            <w:vAlign w:val="center"/>
          </w:tcPr>
          <w:p w:rsidR="00925B4C" w:rsidRPr="000D3092" w:rsidRDefault="0083717D" w:rsidP="000D57C3">
            <w:pPr>
              <w:spacing w:after="0" w:line="240" w:lineRule="auto"/>
              <w:ind w:right="-2"/>
              <w:rPr>
                <w:rFonts w:ascii="Arial" w:hAnsi="Arial" w:cs="Arial"/>
                <w:sz w:val="16"/>
                <w:szCs w:val="16"/>
              </w:rPr>
            </w:pPr>
            <w:r w:rsidRPr="000D3092">
              <w:rPr>
                <w:rFonts w:ascii="Arial" w:hAnsi="Arial" w:cs="Arial"/>
                <w:sz w:val="16"/>
                <w:szCs w:val="16"/>
              </w:rPr>
              <w:t>Задача 3</w:t>
            </w:r>
            <w:r w:rsidR="000D57C3" w:rsidRPr="000D3092"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="00925B4C" w:rsidRPr="000D3092">
              <w:rPr>
                <w:rFonts w:ascii="Arial" w:hAnsi="Arial" w:cs="Arial"/>
                <w:sz w:val="16"/>
                <w:szCs w:val="16"/>
              </w:rPr>
              <w:t>Установка систем видеонаблюдения (видеокамер и мониторов) в местах массового пребывания людей</w:t>
            </w:r>
          </w:p>
        </w:tc>
        <w:tc>
          <w:tcPr>
            <w:tcW w:w="344" w:type="pct"/>
            <w:vAlign w:val="center"/>
          </w:tcPr>
          <w:p w:rsidR="00925B4C" w:rsidRPr="000D3092" w:rsidRDefault="00925B4C" w:rsidP="003225F1">
            <w:pPr>
              <w:spacing w:after="0" w:line="240" w:lineRule="auto"/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3092">
              <w:rPr>
                <w:rFonts w:ascii="Arial" w:hAnsi="Arial" w:cs="Arial"/>
                <w:sz w:val="16"/>
                <w:szCs w:val="16"/>
              </w:rPr>
              <w:t>процент</w:t>
            </w:r>
          </w:p>
        </w:tc>
        <w:tc>
          <w:tcPr>
            <w:tcW w:w="778" w:type="pct"/>
            <w:vAlign w:val="center"/>
          </w:tcPr>
          <w:p w:rsidR="00925B4C" w:rsidRPr="000D3092" w:rsidRDefault="00925B4C" w:rsidP="00322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309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64" w:type="pct"/>
            <w:vAlign w:val="center"/>
          </w:tcPr>
          <w:p w:rsidR="00925B4C" w:rsidRPr="000D3092" w:rsidRDefault="00925B4C" w:rsidP="00322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D3092">
              <w:rPr>
                <w:rFonts w:ascii="Arial" w:hAnsi="Arial" w:cs="Arial"/>
                <w:bCs/>
                <w:sz w:val="16"/>
                <w:szCs w:val="16"/>
              </w:rPr>
              <w:t>20</w:t>
            </w:r>
          </w:p>
        </w:tc>
        <w:tc>
          <w:tcPr>
            <w:tcW w:w="184" w:type="pct"/>
            <w:vAlign w:val="center"/>
          </w:tcPr>
          <w:p w:rsidR="00925B4C" w:rsidRPr="000D3092" w:rsidRDefault="00925B4C" w:rsidP="00322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D3092">
              <w:rPr>
                <w:rFonts w:ascii="Arial" w:hAnsi="Arial" w:cs="Arial"/>
                <w:bCs/>
                <w:sz w:val="16"/>
                <w:szCs w:val="16"/>
              </w:rPr>
              <w:t>40</w:t>
            </w:r>
          </w:p>
        </w:tc>
        <w:tc>
          <w:tcPr>
            <w:tcW w:w="184" w:type="pct"/>
            <w:vAlign w:val="center"/>
          </w:tcPr>
          <w:p w:rsidR="00925B4C" w:rsidRPr="000D3092" w:rsidRDefault="00925B4C" w:rsidP="00322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D3092">
              <w:rPr>
                <w:rFonts w:ascii="Arial" w:hAnsi="Arial" w:cs="Arial"/>
                <w:bCs/>
                <w:sz w:val="16"/>
                <w:szCs w:val="16"/>
              </w:rPr>
              <w:t>60</w:t>
            </w:r>
          </w:p>
        </w:tc>
        <w:tc>
          <w:tcPr>
            <w:tcW w:w="184" w:type="pct"/>
            <w:vAlign w:val="center"/>
          </w:tcPr>
          <w:p w:rsidR="00925B4C" w:rsidRPr="000D3092" w:rsidRDefault="00925B4C" w:rsidP="00322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D3092">
              <w:rPr>
                <w:rFonts w:ascii="Arial" w:hAnsi="Arial" w:cs="Arial"/>
                <w:bCs/>
                <w:sz w:val="16"/>
                <w:szCs w:val="16"/>
              </w:rPr>
              <w:t>80</w:t>
            </w:r>
          </w:p>
        </w:tc>
        <w:tc>
          <w:tcPr>
            <w:tcW w:w="184" w:type="pct"/>
            <w:vAlign w:val="center"/>
          </w:tcPr>
          <w:p w:rsidR="00925B4C" w:rsidRPr="000D3092" w:rsidRDefault="00925B4C" w:rsidP="00322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D3092">
              <w:rPr>
                <w:rFonts w:ascii="Arial" w:hAnsi="Arial" w:cs="Arial"/>
                <w:bCs/>
                <w:sz w:val="16"/>
                <w:szCs w:val="16"/>
              </w:rPr>
              <w:t>100</w:t>
            </w:r>
          </w:p>
        </w:tc>
      </w:tr>
      <w:tr w:rsidR="00925B4C" w:rsidRPr="000D3092" w:rsidTr="000D3092">
        <w:trPr>
          <w:trHeight w:val="658"/>
        </w:trPr>
        <w:tc>
          <w:tcPr>
            <w:tcW w:w="126" w:type="pct"/>
            <w:vAlign w:val="center"/>
          </w:tcPr>
          <w:p w:rsidR="00925B4C" w:rsidRPr="000D3092" w:rsidRDefault="00925B4C" w:rsidP="003225F1">
            <w:pPr>
              <w:spacing w:after="0" w:line="240" w:lineRule="auto"/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" w:type="pct"/>
            <w:vAlign w:val="center"/>
          </w:tcPr>
          <w:p w:rsidR="00925B4C" w:rsidRPr="000D3092" w:rsidRDefault="00925B4C" w:rsidP="003225F1">
            <w:pPr>
              <w:spacing w:after="0" w:line="240" w:lineRule="auto"/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3" w:type="pct"/>
            <w:vAlign w:val="center"/>
          </w:tcPr>
          <w:p w:rsidR="00925B4C" w:rsidRPr="000D3092" w:rsidRDefault="000D57C3" w:rsidP="003225F1">
            <w:pPr>
              <w:spacing w:after="0" w:line="240" w:lineRule="auto"/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309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368" w:type="pct"/>
            <w:vAlign w:val="center"/>
          </w:tcPr>
          <w:p w:rsidR="00925B4C" w:rsidRPr="000D3092" w:rsidRDefault="00925B4C" w:rsidP="003225F1">
            <w:pPr>
              <w:spacing w:after="0" w:line="240" w:lineRule="auto"/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309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509" w:type="pct"/>
            <w:vAlign w:val="center"/>
          </w:tcPr>
          <w:p w:rsidR="00925B4C" w:rsidRPr="000D3092" w:rsidRDefault="00925B4C" w:rsidP="000D57C3">
            <w:pPr>
              <w:spacing w:after="0" w:line="240" w:lineRule="auto"/>
              <w:ind w:right="-2"/>
              <w:rPr>
                <w:rFonts w:ascii="Arial" w:hAnsi="Arial" w:cs="Arial"/>
                <w:sz w:val="16"/>
                <w:szCs w:val="16"/>
              </w:rPr>
            </w:pPr>
            <w:r w:rsidRPr="000D3092">
              <w:rPr>
                <w:rFonts w:ascii="Arial" w:hAnsi="Arial" w:cs="Arial"/>
                <w:sz w:val="16"/>
                <w:szCs w:val="16"/>
              </w:rPr>
              <w:t>Доля коммерческих объектов, оборудованных системами видеонаблюдения и подключенных к системе «Безопасный регион»</w:t>
            </w:r>
          </w:p>
        </w:tc>
        <w:tc>
          <w:tcPr>
            <w:tcW w:w="344" w:type="pct"/>
            <w:vAlign w:val="center"/>
          </w:tcPr>
          <w:p w:rsidR="00925B4C" w:rsidRPr="000D3092" w:rsidRDefault="00925B4C" w:rsidP="003225F1">
            <w:pPr>
              <w:spacing w:after="0" w:line="240" w:lineRule="auto"/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3092">
              <w:rPr>
                <w:rFonts w:ascii="Arial" w:hAnsi="Arial" w:cs="Arial"/>
                <w:sz w:val="16"/>
                <w:szCs w:val="16"/>
              </w:rPr>
              <w:t>процент</w:t>
            </w:r>
          </w:p>
        </w:tc>
        <w:tc>
          <w:tcPr>
            <w:tcW w:w="778" w:type="pct"/>
            <w:vAlign w:val="center"/>
          </w:tcPr>
          <w:p w:rsidR="00925B4C" w:rsidRPr="000D3092" w:rsidRDefault="00925B4C" w:rsidP="00322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309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64" w:type="pct"/>
            <w:vAlign w:val="center"/>
          </w:tcPr>
          <w:p w:rsidR="00925B4C" w:rsidRPr="000D3092" w:rsidRDefault="00925B4C" w:rsidP="00322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D3092">
              <w:rPr>
                <w:rFonts w:ascii="Arial" w:hAnsi="Arial" w:cs="Arial"/>
                <w:bCs/>
                <w:sz w:val="16"/>
                <w:szCs w:val="16"/>
              </w:rPr>
              <w:t>20</w:t>
            </w:r>
          </w:p>
        </w:tc>
        <w:tc>
          <w:tcPr>
            <w:tcW w:w="184" w:type="pct"/>
            <w:vAlign w:val="center"/>
          </w:tcPr>
          <w:p w:rsidR="00925B4C" w:rsidRPr="000D3092" w:rsidRDefault="00925B4C" w:rsidP="00322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D3092">
              <w:rPr>
                <w:rFonts w:ascii="Arial" w:hAnsi="Arial" w:cs="Arial"/>
                <w:bCs/>
                <w:sz w:val="16"/>
                <w:szCs w:val="16"/>
              </w:rPr>
              <w:t>40</w:t>
            </w:r>
          </w:p>
        </w:tc>
        <w:tc>
          <w:tcPr>
            <w:tcW w:w="184" w:type="pct"/>
            <w:vAlign w:val="center"/>
          </w:tcPr>
          <w:p w:rsidR="00925B4C" w:rsidRPr="000D3092" w:rsidRDefault="00925B4C" w:rsidP="00322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D3092">
              <w:rPr>
                <w:rFonts w:ascii="Arial" w:hAnsi="Arial" w:cs="Arial"/>
                <w:bCs/>
                <w:sz w:val="16"/>
                <w:szCs w:val="16"/>
              </w:rPr>
              <w:t>60</w:t>
            </w:r>
          </w:p>
        </w:tc>
        <w:tc>
          <w:tcPr>
            <w:tcW w:w="184" w:type="pct"/>
            <w:vAlign w:val="center"/>
          </w:tcPr>
          <w:p w:rsidR="00925B4C" w:rsidRPr="000D3092" w:rsidRDefault="00925B4C" w:rsidP="00322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D3092">
              <w:rPr>
                <w:rFonts w:ascii="Arial" w:hAnsi="Arial" w:cs="Arial"/>
                <w:bCs/>
                <w:sz w:val="16"/>
                <w:szCs w:val="16"/>
              </w:rPr>
              <w:t>80</w:t>
            </w:r>
          </w:p>
        </w:tc>
        <w:tc>
          <w:tcPr>
            <w:tcW w:w="184" w:type="pct"/>
            <w:vAlign w:val="center"/>
          </w:tcPr>
          <w:p w:rsidR="00925B4C" w:rsidRPr="000D3092" w:rsidRDefault="00925B4C" w:rsidP="00322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D3092">
              <w:rPr>
                <w:rFonts w:ascii="Arial" w:hAnsi="Arial" w:cs="Arial"/>
                <w:bCs/>
                <w:sz w:val="16"/>
                <w:szCs w:val="16"/>
              </w:rPr>
              <w:t>100</w:t>
            </w:r>
          </w:p>
        </w:tc>
      </w:tr>
      <w:tr w:rsidR="00925B4C" w:rsidRPr="000D3092" w:rsidTr="000D3092">
        <w:trPr>
          <w:trHeight w:val="358"/>
        </w:trPr>
        <w:tc>
          <w:tcPr>
            <w:tcW w:w="126" w:type="pct"/>
            <w:vAlign w:val="center"/>
          </w:tcPr>
          <w:p w:rsidR="00925B4C" w:rsidRPr="000D3092" w:rsidRDefault="00925B4C" w:rsidP="003225F1">
            <w:pPr>
              <w:spacing w:after="0" w:line="240" w:lineRule="auto"/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3092"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tc>
          <w:tcPr>
            <w:tcW w:w="2853" w:type="pct"/>
            <w:gridSpan w:val="4"/>
            <w:vAlign w:val="center"/>
          </w:tcPr>
          <w:p w:rsidR="00925B4C" w:rsidRPr="000D3092" w:rsidRDefault="00925B4C" w:rsidP="000D57C3">
            <w:pPr>
              <w:spacing w:after="0" w:line="240" w:lineRule="auto"/>
              <w:ind w:right="-2"/>
              <w:rPr>
                <w:rFonts w:ascii="Arial" w:hAnsi="Arial" w:cs="Arial"/>
                <w:sz w:val="16"/>
                <w:szCs w:val="16"/>
              </w:rPr>
            </w:pPr>
            <w:r w:rsidRPr="000D3092">
              <w:rPr>
                <w:rFonts w:ascii="Arial" w:hAnsi="Arial" w:cs="Arial"/>
                <w:sz w:val="16"/>
                <w:szCs w:val="16"/>
              </w:rPr>
              <w:t>Задача 4</w:t>
            </w:r>
            <w:r w:rsidR="000D57C3" w:rsidRPr="000D3092">
              <w:rPr>
                <w:rFonts w:ascii="Arial" w:hAnsi="Arial" w:cs="Arial"/>
                <w:sz w:val="16"/>
                <w:szCs w:val="16"/>
              </w:rPr>
              <w:t>.</w:t>
            </w:r>
            <w:r w:rsidRPr="000D3092">
              <w:rPr>
                <w:rFonts w:ascii="Arial" w:hAnsi="Arial" w:cs="Arial"/>
                <w:sz w:val="16"/>
                <w:szCs w:val="16"/>
              </w:rPr>
              <w:t xml:space="preserve"> Профилактика и предупреждение проявлений экстремизма</w:t>
            </w:r>
          </w:p>
        </w:tc>
        <w:tc>
          <w:tcPr>
            <w:tcW w:w="344" w:type="pct"/>
            <w:vAlign w:val="center"/>
          </w:tcPr>
          <w:p w:rsidR="00925B4C" w:rsidRPr="000D3092" w:rsidRDefault="00925B4C" w:rsidP="003225F1">
            <w:pPr>
              <w:spacing w:after="0" w:line="240" w:lineRule="auto"/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3092">
              <w:rPr>
                <w:rFonts w:ascii="Arial" w:hAnsi="Arial" w:cs="Arial"/>
                <w:sz w:val="16"/>
                <w:szCs w:val="16"/>
              </w:rPr>
              <w:t>процент</w:t>
            </w:r>
          </w:p>
        </w:tc>
        <w:tc>
          <w:tcPr>
            <w:tcW w:w="778" w:type="pct"/>
            <w:vAlign w:val="center"/>
          </w:tcPr>
          <w:p w:rsidR="00925B4C" w:rsidRPr="000D3092" w:rsidRDefault="00925B4C" w:rsidP="003225F1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3092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64" w:type="pct"/>
            <w:vAlign w:val="center"/>
          </w:tcPr>
          <w:p w:rsidR="00925B4C" w:rsidRPr="000D3092" w:rsidRDefault="00925B4C" w:rsidP="003225F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3092">
              <w:rPr>
                <w:rFonts w:ascii="Arial" w:hAnsi="Arial" w:cs="Arial"/>
                <w:sz w:val="16"/>
                <w:szCs w:val="16"/>
              </w:rPr>
              <w:t>105</w:t>
            </w:r>
          </w:p>
        </w:tc>
        <w:tc>
          <w:tcPr>
            <w:tcW w:w="184" w:type="pct"/>
            <w:vAlign w:val="center"/>
          </w:tcPr>
          <w:p w:rsidR="00925B4C" w:rsidRPr="000D3092" w:rsidRDefault="00925B4C" w:rsidP="003225F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3092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84" w:type="pct"/>
            <w:vAlign w:val="center"/>
          </w:tcPr>
          <w:p w:rsidR="00925B4C" w:rsidRPr="000D3092" w:rsidRDefault="00925B4C" w:rsidP="003225F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3092">
              <w:rPr>
                <w:rFonts w:ascii="Arial" w:hAnsi="Arial" w:cs="Arial"/>
                <w:sz w:val="16"/>
                <w:szCs w:val="16"/>
              </w:rPr>
              <w:t>115</w:t>
            </w:r>
          </w:p>
        </w:tc>
        <w:tc>
          <w:tcPr>
            <w:tcW w:w="184" w:type="pct"/>
            <w:vAlign w:val="center"/>
          </w:tcPr>
          <w:p w:rsidR="00925B4C" w:rsidRPr="000D3092" w:rsidRDefault="00925B4C" w:rsidP="003225F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3092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84" w:type="pct"/>
            <w:vAlign w:val="center"/>
          </w:tcPr>
          <w:p w:rsidR="00925B4C" w:rsidRPr="000D3092" w:rsidRDefault="00925B4C" w:rsidP="003225F1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3092">
              <w:rPr>
                <w:rFonts w:ascii="Arial" w:hAnsi="Arial" w:cs="Arial"/>
                <w:sz w:val="16"/>
                <w:szCs w:val="16"/>
              </w:rPr>
              <w:t>125</w:t>
            </w:r>
          </w:p>
        </w:tc>
      </w:tr>
      <w:tr w:rsidR="00925B4C" w:rsidRPr="000D3092" w:rsidTr="000D3092">
        <w:trPr>
          <w:trHeight w:val="269"/>
        </w:trPr>
        <w:tc>
          <w:tcPr>
            <w:tcW w:w="126" w:type="pct"/>
            <w:vAlign w:val="center"/>
          </w:tcPr>
          <w:p w:rsidR="00925B4C" w:rsidRPr="000D3092" w:rsidRDefault="00925B4C" w:rsidP="003225F1">
            <w:pPr>
              <w:spacing w:after="0" w:line="240" w:lineRule="auto"/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3092">
              <w:rPr>
                <w:rFonts w:ascii="Arial" w:hAnsi="Arial" w:cs="Arial"/>
                <w:sz w:val="16"/>
                <w:szCs w:val="16"/>
              </w:rPr>
              <w:t>4.1</w:t>
            </w:r>
          </w:p>
        </w:tc>
        <w:tc>
          <w:tcPr>
            <w:tcW w:w="523" w:type="pct"/>
            <w:vAlign w:val="center"/>
          </w:tcPr>
          <w:p w:rsidR="00925B4C" w:rsidRPr="000D3092" w:rsidRDefault="00925B4C" w:rsidP="003225F1">
            <w:pPr>
              <w:spacing w:after="0" w:line="240" w:lineRule="auto"/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3" w:type="pct"/>
            <w:vAlign w:val="center"/>
          </w:tcPr>
          <w:p w:rsidR="00925B4C" w:rsidRPr="000D3092" w:rsidRDefault="000D57C3" w:rsidP="003225F1">
            <w:pPr>
              <w:spacing w:after="0" w:line="240" w:lineRule="auto"/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309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368" w:type="pct"/>
            <w:vAlign w:val="center"/>
          </w:tcPr>
          <w:p w:rsidR="00925B4C" w:rsidRPr="000D3092" w:rsidRDefault="00925B4C" w:rsidP="003225F1">
            <w:pPr>
              <w:spacing w:after="0" w:line="240" w:lineRule="auto"/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309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509" w:type="pct"/>
            <w:vAlign w:val="center"/>
          </w:tcPr>
          <w:p w:rsidR="00925B4C" w:rsidRPr="000D3092" w:rsidRDefault="00925B4C" w:rsidP="000D57C3">
            <w:pPr>
              <w:spacing w:after="0" w:line="240" w:lineRule="auto"/>
              <w:ind w:right="-2"/>
              <w:rPr>
                <w:rFonts w:ascii="Arial" w:hAnsi="Arial" w:cs="Arial"/>
                <w:sz w:val="16"/>
                <w:szCs w:val="16"/>
              </w:rPr>
            </w:pPr>
            <w:r w:rsidRPr="000D3092">
              <w:rPr>
                <w:rFonts w:ascii="Arial" w:hAnsi="Arial" w:cs="Arial"/>
                <w:sz w:val="16"/>
                <w:szCs w:val="16"/>
              </w:rPr>
              <w:t xml:space="preserve">Увеличение количества мероприятий </w:t>
            </w:r>
            <w:proofErr w:type="spellStart"/>
            <w:r w:rsidRPr="000D3092">
              <w:rPr>
                <w:rFonts w:ascii="Arial" w:hAnsi="Arial" w:cs="Arial"/>
                <w:sz w:val="16"/>
                <w:szCs w:val="16"/>
              </w:rPr>
              <w:t>антиэкстремистской</w:t>
            </w:r>
            <w:proofErr w:type="spellEnd"/>
            <w:r w:rsidRPr="000D3092">
              <w:rPr>
                <w:rFonts w:ascii="Arial" w:hAnsi="Arial" w:cs="Arial"/>
                <w:sz w:val="16"/>
                <w:szCs w:val="16"/>
              </w:rPr>
              <w:t xml:space="preserve"> направленности</w:t>
            </w:r>
          </w:p>
        </w:tc>
        <w:tc>
          <w:tcPr>
            <w:tcW w:w="344" w:type="pct"/>
            <w:vAlign w:val="center"/>
          </w:tcPr>
          <w:p w:rsidR="00925B4C" w:rsidRPr="000D3092" w:rsidRDefault="00925B4C" w:rsidP="003225F1">
            <w:pPr>
              <w:spacing w:after="0" w:line="240" w:lineRule="auto"/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3092">
              <w:rPr>
                <w:rFonts w:ascii="Arial" w:hAnsi="Arial" w:cs="Arial"/>
                <w:sz w:val="16"/>
                <w:szCs w:val="16"/>
              </w:rPr>
              <w:t>процент</w:t>
            </w:r>
          </w:p>
        </w:tc>
        <w:tc>
          <w:tcPr>
            <w:tcW w:w="778" w:type="pct"/>
            <w:vAlign w:val="center"/>
          </w:tcPr>
          <w:p w:rsidR="00925B4C" w:rsidRPr="000D3092" w:rsidRDefault="00925B4C" w:rsidP="003225F1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3092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64" w:type="pct"/>
            <w:vAlign w:val="center"/>
          </w:tcPr>
          <w:p w:rsidR="00925B4C" w:rsidRPr="000D3092" w:rsidRDefault="00925B4C" w:rsidP="003225F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3092">
              <w:rPr>
                <w:rFonts w:ascii="Arial" w:hAnsi="Arial" w:cs="Arial"/>
                <w:sz w:val="16"/>
                <w:szCs w:val="16"/>
              </w:rPr>
              <w:t>105</w:t>
            </w:r>
          </w:p>
        </w:tc>
        <w:tc>
          <w:tcPr>
            <w:tcW w:w="184" w:type="pct"/>
            <w:vAlign w:val="center"/>
          </w:tcPr>
          <w:p w:rsidR="00925B4C" w:rsidRPr="000D3092" w:rsidRDefault="00925B4C" w:rsidP="003225F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3092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84" w:type="pct"/>
            <w:vAlign w:val="center"/>
          </w:tcPr>
          <w:p w:rsidR="00925B4C" w:rsidRPr="000D3092" w:rsidRDefault="00925B4C" w:rsidP="003225F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3092">
              <w:rPr>
                <w:rFonts w:ascii="Arial" w:hAnsi="Arial" w:cs="Arial"/>
                <w:sz w:val="16"/>
                <w:szCs w:val="16"/>
              </w:rPr>
              <w:t>115</w:t>
            </w:r>
          </w:p>
        </w:tc>
        <w:tc>
          <w:tcPr>
            <w:tcW w:w="184" w:type="pct"/>
            <w:vAlign w:val="center"/>
          </w:tcPr>
          <w:p w:rsidR="00925B4C" w:rsidRPr="000D3092" w:rsidRDefault="00925B4C" w:rsidP="003225F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3092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84" w:type="pct"/>
            <w:vAlign w:val="center"/>
          </w:tcPr>
          <w:p w:rsidR="00925B4C" w:rsidRPr="000D3092" w:rsidRDefault="00925B4C" w:rsidP="003225F1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3092">
              <w:rPr>
                <w:rFonts w:ascii="Arial" w:hAnsi="Arial" w:cs="Arial"/>
                <w:sz w:val="16"/>
                <w:szCs w:val="16"/>
              </w:rPr>
              <w:t>125</w:t>
            </w:r>
          </w:p>
        </w:tc>
      </w:tr>
      <w:tr w:rsidR="00925B4C" w:rsidRPr="000D3092" w:rsidTr="000D3092">
        <w:trPr>
          <w:trHeight w:val="532"/>
        </w:trPr>
        <w:tc>
          <w:tcPr>
            <w:tcW w:w="126" w:type="pct"/>
            <w:vAlign w:val="center"/>
          </w:tcPr>
          <w:p w:rsidR="00925B4C" w:rsidRPr="000D3092" w:rsidRDefault="00925B4C" w:rsidP="003225F1">
            <w:pPr>
              <w:spacing w:after="0" w:line="240" w:lineRule="auto"/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3092">
              <w:rPr>
                <w:rFonts w:ascii="Arial" w:hAnsi="Arial" w:cs="Arial"/>
                <w:sz w:val="16"/>
                <w:szCs w:val="16"/>
              </w:rPr>
              <w:t>4.2</w:t>
            </w:r>
          </w:p>
        </w:tc>
        <w:tc>
          <w:tcPr>
            <w:tcW w:w="523" w:type="pct"/>
            <w:vAlign w:val="center"/>
          </w:tcPr>
          <w:p w:rsidR="00925B4C" w:rsidRPr="000D3092" w:rsidRDefault="00925B4C" w:rsidP="003225F1">
            <w:pPr>
              <w:spacing w:after="0" w:line="240" w:lineRule="auto"/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3" w:type="pct"/>
            <w:vAlign w:val="center"/>
          </w:tcPr>
          <w:p w:rsidR="00925B4C" w:rsidRPr="000D3092" w:rsidRDefault="000D57C3" w:rsidP="003225F1">
            <w:pPr>
              <w:spacing w:after="0" w:line="240" w:lineRule="auto"/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309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368" w:type="pct"/>
            <w:vAlign w:val="center"/>
          </w:tcPr>
          <w:p w:rsidR="00925B4C" w:rsidRPr="000D3092" w:rsidRDefault="00925B4C" w:rsidP="003225F1">
            <w:pPr>
              <w:spacing w:after="0" w:line="240" w:lineRule="auto"/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309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509" w:type="pct"/>
            <w:vAlign w:val="center"/>
          </w:tcPr>
          <w:p w:rsidR="00925B4C" w:rsidRPr="000D3092" w:rsidRDefault="00925B4C" w:rsidP="000D57C3">
            <w:pPr>
              <w:spacing w:after="0" w:line="240" w:lineRule="auto"/>
              <w:ind w:right="-2"/>
              <w:rPr>
                <w:rFonts w:ascii="Arial" w:hAnsi="Arial" w:cs="Arial"/>
                <w:sz w:val="16"/>
                <w:szCs w:val="16"/>
              </w:rPr>
            </w:pPr>
            <w:r w:rsidRPr="000D3092">
              <w:rPr>
                <w:rFonts w:ascii="Arial" w:hAnsi="Arial" w:cs="Arial"/>
                <w:sz w:val="16"/>
                <w:szCs w:val="16"/>
              </w:rPr>
              <w:t>Снижение количества преступлений экстремистского характера</w:t>
            </w:r>
          </w:p>
        </w:tc>
        <w:tc>
          <w:tcPr>
            <w:tcW w:w="344" w:type="pct"/>
            <w:vAlign w:val="center"/>
          </w:tcPr>
          <w:p w:rsidR="00925B4C" w:rsidRPr="000D3092" w:rsidRDefault="00925B4C" w:rsidP="003225F1">
            <w:pPr>
              <w:spacing w:after="0" w:line="240" w:lineRule="auto"/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3092">
              <w:rPr>
                <w:rFonts w:ascii="Arial" w:hAnsi="Arial" w:cs="Arial"/>
                <w:sz w:val="16"/>
                <w:szCs w:val="16"/>
              </w:rPr>
              <w:t>процент</w:t>
            </w:r>
          </w:p>
        </w:tc>
        <w:tc>
          <w:tcPr>
            <w:tcW w:w="778" w:type="pct"/>
            <w:vAlign w:val="center"/>
          </w:tcPr>
          <w:p w:rsidR="00925B4C" w:rsidRPr="000D3092" w:rsidRDefault="00925B4C" w:rsidP="00322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3092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64" w:type="pct"/>
            <w:vAlign w:val="center"/>
          </w:tcPr>
          <w:p w:rsidR="00925B4C" w:rsidRPr="000D3092" w:rsidRDefault="00925B4C" w:rsidP="00322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3092"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184" w:type="pct"/>
            <w:vAlign w:val="center"/>
          </w:tcPr>
          <w:p w:rsidR="00925B4C" w:rsidRPr="000D3092" w:rsidRDefault="00925B4C" w:rsidP="00322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3092">
              <w:rPr>
                <w:rFonts w:ascii="Arial" w:hAnsi="Arial" w:cs="Arial"/>
                <w:sz w:val="16"/>
                <w:szCs w:val="16"/>
              </w:rPr>
              <w:t>98</w:t>
            </w:r>
          </w:p>
        </w:tc>
        <w:tc>
          <w:tcPr>
            <w:tcW w:w="184" w:type="pct"/>
            <w:vAlign w:val="center"/>
          </w:tcPr>
          <w:p w:rsidR="00925B4C" w:rsidRPr="000D3092" w:rsidRDefault="00925B4C" w:rsidP="00322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3092"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184" w:type="pct"/>
            <w:vAlign w:val="center"/>
          </w:tcPr>
          <w:p w:rsidR="00925B4C" w:rsidRPr="000D3092" w:rsidRDefault="00925B4C" w:rsidP="00322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3092">
              <w:rPr>
                <w:rFonts w:ascii="Arial" w:hAnsi="Arial" w:cs="Arial"/>
                <w:sz w:val="16"/>
                <w:szCs w:val="16"/>
              </w:rPr>
              <w:t>96</w:t>
            </w:r>
          </w:p>
        </w:tc>
        <w:tc>
          <w:tcPr>
            <w:tcW w:w="184" w:type="pct"/>
            <w:vAlign w:val="center"/>
          </w:tcPr>
          <w:p w:rsidR="00925B4C" w:rsidRPr="000D3092" w:rsidRDefault="00925B4C" w:rsidP="00322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3092">
              <w:rPr>
                <w:rFonts w:ascii="Arial" w:hAnsi="Arial" w:cs="Arial"/>
                <w:sz w:val="16"/>
                <w:szCs w:val="16"/>
              </w:rPr>
              <w:t>95</w:t>
            </w:r>
          </w:p>
        </w:tc>
      </w:tr>
      <w:tr w:rsidR="00925B4C" w:rsidRPr="000D3092" w:rsidTr="000D3092">
        <w:trPr>
          <w:trHeight w:val="529"/>
        </w:trPr>
        <w:tc>
          <w:tcPr>
            <w:tcW w:w="126" w:type="pct"/>
            <w:vAlign w:val="center"/>
          </w:tcPr>
          <w:p w:rsidR="00925B4C" w:rsidRPr="000D3092" w:rsidRDefault="00925B4C" w:rsidP="003225F1">
            <w:pPr>
              <w:spacing w:after="0" w:line="240" w:lineRule="auto"/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3092">
              <w:rPr>
                <w:rFonts w:ascii="Arial" w:hAnsi="Arial" w:cs="Arial"/>
                <w:sz w:val="16"/>
                <w:szCs w:val="16"/>
              </w:rPr>
              <w:t>5.</w:t>
            </w:r>
          </w:p>
        </w:tc>
        <w:tc>
          <w:tcPr>
            <w:tcW w:w="2853" w:type="pct"/>
            <w:gridSpan w:val="4"/>
            <w:vAlign w:val="center"/>
          </w:tcPr>
          <w:p w:rsidR="00925B4C" w:rsidRPr="000D3092" w:rsidRDefault="00925B4C" w:rsidP="000D57C3">
            <w:pPr>
              <w:spacing w:after="0" w:line="240" w:lineRule="auto"/>
              <w:ind w:right="-2"/>
              <w:rPr>
                <w:rFonts w:ascii="Arial" w:hAnsi="Arial" w:cs="Arial"/>
                <w:sz w:val="16"/>
                <w:szCs w:val="16"/>
              </w:rPr>
            </w:pPr>
            <w:r w:rsidRPr="000D3092">
              <w:rPr>
                <w:rFonts w:ascii="Arial" w:hAnsi="Arial" w:cs="Arial"/>
                <w:sz w:val="16"/>
                <w:szCs w:val="16"/>
              </w:rPr>
              <w:t>Задача 5</w:t>
            </w:r>
            <w:r w:rsidR="000D57C3" w:rsidRPr="000D3092">
              <w:rPr>
                <w:rFonts w:ascii="Arial" w:hAnsi="Arial" w:cs="Arial"/>
                <w:sz w:val="16"/>
                <w:szCs w:val="16"/>
              </w:rPr>
              <w:t>.</w:t>
            </w:r>
            <w:r w:rsidRPr="000D3092">
              <w:rPr>
                <w:rFonts w:ascii="Arial" w:hAnsi="Arial" w:cs="Arial"/>
                <w:sz w:val="16"/>
                <w:szCs w:val="16"/>
              </w:rPr>
              <w:t xml:space="preserve"> Увеличение количества лиц, состоящих на профилактическом учете за потребление наркотических средств в немедицинских целях</w:t>
            </w:r>
          </w:p>
        </w:tc>
        <w:tc>
          <w:tcPr>
            <w:tcW w:w="344" w:type="pct"/>
            <w:vAlign w:val="center"/>
          </w:tcPr>
          <w:p w:rsidR="00925B4C" w:rsidRPr="000D3092" w:rsidRDefault="00925B4C" w:rsidP="003225F1">
            <w:pPr>
              <w:spacing w:after="0" w:line="240" w:lineRule="auto"/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3092">
              <w:rPr>
                <w:rFonts w:ascii="Arial" w:hAnsi="Arial" w:cs="Arial"/>
                <w:sz w:val="16"/>
                <w:szCs w:val="16"/>
              </w:rPr>
              <w:t>процент</w:t>
            </w:r>
          </w:p>
        </w:tc>
        <w:tc>
          <w:tcPr>
            <w:tcW w:w="778" w:type="pct"/>
            <w:vAlign w:val="center"/>
          </w:tcPr>
          <w:p w:rsidR="00925B4C" w:rsidRPr="000D3092" w:rsidRDefault="00925B4C" w:rsidP="00322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3092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64" w:type="pct"/>
            <w:vAlign w:val="center"/>
          </w:tcPr>
          <w:p w:rsidR="00925B4C" w:rsidRPr="000D3092" w:rsidRDefault="00925B4C" w:rsidP="003225F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3092">
              <w:rPr>
                <w:rFonts w:ascii="Arial" w:hAnsi="Arial" w:cs="Arial"/>
                <w:sz w:val="16"/>
                <w:szCs w:val="16"/>
              </w:rPr>
              <w:t>102</w:t>
            </w:r>
          </w:p>
        </w:tc>
        <w:tc>
          <w:tcPr>
            <w:tcW w:w="184" w:type="pct"/>
            <w:vAlign w:val="center"/>
          </w:tcPr>
          <w:p w:rsidR="00925B4C" w:rsidRPr="000D3092" w:rsidRDefault="00925B4C" w:rsidP="003225F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3092">
              <w:rPr>
                <w:rFonts w:ascii="Arial" w:hAnsi="Arial" w:cs="Arial"/>
                <w:sz w:val="16"/>
                <w:szCs w:val="16"/>
              </w:rPr>
              <w:t>104</w:t>
            </w:r>
          </w:p>
        </w:tc>
        <w:tc>
          <w:tcPr>
            <w:tcW w:w="184" w:type="pct"/>
            <w:vAlign w:val="center"/>
          </w:tcPr>
          <w:p w:rsidR="00925B4C" w:rsidRPr="000D3092" w:rsidRDefault="00925B4C" w:rsidP="003225F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3092">
              <w:rPr>
                <w:rFonts w:ascii="Arial" w:hAnsi="Arial" w:cs="Arial"/>
                <w:sz w:val="16"/>
                <w:szCs w:val="16"/>
              </w:rPr>
              <w:t>106</w:t>
            </w:r>
          </w:p>
        </w:tc>
        <w:tc>
          <w:tcPr>
            <w:tcW w:w="184" w:type="pct"/>
            <w:vAlign w:val="center"/>
          </w:tcPr>
          <w:p w:rsidR="00925B4C" w:rsidRPr="000D3092" w:rsidRDefault="00925B4C" w:rsidP="003225F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3092">
              <w:rPr>
                <w:rFonts w:ascii="Arial" w:hAnsi="Arial" w:cs="Arial"/>
                <w:sz w:val="16"/>
                <w:szCs w:val="16"/>
              </w:rPr>
              <w:t>108</w:t>
            </w:r>
          </w:p>
        </w:tc>
        <w:tc>
          <w:tcPr>
            <w:tcW w:w="184" w:type="pct"/>
            <w:vAlign w:val="center"/>
          </w:tcPr>
          <w:p w:rsidR="00925B4C" w:rsidRPr="000D3092" w:rsidRDefault="00925B4C" w:rsidP="003225F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3092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</w:tr>
      <w:tr w:rsidR="00925B4C" w:rsidRPr="000D3092" w:rsidTr="000D3092">
        <w:trPr>
          <w:trHeight w:val="762"/>
        </w:trPr>
        <w:tc>
          <w:tcPr>
            <w:tcW w:w="126" w:type="pct"/>
            <w:vAlign w:val="center"/>
          </w:tcPr>
          <w:p w:rsidR="00925B4C" w:rsidRPr="000D3092" w:rsidRDefault="00925B4C" w:rsidP="003225F1">
            <w:pPr>
              <w:spacing w:after="0" w:line="240" w:lineRule="auto"/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3092">
              <w:rPr>
                <w:rFonts w:ascii="Arial" w:hAnsi="Arial" w:cs="Arial"/>
                <w:sz w:val="16"/>
                <w:szCs w:val="16"/>
              </w:rPr>
              <w:lastRenderedPageBreak/>
              <w:t>5.1</w:t>
            </w:r>
          </w:p>
        </w:tc>
        <w:tc>
          <w:tcPr>
            <w:tcW w:w="523" w:type="pct"/>
            <w:vMerge w:val="restart"/>
            <w:vAlign w:val="center"/>
          </w:tcPr>
          <w:p w:rsidR="00925B4C" w:rsidRPr="000D3092" w:rsidRDefault="00925B4C" w:rsidP="003225F1">
            <w:pPr>
              <w:spacing w:after="0" w:line="240" w:lineRule="auto"/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3" w:type="pct"/>
            <w:vMerge w:val="restart"/>
            <w:vAlign w:val="center"/>
          </w:tcPr>
          <w:p w:rsidR="00925B4C" w:rsidRPr="000D3092" w:rsidRDefault="000D57C3" w:rsidP="003225F1">
            <w:pPr>
              <w:spacing w:after="0" w:line="240" w:lineRule="auto"/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309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368" w:type="pct"/>
            <w:vMerge w:val="restart"/>
            <w:vAlign w:val="center"/>
          </w:tcPr>
          <w:p w:rsidR="00925B4C" w:rsidRPr="000D3092" w:rsidRDefault="00925B4C" w:rsidP="003225F1">
            <w:pPr>
              <w:spacing w:after="0" w:line="240" w:lineRule="auto"/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309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509" w:type="pct"/>
            <w:vAlign w:val="center"/>
          </w:tcPr>
          <w:p w:rsidR="00925B4C" w:rsidRPr="000D3092" w:rsidRDefault="00925B4C" w:rsidP="0007190B">
            <w:pPr>
              <w:spacing w:after="0" w:line="240" w:lineRule="auto"/>
              <w:ind w:right="-2"/>
              <w:rPr>
                <w:rFonts w:ascii="Arial" w:hAnsi="Arial" w:cs="Arial"/>
                <w:sz w:val="16"/>
                <w:szCs w:val="16"/>
              </w:rPr>
            </w:pPr>
            <w:r w:rsidRPr="000D3092">
              <w:rPr>
                <w:rFonts w:ascii="Arial" w:hAnsi="Arial" w:cs="Arial"/>
                <w:sz w:val="16"/>
                <w:szCs w:val="16"/>
              </w:rPr>
              <w:t>Рост числа лиц, состоящих на диспансерном учете с диагнозом «Употребление наркотиков с вредными последствиями» (не менее 2% ежегодно)</w:t>
            </w:r>
          </w:p>
        </w:tc>
        <w:tc>
          <w:tcPr>
            <w:tcW w:w="344" w:type="pct"/>
            <w:vAlign w:val="center"/>
          </w:tcPr>
          <w:p w:rsidR="00925B4C" w:rsidRPr="000D3092" w:rsidRDefault="00925B4C" w:rsidP="003225F1">
            <w:pPr>
              <w:spacing w:after="0" w:line="240" w:lineRule="auto"/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3092">
              <w:rPr>
                <w:rFonts w:ascii="Arial" w:hAnsi="Arial" w:cs="Arial"/>
                <w:sz w:val="16"/>
                <w:szCs w:val="16"/>
              </w:rPr>
              <w:t>процент</w:t>
            </w:r>
          </w:p>
        </w:tc>
        <w:tc>
          <w:tcPr>
            <w:tcW w:w="778" w:type="pct"/>
            <w:vAlign w:val="center"/>
          </w:tcPr>
          <w:p w:rsidR="00925B4C" w:rsidRPr="000D3092" w:rsidRDefault="00925B4C" w:rsidP="00322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3092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64" w:type="pct"/>
            <w:vAlign w:val="center"/>
          </w:tcPr>
          <w:p w:rsidR="00925B4C" w:rsidRPr="000D3092" w:rsidRDefault="00925B4C" w:rsidP="003225F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3092">
              <w:rPr>
                <w:rFonts w:ascii="Arial" w:hAnsi="Arial" w:cs="Arial"/>
                <w:sz w:val="16"/>
                <w:szCs w:val="16"/>
              </w:rPr>
              <w:t>102</w:t>
            </w:r>
          </w:p>
        </w:tc>
        <w:tc>
          <w:tcPr>
            <w:tcW w:w="184" w:type="pct"/>
            <w:vAlign w:val="center"/>
          </w:tcPr>
          <w:p w:rsidR="00925B4C" w:rsidRPr="000D3092" w:rsidRDefault="00925B4C" w:rsidP="003225F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3092">
              <w:rPr>
                <w:rFonts w:ascii="Arial" w:hAnsi="Arial" w:cs="Arial"/>
                <w:sz w:val="16"/>
                <w:szCs w:val="16"/>
              </w:rPr>
              <w:t>104</w:t>
            </w:r>
          </w:p>
        </w:tc>
        <w:tc>
          <w:tcPr>
            <w:tcW w:w="184" w:type="pct"/>
            <w:vAlign w:val="center"/>
          </w:tcPr>
          <w:p w:rsidR="00925B4C" w:rsidRPr="000D3092" w:rsidRDefault="00925B4C" w:rsidP="003225F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3092">
              <w:rPr>
                <w:rFonts w:ascii="Arial" w:hAnsi="Arial" w:cs="Arial"/>
                <w:sz w:val="16"/>
                <w:szCs w:val="16"/>
              </w:rPr>
              <w:t>106</w:t>
            </w:r>
          </w:p>
        </w:tc>
        <w:tc>
          <w:tcPr>
            <w:tcW w:w="184" w:type="pct"/>
            <w:vAlign w:val="center"/>
          </w:tcPr>
          <w:p w:rsidR="00925B4C" w:rsidRPr="000D3092" w:rsidRDefault="00925B4C" w:rsidP="003225F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3092">
              <w:rPr>
                <w:rFonts w:ascii="Arial" w:hAnsi="Arial" w:cs="Arial"/>
                <w:sz w:val="16"/>
                <w:szCs w:val="16"/>
              </w:rPr>
              <w:t>108</w:t>
            </w:r>
          </w:p>
        </w:tc>
        <w:tc>
          <w:tcPr>
            <w:tcW w:w="184" w:type="pct"/>
            <w:vAlign w:val="center"/>
          </w:tcPr>
          <w:p w:rsidR="00925B4C" w:rsidRPr="000D3092" w:rsidRDefault="00925B4C" w:rsidP="003225F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3092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</w:tr>
      <w:tr w:rsidR="00925B4C" w:rsidRPr="000D3092" w:rsidTr="000D3092">
        <w:trPr>
          <w:trHeight w:val="1050"/>
        </w:trPr>
        <w:tc>
          <w:tcPr>
            <w:tcW w:w="126" w:type="pct"/>
            <w:vAlign w:val="center"/>
          </w:tcPr>
          <w:p w:rsidR="00925B4C" w:rsidRPr="000D3092" w:rsidRDefault="00925B4C" w:rsidP="003225F1">
            <w:pPr>
              <w:spacing w:after="0" w:line="240" w:lineRule="auto"/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3092">
              <w:rPr>
                <w:rFonts w:ascii="Arial" w:hAnsi="Arial" w:cs="Arial"/>
                <w:sz w:val="16"/>
                <w:szCs w:val="16"/>
              </w:rPr>
              <w:t>5.2</w:t>
            </w:r>
          </w:p>
        </w:tc>
        <w:tc>
          <w:tcPr>
            <w:tcW w:w="523" w:type="pct"/>
            <w:vMerge/>
            <w:vAlign w:val="center"/>
          </w:tcPr>
          <w:p w:rsidR="00925B4C" w:rsidRPr="000D3092" w:rsidRDefault="00925B4C" w:rsidP="003225F1">
            <w:pPr>
              <w:spacing w:after="0" w:line="240" w:lineRule="auto"/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3" w:type="pct"/>
            <w:vMerge/>
            <w:vAlign w:val="center"/>
          </w:tcPr>
          <w:p w:rsidR="00925B4C" w:rsidRPr="000D3092" w:rsidRDefault="00925B4C" w:rsidP="003225F1">
            <w:pPr>
              <w:spacing w:after="0" w:line="240" w:lineRule="auto"/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" w:type="pct"/>
            <w:vMerge/>
            <w:vAlign w:val="center"/>
          </w:tcPr>
          <w:p w:rsidR="00925B4C" w:rsidRPr="000D3092" w:rsidRDefault="00925B4C" w:rsidP="003225F1">
            <w:pPr>
              <w:spacing w:after="0" w:line="240" w:lineRule="auto"/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9" w:type="pct"/>
            <w:vAlign w:val="center"/>
          </w:tcPr>
          <w:p w:rsidR="00925B4C" w:rsidRPr="000D3092" w:rsidRDefault="00925B4C" w:rsidP="0007190B">
            <w:pPr>
              <w:spacing w:after="0" w:line="240" w:lineRule="auto"/>
              <w:ind w:right="-2"/>
              <w:rPr>
                <w:rFonts w:ascii="Arial" w:hAnsi="Arial" w:cs="Arial"/>
                <w:sz w:val="16"/>
                <w:szCs w:val="16"/>
              </w:rPr>
            </w:pPr>
            <w:r w:rsidRPr="000D3092">
              <w:rPr>
                <w:rFonts w:ascii="Arial" w:hAnsi="Arial" w:cs="Arial"/>
                <w:sz w:val="16"/>
                <w:szCs w:val="16"/>
              </w:rPr>
              <w:t>Увеличение числа лиц (школьников и студентов), охваченных профилактическими медицинскими осмотрами с целью раннего выявления незаконного потребления наркотических средств и психотропных веществ (не менее 7% ежегодно)</w:t>
            </w:r>
          </w:p>
        </w:tc>
        <w:tc>
          <w:tcPr>
            <w:tcW w:w="344" w:type="pct"/>
            <w:vAlign w:val="center"/>
          </w:tcPr>
          <w:p w:rsidR="00925B4C" w:rsidRPr="000D3092" w:rsidRDefault="00925B4C" w:rsidP="003225F1">
            <w:pPr>
              <w:spacing w:after="0" w:line="240" w:lineRule="auto"/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3092">
              <w:rPr>
                <w:rFonts w:ascii="Arial" w:hAnsi="Arial" w:cs="Arial"/>
                <w:sz w:val="16"/>
                <w:szCs w:val="16"/>
              </w:rPr>
              <w:t>процент</w:t>
            </w:r>
          </w:p>
        </w:tc>
        <w:tc>
          <w:tcPr>
            <w:tcW w:w="778" w:type="pct"/>
            <w:vAlign w:val="center"/>
          </w:tcPr>
          <w:p w:rsidR="00925B4C" w:rsidRPr="000D3092" w:rsidRDefault="00925B4C" w:rsidP="00322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3092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64" w:type="pct"/>
            <w:vAlign w:val="center"/>
          </w:tcPr>
          <w:p w:rsidR="00925B4C" w:rsidRPr="000D3092" w:rsidRDefault="00925B4C" w:rsidP="003225F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3092">
              <w:rPr>
                <w:rFonts w:ascii="Arial" w:hAnsi="Arial" w:cs="Arial"/>
                <w:sz w:val="16"/>
                <w:szCs w:val="16"/>
              </w:rPr>
              <w:t>107</w:t>
            </w:r>
          </w:p>
        </w:tc>
        <w:tc>
          <w:tcPr>
            <w:tcW w:w="184" w:type="pct"/>
            <w:vAlign w:val="center"/>
          </w:tcPr>
          <w:p w:rsidR="00925B4C" w:rsidRPr="000D3092" w:rsidRDefault="00925B4C" w:rsidP="003225F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3092">
              <w:rPr>
                <w:rFonts w:ascii="Arial" w:hAnsi="Arial" w:cs="Arial"/>
                <w:sz w:val="16"/>
                <w:szCs w:val="16"/>
              </w:rPr>
              <w:t>114</w:t>
            </w:r>
          </w:p>
        </w:tc>
        <w:tc>
          <w:tcPr>
            <w:tcW w:w="184" w:type="pct"/>
            <w:vAlign w:val="center"/>
          </w:tcPr>
          <w:p w:rsidR="00925B4C" w:rsidRPr="000D3092" w:rsidRDefault="00925B4C" w:rsidP="003225F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3092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184" w:type="pct"/>
            <w:vAlign w:val="center"/>
          </w:tcPr>
          <w:p w:rsidR="00925B4C" w:rsidRPr="000D3092" w:rsidRDefault="00925B4C" w:rsidP="003225F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3092">
              <w:rPr>
                <w:rFonts w:ascii="Arial" w:hAnsi="Arial" w:cs="Arial"/>
                <w:sz w:val="16"/>
                <w:szCs w:val="16"/>
              </w:rPr>
              <w:t>128</w:t>
            </w:r>
          </w:p>
        </w:tc>
        <w:tc>
          <w:tcPr>
            <w:tcW w:w="184" w:type="pct"/>
            <w:vAlign w:val="center"/>
          </w:tcPr>
          <w:p w:rsidR="00925B4C" w:rsidRPr="000D3092" w:rsidRDefault="00925B4C" w:rsidP="003225F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3092">
              <w:rPr>
                <w:rFonts w:ascii="Arial" w:hAnsi="Arial" w:cs="Arial"/>
                <w:sz w:val="16"/>
                <w:szCs w:val="16"/>
              </w:rPr>
              <w:t>135</w:t>
            </w:r>
          </w:p>
        </w:tc>
      </w:tr>
    </w:tbl>
    <w:p w:rsidR="00AB5BFD" w:rsidRDefault="00AB5BFD" w:rsidP="009F5D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  <w:sectPr w:rsidR="00AB5BFD" w:rsidSect="000D3092">
          <w:pgSz w:w="16838" w:h="11906" w:orient="landscape" w:code="9"/>
          <w:pgMar w:top="1134" w:right="567" w:bottom="1134" w:left="1134" w:header="340" w:footer="397" w:gutter="0"/>
          <w:cols w:space="708"/>
          <w:titlePg/>
          <w:docGrid w:linePitch="360"/>
        </w:sectPr>
      </w:pPr>
    </w:p>
    <w:p w:rsidR="00477417" w:rsidRPr="00AF52EE" w:rsidRDefault="00477417" w:rsidP="009F5D2B">
      <w:pPr>
        <w:spacing w:after="0" w:line="240" w:lineRule="auto"/>
        <w:ind w:right="-2"/>
        <w:jc w:val="right"/>
        <w:rPr>
          <w:rFonts w:ascii="Arial" w:hAnsi="Arial" w:cs="Arial"/>
          <w:sz w:val="24"/>
          <w:szCs w:val="24"/>
        </w:rPr>
      </w:pPr>
      <w:r w:rsidRPr="00AF52EE">
        <w:rPr>
          <w:rFonts w:ascii="Arial" w:hAnsi="Arial" w:cs="Arial"/>
          <w:sz w:val="24"/>
          <w:szCs w:val="24"/>
        </w:rPr>
        <w:lastRenderedPageBreak/>
        <w:t>Приложение № 2 к муниципальной программе</w:t>
      </w:r>
    </w:p>
    <w:p w:rsidR="00C35557" w:rsidRPr="00AF52EE" w:rsidRDefault="00C35557" w:rsidP="009F5D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</w:p>
    <w:p w:rsidR="00274612" w:rsidRPr="00AF52EE" w:rsidRDefault="00274612" w:rsidP="009F5D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AF52EE">
        <w:rPr>
          <w:rFonts w:ascii="Arial" w:hAnsi="Arial" w:cs="Arial"/>
          <w:bCs/>
          <w:sz w:val="24"/>
          <w:szCs w:val="24"/>
        </w:rPr>
        <w:t>Паспорт подпрограммы 2</w:t>
      </w:r>
    </w:p>
    <w:p w:rsidR="00E469A5" w:rsidRPr="00AF52EE" w:rsidRDefault="00274612" w:rsidP="009F5D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AF52EE">
        <w:rPr>
          <w:rFonts w:ascii="Arial" w:hAnsi="Arial" w:cs="Arial"/>
          <w:bCs/>
          <w:sz w:val="24"/>
          <w:szCs w:val="24"/>
        </w:rPr>
        <w:t xml:space="preserve"> «Снижение рисков и смягчение последствий</w:t>
      </w:r>
      <w:r w:rsidR="00671598" w:rsidRPr="00AF52EE">
        <w:rPr>
          <w:rFonts w:ascii="Arial" w:hAnsi="Arial" w:cs="Arial"/>
          <w:bCs/>
          <w:sz w:val="24"/>
          <w:szCs w:val="24"/>
        </w:rPr>
        <w:t xml:space="preserve"> </w:t>
      </w:r>
      <w:r w:rsidRPr="00AF52EE">
        <w:rPr>
          <w:rFonts w:ascii="Arial" w:hAnsi="Arial" w:cs="Arial"/>
          <w:bCs/>
          <w:sz w:val="24"/>
          <w:szCs w:val="24"/>
        </w:rPr>
        <w:t>чрезвычайных ситуаций природного и техногенного характера»</w:t>
      </w:r>
    </w:p>
    <w:p w:rsidR="00E469A5" w:rsidRPr="009F5D2B" w:rsidRDefault="00E469A5" w:rsidP="009F5D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99"/>
        <w:gridCol w:w="2195"/>
        <w:gridCol w:w="2323"/>
        <w:gridCol w:w="1459"/>
        <w:gridCol w:w="845"/>
        <w:gridCol w:w="900"/>
        <w:gridCol w:w="1010"/>
        <w:gridCol w:w="806"/>
        <w:gridCol w:w="806"/>
        <w:gridCol w:w="1175"/>
        <w:gridCol w:w="143"/>
      </w:tblGrid>
      <w:tr w:rsidR="00781A1A" w:rsidRPr="00AF52EE" w:rsidTr="00AF52EE">
        <w:trPr>
          <w:gridAfter w:val="1"/>
          <w:wAfter w:w="47" w:type="pct"/>
          <w:trHeight w:val="322"/>
        </w:trPr>
        <w:tc>
          <w:tcPr>
            <w:tcW w:w="18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A1A" w:rsidRPr="00AF52EE" w:rsidRDefault="00781A1A" w:rsidP="00322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F52EE">
              <w:rPr>
                <w:rFonts w:ascii="Arial" w:hAnsi="Arial" w:cs="Arial"/>
                <w:bCs/>
                <w:sz w:val="16"/>
                <w:szCs w:val="16"/>
              </w:rPr>
              <w:t>Муниципальный заказчик подпрограммы</w:t>
            </w:r>
          </w:p>
        </w:tc>
        <w:tc>
          <w:tcPr>
            <w:tcW w:w="305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A1A" w:rsidRPr="00AF52EE" w:rsidRDefault="00781A1A" w:rsidP="007C7C00">
            <w:pPr>
              <w:spacing w:after="0"/>
              <w:rPr>
                <w:rFonts w:ascii="Arial" w:hAnsi="Arial" w:cs="Arial"/>
                <w:bCs/>
                <w:sz w:val="16"/>
                <w:szCs w:val="16"/>
              </w:rPr>
            </w:pPr>
            <w:r w:rsidRPr="00AF52EE">
              <w:rPr>
                <w:rFonts w:ascii="Arial" w:hAnsi="Arial" w:cs="Arial"/>
                <w:bCs/>
                <w:sz w:val="16"/>
                <w:szCs w:val="16"/>
              </w:rPr>
              <w:t>Управление территориальной безопасности администрации Пушкинского муниципального района</w:t>
            </w:r>
          </w:p>
        </w:tc>
      </w:tr>
      <w:tr w:rsidR="00AB5BFD" w:rsidRPr="00AF52EE" w:rsidTr="00AF52EE">
        <w:trPr>
          <w:gridAfter w:val="1"/>
          <w:wAfter w:w="47" w:type="pct"/>
          <w:trHeight w:val="246"/>
        </w:trPr>
        <w:tc>
          <w:tcPr>
            <w:tcW w:w="18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A1A" w:rsidRPr="00AF52EE" w:rsidRDefault="00781A1A" w:rsidP="00322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A1A" w:rsidRPr="00AF52EE" w:rsidRDefault="00781A1A" w:rsidP="00322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F52EE">
              <w:rPr>
                <w:rFonts w:ascii="Arial" w:hAnsi="Arial" w:cs="Arial"/>
                <w:bCs/>
                <w:sz w:val="16"/>
                <w:szCs w:val="16"/>
              </w:rPr>
              <w:t>Отчетный (базовый) период</w:t>
            </w:r>
          </w:p>
        </w:tc>
        <w:tc>
          <w:tcPr>
            <w:tcW w:w="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A1A" w:rsidRPr="00AF52EE" w:rsidRDefault="00781A1A" w:rsidP="00322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F52EE">
              <w:rPr>
                <w:rFonts w:ascii="Arial" w:hAnsi="Arial" w:cs="Arial"/>
                <w:bCs/>
                <w:sz w:val="16"/>
                <w:szCs w:val="16"/>
              </w:rPr>
              <w:t>2017 год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A1A" w:rsidRPr="00AF52EE" w:rsidRDefault="00781A1A" w:rsidP="00322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F52EE">
              <w:rPr>
                <w:rFonts w:ascii="Arial" w:hAnsi="Arial" w:cs="Arial"/>
                <w:bCs/>
                <w:sz w:val="16"/>
                <w:szCs w:val="16"/>
              </w:rPr>
              <w:t>2018 год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A1A" w:rsidRPr="00AF52EE" w:rsidRDefault="00781A1A" w:rsidP="00322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F52EE">
              <w:rPr>
                <w:rFonts w:ascii="Arial" w:hAnsi="Arial" w:cs="Arial"/>
                <w:bCs/>
                <w:sz w:val="16"/>
                <w:szCs w:val="16"/>
              </w:rPr>
              <w:t>2019 год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A1A" w:rsidRPr="00AF52EE" w:rsidRDefault="00781A1A" w:rsidP="00322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F52EE">
              <w:rPr>
                <w:rFonts w:ascii="Arial" w:hAnsi="Arial" w:cs="Arial"/>
                <w:bCs/>
                <w:sz w:val="16"/>
                <w:szCs w:val="16"/>
              </w:rPr>
              <w:t>2020 год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A1A" w:rsidRPr="00AF52EE" w:rsidRDefault="00781A1A" w:rsidP="00322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F52EE">
              <w:rPr>
                <w:rFonts w:ascii="Arial" w:hAnsi="Arial" w:cs="Arial"/>
                <w:bCs/>
                <w:sz w:val="16"/>
                <w:szCs w:val="16"/>
              </w:rPr>
              <w:t>2021 год</w:t>
            </w:r>
          </w:p>
        </w:tc>
      </w:tr>
      <w:tr w:rsidR="00AB5BFD" w:rsidRPr="00AF52EE" w:rsidTr="00AF52EE">
        <w:trPr>
          <w:gridAfter w:val="1"/>
          <w:wAfter w:w="47" w:type="pct"/>
          <w:trHeight w:val="947"/>
        </w:trPr>
        <w:tc>
          <w:tcPr>
            <w:tcW w:w="18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CAB" w:rsidRPr="00AF52EE" w:rsidRDefault="00F86CAB" w:rsidP="003225F1">
            <w:pPr>
              <w:spacing w:after="0" w:line="240" w:lineRule="auto"/>
              <w:ind w:right="-2"/>
              <w:rPr>
                <w:rFonts w:ascii="Arial" w:hAnsi="Arial" w:cs="Arial"/>
                <w:sz w:val="16"/>
                <w:szCs w:val="16"/>
              </w:rPr>
            </w:pPr>
            <w:r w:rsidRPr="00AF52EE">
              <w:rPr>
                <w:rFonts w:ascii="Arial" w:hAnsi="Arial" w:cs="Arial"/>
                <w:sz w:val="16"/>
                <w:szCs w:val="16"/>
              </w:rPr>
              <w:t>Задача 1</w:t>
            </w:r>
          </w:p>
          <w:p w:rsidR="00781A1A" w:rsidRPr="00AF52EE" w:rsidRDefault="00781A1A" w:rsidP="003225F1">
            <w:pPr>
              <w:spacing w:after="0" w:line="240" w:lineRule="auto"/>
              <w:ind w:right="-2"/>
              <w:rPr>
                <w:rFonts w:ascii="Arial" w:hAnsi="Arial" w:cs="Arial"/>
                <w:sz w:val="16"/>
                <w:szCs w:val="16"/>
              </w:rPr>
            </w:pPr>
            <w:r w:rsidRPr="00AF52EE">
              <w:rPr>
                <w:rFonts w:ascii="Arial" w:hAnsi="Arial" w:cs="Arial"/>
                <w:sz w:val="16"/>
                <w:szCs w:val="16"/>
              </w:rPr>
              <w:t>Увеличение степени готовности сил и сре</w:t>
            </w:r>
            <w:proofErr w:type="gramStart"/>
            <w:r w:rsidRPr="00AF52EE">
              <w:rPr>
                <w:rFonts w:ascii="Arial" w:hAnsi="Arial" w:cs="Arial"/>
                <w:sz w:val="16"/>
                <w:szCs w:val="16"/>
              </w:rPr>
              <w:t>дств к пр</w:t>
            </w:r>
            <w:proofErr w:type="gramEnd"/>
            <w:r w:rsidRPr="00AF52EE">
              <w:rPr>
                <w:rFonts w:ascii="Arial" w:hAnsi="Arial" w:cs="Arial"/>
                <w:sz w:val="16"/>
                <w:szCs w:val="16"/>
              </w:rPr>
              <w:t>едупреждению и ликвидации ЧС</w:t>
            </w:r>
          </w:p>
        </w:tc>
        <w:tc>
          <w:tcPr>
            <w:tcW w:w="1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A1A" w:rsidRPr="00AF52EE" w:rsidRDefault="00781A1A" w:rsidP="00322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F52EE">
              <w:rPr>
                <w:rFonts w:ascii="Arial" w:hAnsi="Arial" w:cs="Arial"/>
                <w:bCs/>
                <w:sz w:val="16"/>
                <w:szCs w:val="16"/>
              </w:rPr>
              <w:t>69</w:t>
            </w:r>
          </w:p>
        </w:tc>
        <w:tc>
          <w:tcPr>
            <w:tcW w:w="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A1A" w:rsidRPr="00AF52EE" w:rsidRDefault="00781A1A" w:rsidP="003225F1">
            <w:pPr>
              <w:spacing w:after="0" w:line="240" w:lineRule="auto"/>
              <w:jc w:val="center"/>
              <w:rPr>
                <w:rFonts w:ascii="Arial" w:hAnsi="Arial" w:cs="Arial"/>
                <w:color w:val="2E2E2E"/>
                <w:sz w:val="16"/>
                <w:szCs w:val="16"/>
              </w:rPr>
            </w:pPr>
            <w:r w:rsidRPr="00AF52EE">
              <w:rPr>
                <w:rStyle w:val="grid-tr-td-position-right"/>
                <w:rFonts w:ascii="Arial" w:hAnsi="Arial" w:cs="Arial"/>
                <w:color w:val="2E2E2E"/>
                <w:sz w:val="16"/>
                <w:szCs w:val="16"/>
              </w:rPr>
              <w:t>72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A1A" w:rsidRPr="00AF52EE" w:rsidRDefault="00781A1A" w:rsidP="003225F1">
            <w:pPr>
              <w:spacing w:after="0" w:line="240" w:lineRule="auto"/>
              <w:jc w:val="center"/>
              <w:rPr>
                <w:rFonts w:ascii="Arial" w:hAnsi="Arial" w:cs="Arial"/>
                <w:color w:val="2E2E2E"/>
                <w:sz w:val="16"/>
                <w:szCs w:val="16"/>
              </w:rPr>
            </w:pPr>
            <w:r w:rsidRPr="00AF52EE">
              <w:rPr>
                <w:rStyle w:val="grid-tr-td-position-right"/>
                <w:rFonts w:ascii="Arial" w:hAnsi="Arial" w:cs="Arial"/>
                <w:color w:val="2E2E2E"/>
                <w:sz w:val="16"/>
                <w:szCs w:val="16"/>
              </w:rPr>
              <w:t>75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A1A" w:rsidRPr="00AF52EE" w:rsidRDefault="00781A1A" w:rsidP="003225F1">
            <w:pPr>
              <w:spacing w:after="0" w:line="240" w:lineRule="auto"/>
              <w:jc w:val="center"/>
              <w:rPr>
                <w:rFonts w:ascii="Arial" w:hAnsi="Arial" w:cs="Arial"/>
                <w:color w:val="2E2E2E"/>
                <w:sz w:val="16"/>
                <w:szCs w:val="16"/>
              </w:rPr>
            </w:pPr>
            <w:r w:rsidRPr="00AF52EE">
              <w:rPr>
                <w:rStyle w:val="grid-tr-td-position-right"/>
                <w:rFonts w:ascii="Arial" w:hAnsi="Arial" w:cs="Arial"/>
                <w:color w:val="2E2E2E"/>
                <w:sz w:val="16"/>
                <w:szCs w:val="16"/>
              </w:rPr>
              <w:t>76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A1A" w:rsidRPr="00AF52EE" w:rsidRDefault="00781A1A" w:rsidP="003225F1">
            <w:pPr>
              <w:spacing w:after="0" w:line="240" w:lineRule="auto"/>
              <w:jc w:val="center"/>
              <w:rPr>
                <w:rFonts w:ascii="Arial" w:hAnsi="Arial" w:cs="Arial"/>
                <w:color w:val="2E2E2E"/>
                <w:sz w:val="16"/>
                <w:szCs w:val="16"/>
              </w:rPr>
            </w:pPr>
            <w:r w:rsidRPr="00AF52EE">
              <w:rPr>
                <w:rStyle w:val="grid-tr-td-position-right"/>
                <w:rFonts w:ascii="Arial" w:hAnsi="Arial" w:cs="Arial"/>
                <w:color w:val="2E2E2E"/>
                <w:sz w:val="16"/>
                <w:szCs w:val="16"/>
              </w:rPr>
              <w:t>76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A1A" w:rsidRPr="00AF52EE" w:rsidRDefault="00781A1A" w:rsidP="003225F1">
            <w:pPr>
              <w:spacing w:after="0" w:line="240" w:lineRule="auto"/>
              <w:jc w:val="center"/>
              <w:rPr>
                <w:rFonts w:ascii="Arial" w:hAnsi="Arial" w:cs="Arial"/>
                <w:color w:val="2E2E2E"/>
                <w:sz w:val="16"/>
                <w:szCs w:val="16"/>
              </w:rPr>
            </w:pPr>
            <w:r w:rsidRPr="00AF52EE">
              <w:rPr>
                <w:rStyle w:val="grid-tr-td-position-right"/>
                <w:rFonts w:ascii="Arial" w:hAnsi="Arial" w:cs="Arial"/>
                <w:color w:val="2E2E2E"/>
                <w:sz w:val="16"/>
                <w:szCs w:val="16"/>
              </w:rPr>
              <w:t>76</w:t>
            </w:r>
          </w:p>
        </w:tc>
      </w:tr>
      <w:tr w:rsidR="00AB5BFD" w:rsidRPr="00AF52EE" w:rsidTr="00AF52EE">
        <w:trPr>
          <w:gridAfter w:val="1"/>
          <w:wAfter w:w="47" w:type="pct"/>
          <w:trHeight w:val="102"/>
        </w:trPr>
        <w:tc>
          <w:tcPr>
            <w:tcW w:w="11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A1A" w:rsidRPr="00AF52EE" w:rsidRDefault="00781A1A" w:rsidP="003225F1">
            <w:pPr>
              <w:spacing w:after="0" w:line="240" w:lineRule="auto"/>
              <w:ind w:right="-2"/>
              <w:rPr>
                <w:rFonts w:ascii="Arial" w:hAnsi="Arial" w:cs="Arial"/>
                <w:sz w:val="16"/>
                <w:szCs w:val="16"/>
              </w:rPr>
            </w:pPr>
            <w:r w:rsidRPr="00AF52EE">
              <w:rPr>
                <w:rFonts w:ascii="Arial" w:hAnsi="Arial" w:cs="Arial"/>
                <w:sz w:val="16"/>
                <w:szCs w:val="16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7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A1A" w:rsidRPr="00AF52EE" w:rsidRDefault="00781A1A" w:rsidP="003225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AF52EE">
              <w:rPr>
                <w:rFonts w:ascii="Arial" w:hAnsi="Arial" w:cs="Arial"/>
                <w:bCs/>
                <w:sz w:val="16"/>
                <w:szCs w:val="16"/>
              </w:rPr>
              <w:t>Наименование подпрограммы</w:t>
            </w:r>
          </w:p>
        </w:tc>
        <w:tc>
          <w:tcPr>
            <w:tcW w:w="7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A1A" w:rsidRPr="00AF52EE" w:rsidRDefault="00781A1A" w:rsidP="003225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AF52EE">
              <w:rPr>
                <w:rFonts w:ascii="Arial" w:hAnsi="Arial" w:cs="Arial"/>
                <w:bCs/>
                <w:sz w:val="16"/>
                <w:szCs w:val="16"/>
              </w:rPr>
              <w:t>Главный распорядитель бюджетных средств</w:t>
            </w:r>
          </w:p>
        </w:tc>
        <w:tc>
          <w:tcPr>
            <w:tcW w:w="4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1A1A" w:rsidRPr="00AF52EE" w:rsidRDefault="00781A1A" w:rsidP="003225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AF52EE">
              <w:rPr>
                <w:rFonts w:ascii="Arial" w:hAnsi="Arial" w:cs="Arial"/>
                <w:bCs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81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A1A" w:rsidRPr="00AF52EE" w:rsidRDefault="00781A1A" w:rsidP="00322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F52EE">
              <w:rPr>
                <w:rFonts w:ascii="Arial" w:hAnsi="Arial" w:cs="Arial"/>
                <w:bCs/>
                <w:sz w:val="16"/>
                <w:szCs w:val="16"/>
              </w:rPr>
              <w:t>Расходы (тыс. рублей)</w:t>
            </w:r>
          </w:p>
        </w:tc>
      </w:tr>
      <w:tr w:rsidR="00AB5BFD" w:rsidRPr="00AF52EE" w:rsidTr="00AF52EE">
        <w:trPr>
          <w:gridAfter w:val="1"/>
          <w:wAfter w:w="47" w:type="pct"/>
          <w:trHeight w:val="548"/>
        </w:trPr>
        <w:tc>
          <w:tcPr>
            <w:tcW w:w="11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1A1A" w:rsidRPr="00AF52EE" w:rsidRDefault="00781A1A" w:rsidP="00322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1A" w:rsidRPr="00AF52EE" w:rsidRDefault="00781A1A" w:rsidP="003225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1A" w:rsidRPr="00AF52EE" w:rsidRDefault="00781A1A" w:rsidP="003225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A1A" w:rsidRPr="00AF52EE" w:rsidRDefault="00781A1A" w:rsidP="003225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A1A" w:rsidRPr="00AF52EE" w:rsidRDefault="00781A1A" w:rsidP="00322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F52EE">
              <w:rPr>
                <w:rFonts w:ascii="Arial" w:hAnsi="Arial" w:cs="Arial"/>
                <w:bCs/>
                <w:sz w:val="16"/>
                <w:szCs w:val="16"/>
              </w:rPr>
              <w:t>2017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A1A" w:rsidRPr="00AF52EE" w:rsidRDefault="00781A1A" w:rsidP="00322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F52EE">
              <w:rPr>
                <w:rFonts w:ascii="Arial" w:hAnsi="Arial" w:cs="Arial"/>
                <w:bCs/>
                <w:sz w:val="16"/>
                <w:szCs w:val="16"/>
              </w:rPr>
              <w:t>2018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A1A" w:rsidRPr="00AF52EE" w:rsidRDefault="00781A1A" w:rsidP="00322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F52EE">
              <w:rPr>
                <w:rFonts w:ascii="Arial" w:hAnsi="Arial" w:cs="Arial"/>
                <w:bCs/>
                <w:sz w:val="16"/>
                <w:szCs w:val="16"/>
              </w:rPr>
              <w:t>2019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A1A" w:rsidRPr="00AF52EE" w:rsidRDefault="00781A1A" w:rsidP="00322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F52EE">
              <w:rPr>
                <w:rFonts w:ascii="Arial" w:hAnsi="Arial" w:cs="Arial"/>
                <w:bCs/>
                <w:sz w:val="16"/>
                <w:szCs w:val="16"/>
              </w:rPr>
              <w:t>2020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A1A" w:rsidRPr="00AF52EE" w:rsidRDefault="00781A1A" w:rsidP="00322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F52EE">
              <w:rPr>
                <w:rFonts w:ascii="Arial" w:hAnsi="Arial" w:cs="Arial"/>
                <w:bCs/>
                <w:sz w:val="16"/>
                <w:szCs w:val="16"/>
              </w:rPr>
              <w:t>2021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A1A" w:rsidRPr="00AF52EE" w:rsidRDefault="00781A1A" w:rsidP="00322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F52EE">
              <w:rPr>
                <w:rFonts w:ascii="Arial" w:hAnsi="Arial" w:cs="Arial"/>
                <w:bCs/>
                <w:sz w:val="16"/>
                <w:szCs w:val="16"/>
              </w:rPr>
              <w:t>Итого</w:t>
            </w:r>
          </w:p>
        </w:tc>
      </w:tr>
      <w:tr w:rsidR="00AB5BFD" w:rsidRPr="00AF52EE" w:rsidTr="00AF52EE">
        <w:trPr>
          <w:gridAfter w:val="1"/>
          <w:wAfter w:w="47" w:type="pct"/>
          <w:trHeight w:val="57"/>
        </w:trPr>
        <w:tc>
          <w:tcPr>
            <w:tcW w:w="11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1D3C" w:rsidRPr="00AF52EE" w:rsidRDefault="00811D3C" w:rsidP="00322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1D3C" w:rsidRPr="00AF52EE" w:rsidRDefault="00811D3C" w:rsidP="003225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AF52EE">
              <w:rPr>
                <w:rFonts w:ascii="Arial" w:hAnsi="Arial" w:cs="Arial"/>
                <w:bCs/>
                <w:sz w:val="16"/>
                <w:szCs w:val="16"/>
              </w:rPr>
              <w:t>Подпрограмма 2  «Снижение рисков и смягчение последствий</w:t>
            </w:r>
          </w:p>
          <w:p w:rsidR="00811D3C" w:rsidRPr="00AF52EE" w:rsidRDefault="00811D3C" w:rsidP="003225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AF52EE">
              <w:rPr>
                <w:rFonts w:ascii="Arial" w:hAnsi="Arial" w:cs="Arial"/>
                <w:bCs/>
                <w:sz w:val="16"/>
                <w:szCs w:val="16"/>
              </w:rPr>
              <w:t>чрезвычайных ситуаций природного и техногенного характера»</w:t>
            </w:r>
          </w:p>
        </w:tc>
        <w:tc>
          <w:tcPr>
            <w:tcW w:w="7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1D3C" w:rsidRPr="00AF52EE" w:rsidRDefault="00811D3C" w:rsidP="00F86C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AF52EE">
              <w:rPr>
                <w:rFonts w:ascii="Arial" w:hAnsi="Arial" w:cs="Arial"/>
                <w:bCs/>
                <w:sz w:val="16"/>
                <w:szCs w:val="16"/>
              </w:rPr>
              <w:t xml:space="preserve">Управление территориальной безопасности 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D3C" w:rsidRPr="00AF52EE" w:rsidRDefault="00811D3C" w:rsidP="003225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AF52EE">
              <w:rPr>
                <w:rFonts w:ascii="Arial" w:hAnsi="Arial" w:cs="Arial"/>
                <w:bCs/>
                <w:sz w:val="16"/>
                <w:szCs w:val="16"/>
              </w:rPr>
              <w:t>Всего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D3C" w:rsidRPr="00AF52EE" w:rsidRDefault="00811D3C" w:rsidP="00B42EC2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</w:rPr>
            </w:pPr>
            <w:r w:rsidRPr="00AF52EE">
              <w:rPr>
                <w:rFonts w:ascii="Arial" w:hAnsi="Arial" w:cs="Arial"/>
                <w:bCs/>
                <w:sz w:val="16"/>
                <w:szCs w:val="16"/>
              </w:rPr>
              <w:t>40</w:t>
            </w:r>
            <w:r w:rsidR="00AB5BFD" w:rsidRPr="00AF52EE">
              <w:rPr>
                <w:rFonts w:ascii="Arial" w:hAnsi="Arial" w:cs="Arial"/>
                <w:bCs/>
                <w:sz w:val="16"/>
                <w:szCs w:val="16"/>
                <w:lang w:val="en-US"/>
              </w:rPr>
              <w:t xml:space="preserve"> </w:t>
            </w:r>
            <w:r w:rsidRPr="00AF52EE">
              <w:rPr>
                <w:rFonts w:ascii="Arial" w:hAnsi="Arial" w:cs="Arial"/>
                <w:bCs/>
                <w:sz w:val="16"/>
                <w:szCs w:val="16"/>
              </w:rPr>
              <w:t>532,52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D3C" w:rsidRPr="00AF52EE" w:rsidRDefault="00811D3C" w:rsidP="00B42EC2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</w:rPr>
            </w:pPr>
            <w:r w:rsidRPr="00AF52EE">
              <w:rPr>
                <w:rFonts w:ascii="Arial" w:hAnsi="Arial" w:cs="Arial"/>
                <w:bCs/>
                <w:sz w:val="16"/>
                <w:szCs w:val="16"/>
              </w:rPr>
              <w:t>40</w:t>
            </w:r>
            <w:r w:rsidR="00AB5BFD" w:rsidRPr="00AF52EE">
              <w:rPr>
                <w:rFonts w:ascii="Arial" w:hAnsi="Arial" w:cs="Arial"/>
                <w:bCs/>
                <w:sz w:val="16"/>
                <w:szCs w:val="16"/>
                <w:lang w:val="en-US"/>
              </w:rPr>
              <w:t xml:space="preserve"> </w:t>
            </w:r>
            <w:r w:rsidRPr="00AF52EE">
              <w:rPr>
                <w:rFonts w:ascii="Arial" w:hAnsi="Arial" w:cs="Arial"/>
                <w:bCs/>
                <w:sz w:val="16"/>
                <w:szCs w:val="16"/>
              </w:rPr>
              <w:t>565,68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D3C" w:rsidRPr="00AF52EE" w:rsidRDefault="00811D3C" w:rsidP="00B42EC2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</w:rPr>
            </w:pPr>
            <w:r w:rsidRPr="00AF52EE">
              <w:rPr>
                <w:rFonts w:ascii="Arial" w:hAnsi="Arial" w:cs="Arial"/>
                <w:bCs/>
                <w:sz w:val="16"/>
                <w:szCs w:val="16"/>
              </w:rPr>
              <w:t>40</w:t>
            </w:r>
            <w:r w:rsidR="00AB5BFD" w:rsidRPr="00AF52EE">
              <w:rPr>
                <w:rFonts w:ascii="Arial" w:hAnsi="Arial" w:cs="Arial"/>
                <w:bCs/>
                <w:sz w:val="16"/>
                <w:szCs w:val="16"/>
                <w:lang w:val="en-US"/>
              </w:rPr>
              <w:t xml:space="preserve"> </w:t>
            </w:r>
            <w:r w:rsidRPr="00AF52EE">
              <w:rPr>
                <w:rFonts w:ascii="Arial" w:hAnsi="Arial" w:cs="Arial"/>
                <w:bCs/>
                <w:sz w:val="16"/>
                <w:szCs w:val="16"/>
              </w:rPr>
              <w:t>565,68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D3C" w:rsidRPr="00AF52EE" w:rsidRDefault="00811D3C" w:rsidP="00B42EC2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</w:rPr>
            </w:pPr>
            <w:r w:rsidRPr="00AF52EE">
              <w:rPr>
                <w:rFonts w:ascii="Arial" w:hAnsi="Arial" w:cs="Arial"/>
                <w:bCs/>
                <w:sz w:val="16"/>
                <w:szCs w:val="16"/>
              </w:rPr>
              <w:t>40</w:t>
            </w:r>
            <w:r w:rsidR="00AB5BFD" w:rsidRPr="00AF52EE">
              <w:rPr>
                <w:rFonts w:ascii="Arial" w:hAnsi="Arial" w:cs="Arial"/>
                <w:bCs/>
                <w:sz w:val="16"/>
                <w:szCs w:val="16"/>
                <w:lang w:val="en-US"/>
              </w:rPr>
              <w:t xml:space="preserve"> </w:t>
            </w:r>
            <w:r w:rsidRPr="00AF52EE">
              <w:rPr>
                <w:rFonts w:ascii="Arial" w:hAnsi="Arial" w:cs="Arial"/>
                <w:bCs/>
                <w:sz w:val="16"/>
                <w:szCs w:val="16"/>
              </w:rPr>
              <w:t>565,68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D3C" w:rsidRPr="00AF52EE" w:rsidRDefault="00811D3C" w:rsidP="00B42EC2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F52EE">
              <w:rPr>
                <w:rFonts w:ascii="Arial" w:hAnsi="Arial" w:cs="Arial"/>
                <w:bCs/>
                <w:sz w:val="16"/>
                <w:szCs w:val="16"/>
              </w:rPr>
              <w:t>40</w:t>
            </w:r>
            <w:r w:rsidR="008154DB" w:rsidRPr="00AF52EE">
              <w:rPr>
                <w:rFonts w:ascii="Arial" w:hAnsi="Arial" w:cs="Arial"/>
                <w:bCs/>
                <w:sz w:val="16"/>
                <w:szCs w:val="16"/>
                <w:lang w:val="en-US"/>
              </w:rPr>
              <w:t xml:space="preserve"> </w:t>
            </w:r>
            <w:r w:rsidRPr="00AF52EE">
              <w:rPr>
                <w:rFonts w:ascii="Arial" w:hAnsi="Arial" w:cs="Arial"/>
                <w:bCs/>
                <w:sz w:val="16"/>
                <w:szCs w:val="16"/>
              </w:rPr>
              <w:t>565,68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D3C" w:rsidRPr="00AF52EE" w:rsidRDefault="00811D3C" w:rsidP="003225F1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F52EE">
              <w:rPr>
                <w:rFonts w:ascii="Arial" w:hAnsi="Arial" w:cs="Arial"/>
                <w:bCs/>
                <w:sz w:val="16"/>
                <w:szCs w:val="16"/>
              </w:rPr>
              <w:t>202</w:t>
            </w:r>
            <w:r w:rsidR="00AB5BFD" w:rsidRPr="00AF52EE">
              <w:rPr>
                <w:rFonts w:ascii="Arial" w:hAnsi="Arial" w:cs="Arial"/>
                <w:bCs/>
                <w:sz w:val="16"/>
                <w:szCs w:val="16"/>
                <w:lang w:val="en-US"/>
              </w:rPr>
              <w:t xml:space="preserve"> </w:t>
            </w:r>
            <w:r w:rsidRPr="00AF52EE">
              <w:rPr>
                <w:rFonts w:ascii="Arial" w:hAnsi="Arial" w:cs="Arial"/>
                <w:bCs/>
                <w:sz w:val="16"/>
                <w:szCs w:val="16"/>
              </w:rPr>
              <w:t>795,24</w:t>
            </w:r>
          </w:p>
        </w:tc>
      </w:tr>
      <w:tr w:rsidR="00AB5BFD" w:rsidRPr="00AF52EE" w:rsidTr="00AF52EE">
        <w:trPr>
          <w:gridAfter w:val="1"/>
          <w:wAfter w:w="47" w:type="pct"/>
        </w:trPr>
        <w:tc>
          <w:tcPr>
            <w:tcW w:w="11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1D3C" w:rsidRPr="00AF52EE" w:rsidRDefault="00811D3C" w:rsidP="00322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1D3C" w:rsidRPr="00AF52EE" w:rsidRDefault="00811D3C" w:rsidP="00322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6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1D3C" w:rsidRPr="00AF52EE" w:rsidRDefault="00811D3C" w:rsidP="003225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D3C" w:rsidRPr="00AF52EE" w:rsidRDefault="00811D3C" w:rsidP="003225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AF52EE">
              <w:rPr>
                <w:rFonts w:ascii="Arial" w:hAnsi="Arial" w:cs="Arial"/>
                <w:bCs/>
                <w:sz w:val="16"/>
                <w:szCs w:val="16"/>
              </w:rPr>
              <w:t>Средства бюджета района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D3C" w:rsidRPr="00AF52EE" w:rsidRDefault="00811D3C" w:rsidP="00811D3C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F52EE">
              <w:rPr>
                <w:rFonts w:ascii="Arial" w:hAnsi="Arial" w:cs="Arial"/>
                <w:bCs/>
                <w:sz w:val="16"/>
                <w:szCs w:val="16"/>
              </w:rPr>
              <w:t>4</w:t>
            </w:r>
            <w:r w:rsidR="00AB5BFD" w:rsidRPr="00AF52EE">
              <w:rPr>
                <w:rFonts w:ascii="Arial" w:hAnsi="Arial" w:cs="Arial"/>
                <w:bCs/>
                <w:sz w:val="16"/>
                <w:szCs w:val="16"/>
                <w:lang w:val="en-US"/>
              </w:rPr>
              <w:t xml:space="preserve"> </w:t>
            </w:r>
            <w:r w:rsidRPr="00AF52EE">
              <w:rPr>
                <w:rFonts w:ascii="Arial" w:hAnsi="Arial" w:cs="Arial"/>
                <w:bCs/>
                <w:sz w:val="16"/>
                <w:szCs w:val="16"/>
              </w:rPr>
              <w:t>238,6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D3C" w:rsidRPr="00AF52EE" w:rsidRDefault="00811D3C" w:rsidP="00811D3C">
            <w:pPr>
              <w:spacing w:after="0"/>
              <w:ind w:left="-57" w:right="-57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F52EE">
              <w:rPr>
                <w:rFonts w:ascii="Arial" w:hAnsi="Arial" w:cs="Arial"/>
                <w:bCs/>
                <w:sz w:val="16"/>
                <w:szCs w:val="16"/>
              </w:rPr>
              <w:t>4</w:t>
            </w:r>
            <w:r w:rsidR="00AB5BFD" w:rsidRPr="00AF52EE">
              <w:rPr>
                <w:rFonts w:ascii="Arial" w:hAnsi="Arial" w:cs="Arial"/>
                <w:bCs/>
                <w:sz w:val="16"/>
                <w:szCs w:val="16"/>
                <w:lang w:val="en-US"/>
              </w:rPr>
              <w:t xml:space="preserve"> </w:t>
            </w:r>
            <w:r w:rsidRPr="00AF52EE">
              <w:rPr>
                <w:rFonts w:ascii="Arial" w:hAnsi="Arial" w:cs="Arial"/>
                <w:bCs/>
                <w:sz w:val="16"/>
                <w:szCs w:val="16"/>
              </w:rPr>
              <w:t>338,6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D3C" w:rsidRPr="00AF52EE" w:rsidRDefault="00811D3C" w:rsidP="00811D3C">
            <w:pPr>
              <w:spacing w:after="0"/>
              <w:ind w:left="-57" w:right="-57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F52EE">
              <w:rPr>
                <w:rFonts w:ascii="Arial" w:hAnsi="Arial" w:cs="Arial"/>
                <w:bCs/>
                <w:sz w:val="16"/>
                <w:szCs w:val="16"/>
              </w:rPr>
              <w:t>4</w:t>
            </w:r>
            <w:r w:rsidR="00AB5BFD" w:rsidRPr="00AF52EE">
              <w:rPr>
                <w:rFonts w:ascii="Arial" w:hAnsi="Arial" w:cs="Arial"/>
                <w:bCs/>
                <w:sz w:val="16"/>
                <w:szCs w:val="16"/>
                <w:lang w:val="en-US"/>
              </w:rPr>
              <w:t xml:space="preserve"> </w:t>
            </w:r>
            <w:r w:rsidRPr="00AF52EE">
              <w:rPr>
                <w:rFonts w:ascii="Arial" w:hAnsi="Arial" w:cs="Arial"/>
                <w:bCs/>
                <w:sz w:val="16"/>
                <w:szCs w:val="16"/>
              </w:rPr>
              <w:t>338,6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D3C" w:rsidRPr="00AF52EE" w:rsidRDefault="00811D3C" w:rsidP="00811D3C">
            <w:pPr>
              <w:spacing w:after="0"/>
              <w:ind w:left="-57" w:right="-57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F52EE">
              <w:rPr>
                <w:rFonts w:ascii="Arial" w:hAnsi="Arial" w:cs="Arial"/>
                <w:bCs/>
                <w:sz w:val="16"/>
                <w:szCs w:val="16"/>
              </w:rPr>
              <w:t>4</w:t>
            </w:r>
            <w:r w:rsidR="00AB5BFD" w:rsidRPr="00AF52EE">
              <w:rPr>
                <w:rFonts w:ascii="Arial" w:hAnsi="Arial" w:cs="Arial"/>
                <w:bCs/>
                <w:sz w:val="16"/>
                <w:szCs w:val="16"/>
                <w:lang w:val="en-US"/>
              </w:rPr>
              <w:t xml:space="preserve"> </w:t>
            </w:r>
            <w:r w:rsidRPr="00AF52EE">
              <w:rPr>
                <w:rFonts w:ascii="Arial" w:hAnsi="Arial" w:cs="Arial"/>
                <w:bCs/>
                <w:sz w:val="16"/>
                <w:szCs w:val="16"/>
              </w:rPr>
              <w:t>338,6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D3C" w:rsidRPr="00AF52EE" w:rsidRDefault="00811D3C" w:rsidP="00811D3C">
            <w:pPr>
              <w:spacing w:after="0"/>
              <w:ind w:left="-57" w:right="-57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F52EE">
              <w:rPr>
                <w:rFonts w:ascii="Arial" w:hAnsi="Arial" w:cs="Arial"/>
                <w:bCs/>
                <w:sz w:val="16"/>
                <w:szCs w:val="16"/>
              </w:rPr>
              <w:t>43</w:t>
            </w:r>
            <w:r w:rsidR="008154DB" w:rsidRPr="00AF52EE">
              <w:rPr>
                <w:rFonts w:ascii="Arial" w:hAnsi="Arial" w:cs="Arial"/>
                <w:bCs/>
                <w:sz w:val="16"/>
                <w:szCs w:val="16"/>
                <w:lang w:val="en-US"/>
              </w:rPr>
              <w:t xml:space="preserve"> </w:t>
            </w:r>
            <w:r w:rsidRPr="00AF52EE">
              <w:rPr>
                <w:rFonts w:ascii="Arial" w:hAnsi="Arial" w:cs="Arial"/>
                <w:bCs/>
                <w:sz w:val="16"/>
                <w:szCs w:val="16"/>
              </w:rPr>
              <w:t>38,6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D3C" w:rsidRPr="00AF52EE" w:rsidRDefault="00811D3C" w:rsidP="00811D3C">
            <w:pPr>
              <w:spacing w:after="0"/>
              <w:ind w:left="-57" w:right="-57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F52EE">
              <w:rPr>
                <w:rFonts w:ascii="Arial" w:hAnsi="Arial" w:cs="Arial"/>
                <w:bCs/>
                <w:sz w:val="16"/>
                <w:szCs w:val="16"/>
              </w:rPr>
              <w:t>21</w:t>
            </w:r>
            <w:r w:rsidR="00AB5BFD" w:rsidRPr="00AF52EE">
              <w:rPr>
                <w:rFonts w:ascii="Arial" w:hAnsi="Arial" w:cs="Arial"/>
                <w:bCs/>
                <w:sz w:val="16"/>
                <w:szCs w:val="16"/>
                <w:lang w:val="en-US"/>
              </w:rPr>
              <w:t xml:space="preserve"> </w:t>
            </w:r>
            <w:r w:rsidRPr="00AF52EE">
              <w:rPr>
                <w:rFonts w:ascii="Arial" w:hAnsi="Arial" w:cs="Arial"/>
                <w:bCs/>
                <w:sz w:val="16"/>
                <w:szCs w:val="16"/>
              </w:rPr>
              <w:t>593,0</w:t>
            </w:r>
          </w:p>
        </w:tc>
      </w:tr>
      <w:tr w:rsidR="00AB5BFD" w:rsidRPr="00AF52EE" w:rsidTr="00AF52EE">
        <w:trPr>
          <w:gridAfter w:val="1"/>
          <w:wAfter w:w="47" w:type="pct"/>
          <w:trHeight w:val="605"/>
        </w:trPr>
        <w:tc>
          <w:tcPr>
            <w:tcW w:w="11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1D3C" w:rsidRPr="00AF52EE" w:rsidRDefault="00811D3C" w:rsidP="00322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1D3C" w:rsidRPr="00AF52EE" w:rsidRDefault="00811D3C" w:rsidP="00322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6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1D3C" w:rsidRPr="00AF52EE" w:rsidRDefault="00811D3C" w:rsidP="003225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D3C" w:rsidRPr="00AF52EE" w:rsidRDefault="00811D3C" w:rsidP="003225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AF52EE">
              <w:rPr>
                <w:rFonts w:ascii="Arial" w:hAnsi="Arial" w:cs="Arial"/>
                <w:bCs/>
                <w:sz w:val="16"/>
                <w:szCs w:val="16"/>
              </w:rPr>
              <w:t>Средства бюджета поселений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D3C" w:rsidRPr="00AF52EE" w:rsidRDefault="00811D3C" w:rsidP="00811D3C">
            <w:pPr>
              <w:spacing w:after="0" w:line="240" w:lineRule="auto"/>
              <w:ind w:left="-62" w:right="-62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F52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</w:t>
            </w:r>
            <w:r w:rsidR="00AB5BFD" w:rsidRPr="00AF52EE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 </w:t>
            </w:r>
            <w:r w:rsidRPr="00AF52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293,92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D3C" w:rsidRPr="00AF52EE" w:rsidRDefault="00811D3C" w:rsidP="00811D3C">
            <w:pPr>
              <w:spacing w:after="0"/>
              <w:ind w:left="-57" w:right="-57"/>
              <w:jc w:val="center"/>
              <w:rPr>
                <w:rFonts w:ascii="Arial" w:hAnsi="Arial" w:cs="Arial"/>
              </w:rPr>
            </w:pPr>
            <w:r w:rsidRPr="00AF52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</w:t>
            </w:r>
            <w:r w:rsidR="00AB5BFD" w:rsidRPr="00AF52EE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 </w:t>
            </w:r>
            <w:r w:rsidRPr="00AF52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227,08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D3C" w:rsidRPr="00AF52EE" w:rsidRDefault="00811D3C" w:rsidP="00811D3C">
            <w:pPr>
              <w:spacing w:after="0"/>
              <w:ind w:left="-57" w:right="-57"/>
              <w:jc w:val="center"/>
              <w:rPr>
                <w:rFonts w:ascii="Arial" w:hAnsi="Arial" w:cs="Arial"/>
              </w:rPr>
            </w:pPr>
            <w:r w:rsidRPr="00AF52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</w:t>
            </w:r>
            <w:r w:rsidR="00AB5BFD" w:rsidRPr="00AF52EE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 </w:t>
            </w:r>
            <w:r w:rsidRPr="00AF52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227,08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D3C" w:rsidRPr="00AF52EE" w:rsidRDefault="00811D3C" w:rsidP="00811D3C">
            <w:pPr>
              <w:spacing w:after="0"/>
              <w:ind w:left="-57" w:right="-57"/>
              <w:jc w:val="center"/>
              <w:rPr>
                <w:rFonts w:ascii="Arial" w:hAnsi="Arial" w:cs="Arial"/>
              </w:rPr>
            </w:pPr>
            <w:r w:rsidRPr="00AF52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</w:t>
            </w:r>
            <w:r w:rsidR="00AB5BFD" w:rsidRPr="00AF52EE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 </w:t>
            </w:r>
            <w:r w:rsidRPr="00AF52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227,08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D3C" w:rsidRPr="00AF52EE" w:rsidRDefault="00811D3C" w:rsidP="00811D3C">
            <w:pPr>
              <w:spacing w:after="0"/>
              <w:ind w:left="-57" w:right="-57"/>
              <w:jc w:val="center"/>
              <w:rPr>
                <w:rFonts w:ascii="Arial" w:hAnsi="Arial" w:cs="Arial"/>
              </w:rPr>
            </w:pPr>
            <w:r w:rsidRPr="00AF52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</w:t>
            </w:r>
            <w:r w:rsidR="008154DB" w:rsidRPr="00AF52EE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 </w:t>
            </w:r>
            <w:r w:rsidRPr="00AF52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227,08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D3C" w:rsidRPr="00AF52EE" w:rsidRDefault="00811D3C" w:rsidP="00811D3C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52EE">
              <w:rPr>
                <w:rFonts w:ascii="Arial" w:hAnsi="Arial" w:cs="Arial"/>
                <w:color w:val="000000"/>
                <w:sz w:val="16"/>
                <w:szCs w:val="16"/>
              </w:rPr>
              <w:t>181</w:t>
            </w:r>
            <w:r w:rsidR="008154DB" w:rsidRPr="00AF52EE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  <w:r w:rsidRPr="00AF52EE">
              <w:rPr>
                <w:rFonts w:ascii="Arial" w:hAnsi="Arial" w:cs="Arial"/>
                <w:color w:val="000000"/>
                <w:sz w:val="16"/>
                <w:szCs w:val="16"/>
              </w:rPr>
              <w:t>202,24</w:t>
            </w:r>
          </w:p>
        </w:tc>
      </w:tr>
      <w:tr w:rsidR="00AB5BFD" w:rsidRPr="00AF52EE" w:rsidTr="00AF52EE">
        <w:trPr>
          <w:gridAfter w:val="1"/>
          <w:wAfter w:w="47" w:type="pct"/>
          <w:trHeight w:val="364"/>
        </w:trPr>
        <w:tc>
          <w:tcPr>
            <w:tcW w:w="341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4DB" w:rsidRPr="00AF52EE" w:rsidRDefault="008154DB" w:rsidP="00322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F52EE">
              <w:rPr>
                <w:rFonts w:ascii="Arial" w:hAnsi="Arial" w:cs="Arial"/>
                <w:bCs/>
                <w:sz w:val="16"/>
                <w:szCs w:val="16"/>
              </w:rPr>
              <w:t>Планируемые результаты реализации подпрограммы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4DB" w:rsidRPr="00AF52EE" w:rsidRDefault="008154DB" w:rsidP="00322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F52EE">
              <w:rPr>
                <w:rFonts w:ascii="Arial" w:hAnsi="Arial" w:cs="Arial"/>
                <w:bCs/>
                <w:sz w:val="16"/>
                <w:szCs w:val="16"/>
              </w:rPr>
              <w:t>2017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4DB" w:rsidRPr="00AF52EE" w:rsidRDefault="008154DB" w:rsidP="00322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F52EE">
              <w:rPr>
                <w:rFonts w:ascii="Arial" w:hAnsi="Arial" w:cs="Arial"/>
                <w:bCs/>
                <w:sz w:val="16"/>
                <w:szCs w:val="16"/>
              </w:rPr>
              <w:t>2018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4DB" w:rsidRPr="00AF52EE" w:rsidRDefault="008154DB" w:rsidP="00322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F52EE">
              <w:rPr>
                <w:rFonts w:ascii="Arial" w:hAnsi="Arial" w:cs="Arial"/>
                <w:bCs/>
                <w:sz w:val="16"/>
                <w:szCs w:val="16"/>
              </w:rPr>
              <w:t>2019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4DB" w:rsidRPr="00AF52EE" w:rsidRDefault="008154DB" w:rsidP="00322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F52EE">
              <w:rPr>
                <w:rFonts w:ascii="Arial" w:hAnsi="Arial" w:cs="Arial"/>
                <w:bCs/>
                <w:sz w:val="16"/>
                <w:szCs w:val="16"/>
              </w:rPr>
              <w:t>2020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4DB" w:rsidRPr="00AF52EE" w:rsidRDefault="008154DB" w:rsidP="00322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F52EE">
              <w:rPr>
                <w:rFonts w:ascii="Arial" w:hAnsi="Arial" w:cs="Arial"/>
                <w:bCs/>
                <w:sz w:val="16"/>
                <w:szCs w:val="16"/>
              </w:rPr>
              <w:t>2021</w:t>
            </w:r>
          </w:p>
        </w:tc>
      </w:tr>
      <w:tr w:rsidR="00AB5BFD" w:rsidRPr="00AF52EE" w:rsidTr="00AF52EE">
        <w:trPr>
          <w:gridAfter w:val="1"/>
          <w:wAfter w:w="47" w:type="pct"/>
          <w:trHeight w:val="643"/>
        </w:trPr>
        <w:tc>
          <w:tcPr>
            <w:tcW w:w="341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A1A" w:rsidRPr="00AF52EE" w:rsidRDefault="0062525D" w:rsidP="00143B25">
            <w:pPr>
              <w:spacing w:after="0" w:line="240" w:lineRule="auto"/>
              <w:ind w:right="-2"/>
              <w:rPr>
                <w:rFonts w:ascii="Arial" w:hAnsi="Arial" w:cs="Arial"/>
                <w:sz w:val="16"/>
                <w:szCs w:val="16"/>
                <w:highlight w:val="red"/>
              </w:rPr>
            </w:pPr>
            <w:r w:rsidRPr="00AF52EE">
              <w:rPr>
                <w:rFonts w:ascii="Arial" w:hAnsi="Arial" w:cs="Arial"/>
                <w:color w:val="000000"/>
                <w:sz w:val="16"/>
                <w:szCs w:val="16"/>
              </w:rPr>
              <w:t>Увеличение степени готовности сил и средств муниципального звена территориальной подсистемы Московской областной системы предупреждения и ликвидации чрезвычайных ситуаций природного и техногенного характера относительно нормативной степени готовности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A1A" w:rsidRPr="00AF52EE" w:rsidRDefault="0062525D" w:rsidP="00143B2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52EE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A1A" w:rsidRPr="00AF52EE" w:rsidRDefault="00BE290C" w:rsidP="003225F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52EE">
              <w:rPr>
                <w:rFonts w:ascii="Arial" w:hAnsi="Arial" w:cs="Arial"/>
                <w:sz w:val="16"/>
                <w:szCs w:val="16"/>
              </w:rPr>
              <w:t>75</w:t>
            </w:r>
            <w:r w:rsidR="00143B25" w:rsidRPr="00AF52EE">
              <w:rPr>
                <w:rFonts w:ascii="Arial" w:hAnsi="Arial" w:cs="Arial"/>
                <w:sz w:val="16"/>
                <w:szCs w:val="16"/>
              </w:rPr>
              <w:t>,</w:t>
            </w:r>
            <w:r w:rsidR="0062525D" w:rsidRPr="00AF52E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A1A" w:rsidRPr="00AF52EE" w:rsidRDefault="00BE290C" w:rsidP="003225F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52EE">
              <w:rPr>
                <w:rFonts w:ascii="Arial" w:hAnsi="Arial" w:cs="Arial"/>
                <w:sz w:val="16"/>
                <w:szCs w:val="16"/>
              </w:rPr>
              <w:t>75,</w:t>
            </w:r>
            <w:r w:rsidR="0062525D" w:rsidRPr="00AF52EE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A1A" w:rsidRPr="00AF52EE" w:rsidRDefault="00BE290C" w:rsidP="003225F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52EE">
              <w:rPr>
                <w:rFonts w:ascii="Arial" w:hAnsi="Arial" w:cs="Arial"/>
                <w:sz w:val="16"/>
                <w:szCs w:val="16"/>
              </w:rPr>
              <w:t>75,5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A1A" w:rsidRPr="00AF52EE" w:rsidRDefault="00BE290C" w:rsidP="003225F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52EE">
              <w:rPr>
                <w:rFonts w:ascii="Arial" w:hAnsi="Arial" w:cs="Arial"/>
                <w:sz w:val="16"/>
                <w:szCs w:val="16"/>
              </w:rPr>
              <w:t>75,7</w:t>
            </w:r>
          </w:p>
        </w:tc>
      </w:tr>
      <w:tr w:rsidR="00AB5BFD" w:rsidRPr="00AF52EE" w:rsidTr="00AF52EE">
        <w:trPr>
          <w:gridAfter w:val="1"/>
          <w:wAfter w:w="47" w:type="pct"/>
          <w:trHeight w:val="339"/>
        </w:trPr>
        <w:tc>
          <w:tcPr>
            <w:tcW w:w="341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79F" w:rsidRPr="00AF52EE" w:rsidRDefault="0041179F" w:rsidP="00655DB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F52EE">
              <w:rPr>
                <w:rFonts w:ascii="Arial" w:hAnsi="Arial" w:cs="Arial"/>
                <w:color w:val="000000"/>
                <w:sz w:val="16"/>
                <w:szCs w:val="16"/>
              </w:rPr>
              <w:t>Увеличение объема финансового резервного фонда для ликвидации чрезвычайных ситуаций, в том числе последствий террористических актов, создаваемых органами местного самоуправления Московской области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79F" w:rsidRPr="00AF52EE" w:rsidRDefault="0041179F" w:rsidP="004117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F52E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  <w:r w:rsidR="00BE290C" w:rsidRPr="00AF52E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79F" w:rsidRPr="00AF52EE" w:rsidRDefault="0062525D" w:rsidP="004117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F52E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79F" w:rsidRPr="00AF52EE" w:rsidRDefault="0041179F" w:rsidP="004117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F52E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79F" w:rsidRPr="00AF52EE" w:rsidRDefault="0041179F" w:rsidP="004117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F52E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79F" w:rsidRPr="00AF52EE" w:rsidRDefault="0041179F" w:rsidP="004117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F52E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</w:t>
            </w:r>
          </w:p>
        </w:tc>
      </w:tr>
      <w:tr w:rsidR="00AB5BFD" w:rsidRPr="00AF52EE" w:rsidTr="00AF52EE">
        <w:trPr>
          <w:trHeight w:val="727"/>
        </w:trPr>
        <w:tc>
          <w:tcPr>
            <w:tcW w:w="341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79F" w:rsidRPr="00AF52EE" w:rsidRDefault="0041179F" w:rsidP="00655DB9">
            <w:pPr>
              <w:spacing w:after="0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F52EE">
              <w:rPr>
                <w:rFonts w:ascii="Arial" w:hAnsi="Arial" w:cs="Arial"/>
                <w:color w:val="000000"/>
                <w:sz w:val="16"/>
                <w:szCs w:val="16"/>
              </w:rPr>
              <w:t>Соотношение фактического и нормативного объема накопления резервного фонда финансовых, материальных ресурсов для ликвидации чрезвычайных ситуаций, в том числе последствий террористических актов, созданных организациями расположенных на территории муниципального образования Московской области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79F" w:rsidRPr="00AF52EE" w:rsidRDefault="00143B25" w:rsidP="002C28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highlight w:val="red"/>
                <w:lang w:eastAsia="ru-RU"/>
              </w:rPr>
            </w:pPr>
            <w:r w:rsidRPr="00AF52E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</w:t>
            </w:r>
            <w:r w:rsidR="0062525D" w:rsidRPr="00AF52E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79F" w:rsidRPr="00AF52EE" w:rsidRDefault="00143B25" w:rsidP="004117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F52E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79F" w:rsidRPr="00AF52EE" w:rsidRDefault="00143B25" w:rsidP="004117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F52E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79F" w:rsidRPr="00AF52EE" w:rsidRDefault="00143B25" w:rsidP="004117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F52E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79F" w:rsidRPr="00AF52EE" w:rsidRDefault="00143B25" w:rsidP="004117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F52E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47" w:type="pct"/>
            <w:vAlign w:val="center"/>
          </w:tcPr>
          <w:p w:rsidR="0041179F" w:rsidRPr="00AF52EE" w:rsidRDefault="0041179F" w:rsidP="004117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AB5BFD" w:rsidRPr="00AF52EE" w:rsidTr="00AF52EE">
        <w:trPr>
          <w:gridAfter w:val="1"/>
          <w:wAfter w:w="47" w:type="pct"/>
          <w:trHeight w:val="373"/>
        </w:trPr>
        <w:tc>
          <w:tcPr>
            <w:tcW w:w="341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F2F" w:rsidRPr="00AF52EE" w:rsidRDefault="0062525D" w:rsidP="00143B25">
            <w:pPr>
              <w:spacing w:after="0" w:line="240" w:lineRule="auto"/>
              <w:ind w:right="-2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F52EE">
              <w:rPr>
                <w:rFonts w:ascii="Arial" w:hAnsi="Arial" w:cs="Arial"/>
                <w:sz w:val="16"/>
                <w:szCs w:val="16"/>
              </w:rPr>
              <w:lastRenderedPageBreak/>
              <w:t xml:space="preserve">Снижение количества погибших людей на водных </w:t>
            </w:r>
            <w:proofErr w:type="gramStart"/>
            <w:r w:rsidRPr="00AF52EE">
              <w:rPr>
                <w:rFonts w:ascii="Arial" w:hAnsi="Arial" w:cs="Arial"/>
                <w:sz w:val="16"/>
                <w:szCs w:val="16"/>
              </w:rPr>
              <w:t>объектах</w:t>
            </w:r>
            <w:proofErr w:type="gramEnd"/>
            <w:r w:rsidRPr="00AF52EE">
              <w:rPr>
                <w:rFonts w:ascii="Arial" w:hAnsi="Arial" w:cs="Arial"/>
                <w:sz w:val="16"/>
                <w:szCs w:val="16"/>
              </w:rPr>
              <w:t xml:space="preserve"> из числа постоянно зарегистрированных на территории муниципального образования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F2F" w:rsidRPr="00AF52EE" w:rsidRDefault="00143B25" w:rsidP="003225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F52E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F2F" w:rsidRPr="00AF52EE" w:rsidRDefault="00143B25" w:rsidP="003225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F52E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F2F" w:rsidRPr="00AF52EE" w:rsidRDefault="00B76F2F" w:rsidP="00143B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F52E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</w:t>
            </w:r>
            <w:r w:rsidR="00143B25" w:rsidRPr="00AF52E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F2F" w:rsidRPr="00AF52EE" w:rsidRDefault="00B76F2F" w:rsidP="00143B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F52E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</w:t>
            </w:r>
            <w:r w:rsidR="00143B25" w:rsidRPr="00AF52E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F2F" w:rsidRPr="00AF52EE" w:rsidRDefault="00B76F2F" w:rsidP="00143B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F52E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</w:t>
            </w:r>
            <w:r w:rsidR="00143B25" w:rsidRPr="00AF52E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AB5BFD" w:rsidRPr="00AF52EE" w:rsidTr="00AF52EE">
        <w:trPr>
          <w:gridAfter w:val="1"/>
          <w:wAfter w:w="47" w:type="pct"/>
          <w:trHeight w:val="321"/>
        </w:trPr>
        <w:tc>
          <w:tcPr>
            <w:tcW w:w="341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F2F" w:rsidRPr="00AF52EE" w:rsidRDefault="00B76F2F" w:rsidP="008154DB">
            <w:pPr>
              <w:spacing w:after="0" w:line="240" w:lineRule="auto"/>
              <w:ind w:right="-2"/>
              <w:rPr>
                <w:rFonts w:ascii="Arial" w:hAnsi="Arial" w:cs="Arial"/>
                <w:sz w:val="16"/>
                <w:szCs w:val="16"/>
              </w:rPr>
            </w:pPr>
            <w:r w:rsidRPr="00AF52EE">
              <w:rPr>
                <w:rFonts w:ascii="Arial" w:hAnsi="Arial" w:cs="Arial"/>
                <w:color w:val="000000"/>
                <w:sz w:val="16"/>
                <w:szCs w:val="16"/>
              </w:rPr>
              <w:t>Процент населения муниципального образования обученного, прежде всего детей, плаванию и приемам спасения на воде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F2F" w:rsidRPr="00AF52EE" w:rsidRDefault="00B76F2F" w:rsidP="003225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F52E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F2F" w:rsidRPr="00AF52EE" w:rsidRDefault="00B76F2F" w:rsidP="003225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F52E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1,25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F2F" w:rsidRPr="00AF52EE" w:rsidRDefault="00B76F2F" w:rsidP="003225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F52E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F2F" w:rsidRPr="00AF52EE" w:rsidRDefault="00B76F2F" w:rsidP="003225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F52E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F2F" w:rsidRPr="00AF52EE" w:rsidRDefault="00B76F2F" w:rsidP="003225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F52E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2,5</w:t>
            </w:r>
          </w:p>
        </w:tc>
      </w:tr>
      <w:tr w:rsidR="00AB5BFD" w:rsidRPr="00AF52EE" w:rsidTr="00AF52EE">
        <w:trPr>
          <w:gridAfter w:val="1"/>
          <w:wAfter w:w="47" w:type="pct"/>
          <w:trHeight w:val="229"/>
        </w:trPr>
        <w:tc>
          <w:tcPr>
            <w:tcW w:w="341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63" w:rsidRPr="00AF52EE" w:rsidRDefault="00BB3A63" w:rsidP="00655DB9">
            <w:pPr>
              <w:spacing w:after="0" w:line="240" w:lineRule="auto"/>
              <w:ind w:right="-2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F52EE">
              <w:rPr>
                <w:rFonts w:ascii="Arial" w:hAnsi="Arial" w:cs="Arial"/>
                <w:sz w:val="16"/>
                <w:szCs w:val="16"/>
              </w:rPr>
              <w:t>Увеличение количества комфортных (безопасных) мест массового о</w:t>
            </w:r>
            <w:r w:rsidR="00655DB9" w:rsidRPr="00AF52EE">
              <w:rPr>
                <w:rFonts w:ascii="Arial" w:hAnsi="Arial" w:cs="Arial"/>
                <w:sz w:val="16"/>
                <w:szCs w:val="16"/>
              </w:rPr>
              <w:t>тдыха людей на водных объектах</w:t>
            </w:r>
            <w:r w:rsidRPr="00AF52E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63" w:rsidRPr="00AF52EE" w:rsidRDefault="003B2DB1" w:rsidP="000F7C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F52E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63" w:rsidRPr="00AF52EE" w:rsidRDefault="00BB3A63" w:rsidP="000F7C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F52E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63" w:rsidRPr="00AF52EE" w:rsidRDefault="00BB3A63" w:rsidP="000F7C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F52E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63" w:rsidRPr="00AF52EE" w:rsidRDefault="00BB3A63" w:rsidP="000F7C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F52E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63" w:rsidRPr="00AF52EE" w:rsidRDefault="003B2DB1" w:rsidP="000F7C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F52E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</w:tbl>
    <w:p w:rsidR="008154DB" w:rsidRDefault="008154DB" w:rsidP="009F5D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  <w:sectPr w:rsidR="008154DB" w:rsidSect="00AF52EE">
          <w:pgSz w:w="16838" w:h="11906" w:orient="landscape" w:code="9"/>
          <w:pgMar w:top="1134" w:right="567" w:bottom="1134" w:left="1134" w:header="340" w:footer="397" w:gutter="0"/>
          <w:cols w:space="708"/>
          <w:titlePg/>
          <w:docGrid w:linePitch="360"/>
        </w:sectPr>
      </w:pPr>
    </w:p>
    <w:p w:rsidR="00AE13F1" w:rsidRPr="00AF52EE" w:rsidRDefault="00AE13F1" w:rsidP="00AF52E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AF52EE">
        <w:rPr>
          <w:rFonts w:ascii="Arial" w:hAnsi="Arial" w:cs="Arial"/>
          <w:bCs/>
          <w:sz w:val="24"/>
          <w:szCs w:val="24"/>
        </w:rPr>
        <w:lastRenderedPageBreak/>
        <w:t>1. Описание задач</w:t>
      </w:r>
      <w:r w:rsidR="00604AEB" w:rsidRPr="00AF52EE">
        <w:rPr>
          <w:rFonts w:ascii="Arial" w:hAnsi="Arial" w:cs="Arial"/>
          <w:bCs/>
          <w:sz w:val="24"/>
          <w:szCs w:val="24"/>
        </w:rPr>
        <w:t>и</w:t>
      </w:r>
      <w:r w:rsidRPr="00AF52EE">
        <w:rPr>
          <w:rFonts w:ascii="Arial" w:hAnsi="Arial" w:cs="Arial"/>
          <w:bCs/>
          <w:sz w:val="24"/>
          <w:szCs w:val="24"/>
        </w:rPr>
        <w:t xml:space="preserve"> подпрограммы 2 </w:t>
      </w:r>
    </w:p>
    <w:p w:rsidR="00E37D30" w:rsidRPr="00AF52EE" w:rsidRDefault="00E37D30" w:rsidP="00AF52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AF52EE">
        <w:rPr>
          <w:rFonts w:ascii="Arial" w:hAnsi="Arial" w:cs="Arial"/>
          <w:bCs/>
          <w:sz w:val="24"/>
          <w:szCs w:val="24"/>
        </w:rPr>
        <w:t>Задачей подпрограммы 2 является:</w:t>
      </w:r>
    </w:p>
    <w:p w:rsidR="00E37D30" w:rsidRPr="00AF52EE" w:rsidRDefault="00E37D30" w:rsidP="00AF52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AF52EE">
        <w:rPr>
          <w:rFonts w:ascii="Arial" w:hAnsi="Arial" w:cs="Arial"/>
          <w:bCs/>
          <w:sz w:val="24"/>
          <w:szCs w:val="24"/>
        </w:rPr>
        <w:t>- Увеличение степени готовности сил и сре</w:t>
      </w:r>
      <w:proofErr w:type="gramStart"/>
      <w:r w:rsidRPr="00AF52EE">
        <w:rPr>
          <w:rFonts w:ascii="Arial" w:hAnsi="Arial" w:cs="Arial"/>
          <w:bCs/>
          <w:sz w:val="24"/>
          <w:szCs w:val="24"/>
        </w:rPr>
        <w:t>дств к пр</w:t>
      </w:r>
      <w:proofErr w:type="gramEnd"/>
      <w:r w:rsidRPr="00AF52EE">
        <w:rPr>
          <w:rFonts w:ascii="Arial" w:hAnsi="Arial" w:cs="Arial"/>
          <w:bCs/>
          <w:sz w:val="24"/>
          <w:szCs w:val="24"/>
        </w:rPr>
        <w:t>едупреждению и ликвидации ЧС.</w:t>
      </w:r>
    </w:p>
    <w:p w:rsidR="00AE13F1" w:rsidRPr="00AF52EE" w:rsidRDefault="00E37D30" w:rsidP="00AF52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AF52EE">
        <w:rPr>
          <w:rFonts w:ascii="Arial" w:hAnsi="Arial" w:cs="Arial"/>
          <w:bCs/>
          <w:sz w:val="24"/>
          <w:szCs w:val="24"/>
        </w:rPr>
        <w:t>Решению указанной задачи будет способствовать реализация в 2017-2021 годах комплекса мероприятий, направленных</w:t>
      </w:r>
      <w:r w:rsidR="00AE13F1" w:rsidRPr="00AF52EE">
        <w:rPr>
          <w:rFonts w:ascii="Arial" w:hAnsi="Arial" w:cs="Arial"/>
          <w:bCs/>
          <w:sz w:val="24"/>
          <w:szCs w:val="24"/>
        </w:rPr>
        <w:t xml:space="preserve"> на завершение к 20</w:t>
      </w:r>
      <w:r w:rsidRPr="00AF52EE">
        <w:rPr>
          <w:rFonts w:ascii="Arial" w:hAnsi="Arial" w:cs="Arial"/>
          <w:bCs/>
          <w:sz w:val="24"/>
          <w:szCs w:val="24"/>
        </w:rPr>
        <w:t>17</w:t>
      </w:r>
      <w:r w:rsidR="00AE13F1" w:rsidRPr="00AF52EE">
        <w:rPr>
          <w:rFonts w:ascii="Arial" w:hAnsi="Arial" w:cs="Arial"/>
          <w:bCs/>
          <w:sz w:val="24"/>
          <w:szCs w:val="24"/>
        </w:rPr>
        <w:t xml:space="preserve"> году формирования культуры экстренного реагирования, а также культуры информирования и предупреждения чрезвычайных ситуаций на основе создания перспективных систем мониторинга и прогнозирования чрезвычайных ситуаций, более широкого использования в этих целях новых информационных технологий, а к 20</w:t>
      </w:r>
      <w:r w:rsidRPr="00AF52EE">
        <w:rPr>
          <w:rFonts w:ascii="Arial" w:hAnsi="Arial" w:cs="Arial"/>
          <w:bCs/>
          <w:sz w:val="24"/>
          <w:szCs w:val="24"/>
        </w:rPr>
        <w:t>21</w:t>
      </w:r>
      <w:r w:rsidR="00AE13F1" w:rsidRPr="00AF52EE">
        <w:rPr>
          <w:rFonts w:ascii="Arial" w:hAnsi="Arial" w:cs="Arial"/>
          <w:bCs/>
          <w:sz w:val="24"/>
          <w:szCs w:val="24"/>
        </w:rPr>
        <w:t xml:space="preserve"> году на реализацию системы мероприятий по обеспечению комплексной безопасности</w:t>
      </w:r>
      <w:proofErr w:type="gramEnd"/>
      <w:r w:rsidR="00AE13F1" w:rsidRPr="00AF52EE">
        <w:rPr>
          <w:rFonts w:ascii="Arial" w:hAnsi="Arial" w:cs="Arial"/>
          <w:bCs/>
          <w:sz w:val="24"/>
          <w:szCs w:val="24"/>
        </w:rPr>
        <w:t xml:space="preserve"> населения и территории Пушкинского муниципального района.</w:t>
      </w:r>
    </w:p>
    <w:p w:rsidR="00AE13F1" w:rsidRPr="00AF52EE" w:rsidRDefault="00AE13F1" w:rsidP="00AF52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AF52EE">
        <w:rPr>
          <w:rFonts w:ascii="Arial" w:hAnsi="Arial" w:cs="Arial"/>
          <w:bCs/>
          <w:sz w:val="24"/>
          <w:szCs w:val="24"/>
        </w:rPr>
        <w:t>Как показала практика прошедшего десятилетия, эффективное противодействие чрезвычайным ситуациям не может быть обеспечено только в рамках основной деятельности органов государственной власти и органов местного самоуправления. Характер проблемы требует наличия долговременной стратегии и применения организационно-финансовых механизмов взаимодействия, координации усилий и концентрации ресурсов субъектов экономики.</w:t>
      </w:r>
    </w:p>
    <w:p w:rsidR="00AE13F1" w:rsidRPr="00AF52EE" w:rsidRDefault="00AE13F1" w:rsidP="00AF52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AF52EE">
        <w:rPr>
          <w:rFonts w:ascii="Arial" w:hAnsi="Arial" w:cs="Arial"/>
          <w:bCs/>
          <w:sz w:val="24"/>
          <w:szCs w:val="24"/>
        </w:rPr>
        <w:t>Для предотвращения чрезвычайных ситуаций и ликвидации их негативных последствий существенное значение имеют система мер и их технологическое обеспечение, которые могут быть общими для разных по своей природе явлений и факторов (природных и техногенных).</w:t>
      </w:r>
    </w:p>
    <w:p w:rsidR="00AE13F1" w:rsidRPr="00AF52EE" w:rsidRDefault="00AE13F1" w:rsidP="00AF52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AF52EE">
        <w:rPr>
          <w:rFonts w:ascii="Arial" w:hAnsi="Arial" w:cs="Arial"/>
          <w:bCs/>
          <w:sz w:val="24"/>
          <w:szCs w:val="24"/>
        </w:rPr>
        <w:t>Формирование эффективной «вертикали реагирования» на чрезвычайные ситуации возможно при наличии единой информационно-управляющей системы в этой сфере, деятельность которой подкреплена наличием необходимых нормативных документов, координирующих информационные потоки.</w:t>
      </w:r>
    </w:p>
    <w:p w:rsidR="00AE13F1" w:rsidRPr="00AF52EE" w:rsidRDefault="00AE13F1" w:rsidP="00AF52E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AF52EE">
        <w:rPr>
          <w:rFonts w:ascii="Arial" w:hAnsi="Arial" w:cs="Arial"/>
          <w:bCs/>
          <w:sz w:val="24"/>
          <w:szCs w:val="24"/>
        </w:rPr>
        <w:t>2. Характеристика проблем и мероприятий подпрограммы 2</w:t>
      </w:r>
    </w:p>
    <w:p w:rsidR="00AE13F1" w:rsidRPr="00AF52EE" w:rsidRDefault="00AE13F1" w:rsidP="00AF52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AF52EE">
        <w:rPr>
          <w:rFonts w:ascii="Arial" w:hAnsi="Arial" w:cs="Arial"/>
          <w:bCs/>
          <w:sz w:val="24"/>
          <w:szCs w:val="24"/>
        </w:rPr>
        <w:t>В последнее десятилетие количество опасных природных явлений и крупных техногенных катастроф на территории района ежегодно растет, при этом количество чрезвычайных ситуаций и погибших в них людей на протяжении последних лет неуклонно снижается. Это говорит о высокой эффективности предупредительных мероприятий и мероприятий по ликвидации чрезвычайных ситуаций.</w:t>
      </w:r>
    </w:p>
    <w:p w:rsidR="00AE13F1" w:rsidRPr="00AF52EE" w:rsidRDefault="00AE13F1" w:rsidP="00AF52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AF52EE">
        <w:rPr>
          <w:rFonts w:ascii="Arial" w:hAnsi="Arial" w:cs="Arial"/>
          <w:bCs/>
          <w:sz w:val="24"/>
          <w:szCs w:val="24"/>
        </w:rPr>
        <w:t xml:space="preserve">Особенно актуален вопрос обеспечения безопасности жизнедеятельности населения от угроз природного и техногенного характера при реализации новых крупных </w:t>
      </w:r>
      <w:proofErr w:type="gramStart"/>
      <w:r w:rsidRPr="00AF52EE">
        <w:rPr>
          <w:rFonts w:ascii="Arial" w:hAnsi="Arial" w:cs="Arial"/>
          <w:bCs/>
          <w:sz w:val="24"/>
          <w:szCs w:val="24"/>
        </w:rPr>
        <w:t>экономических и инфраструктурных проектов</w:t>
      </w:r>
      <w:proofErr w:type="gramEnd"/>
      <w:r w:rsidRPr="00AF52EE">
        <w:rPr>
          <w:rFonts w:ascii="Arial" w:hAnsi="Arial" w:cs="Arial"/>
          <w:bCs/>
          <w:sz w:val="24"/>
          <w:szCs w:val="24"/>
        </w:rPr>
        <w:t>.</w:t>
      </w:r>
    </w:p>
    <w:p w:rsidR="00AE13F1" w:rsidRPr="00AF52EE" w:rsidRDefault="00AE13F1" w:rsidP="00AF52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AF52EE">
        <w:rPr>
          <w:rFonts w:ascii="Arial" w:hAnsi="Arial" w:cs="Arial"/>
          <w:bCs/>
          <w:sz w:val="24"/>
          <w:szCs w:val="24"/>
        </w:rPr>
        <w:t xml:space="preserve">Значительные риски чрезвычайных ситуаций обусловлены природными процессами. В зонах возможного воздействия поражающих факторов при авариях на потенциально опасных объектах проживает </w:t>
      </w:r>
      <w:r w:rsidR="004F7344" w:rsidRPr="00AF52EE">
        <w:rPr>
          <w:rFonts w:ascii="Arial" w:hAnsi="Arial" w:cs="Arial"/>
          <w:bCs/>
          <w:sz w:val="24"/>
          <w:szCs w:val="24"/>
        </w:rPr>
        <w:t>около</w:t>
      </w:r>
      <w:r w:rsidRPr="00AF52EE">
        <w:rPr>
          <w:rFonts w:ascii="Arial" w:hAnsi="Arial" w:cs="Arial"/>
          <w:bCs/>
          <w:sz w:val="24"/>
          <w:szCs w:val="24"/>
        </w:rPr>
        <w:t xml:space="preserve"> </w:t>
      </w:r>
      <w:r w:rsidR="004F7344" w:rsidRPr="00AF52EE">
        <w:rPr>
          <w:rFonts w:ascii="Arial" w:hAnsi="Arial" w:cs="Arial"/>
          <w:bCs/>
          <w:sz w:val="24"/>
          <w:szCs w:val="24"/>
        </w:rPr>
        <w:t>2</w:t>
      </w:r>
      <w:r w:rsidRPr="00AF52EE">
        <w:rPr>
          <w:rFonts w:ascii="Arial" w:hAnsi="Arial" w:cs="Arial"/>
          <w:bCs/>
          <w:sz w:val="24"/>
          <w:szCs w:val="24"/>
        </w:rPr>
        <w:t xml:space="preserve">0 процентов жителей </w:t>
      </w:r>
      <w:r w:rsidR="004F7344" w:rsidRPr="00AF52EE">
        <w:rPr>
          <w:rFonts w:ascii="Arial" w:hAnsi="Arial" w:cs="Arial"/>
          <w:bCs/>
          <w:sz w:val="24"/>
          <w:szCs w:val="24"/>
        </w:rPr>
        <w:t>района</w:t>
      </w:r>
      <w:r w:rsidRPr="00AF52EE">
        <w:rPr>
          <w:rFonts w:ascii="Arial" w:hAnsi="Arial" w:cs="Arial"/>
          <w:bCs/>
          <w:sz w:val="24"/>
          <w:szCs w:val="24"/>
        </w:rPr>
        <w:t>.</w:t>
      </w:r>
    </w:p>
    <w:p w:rsidR="00AE13F1" w:rsidRPr="00AF52EE" w:rsidRDefault="00AE13F1" w:rsidP="00AF52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AF52EE">
        <w:rPr>
          <w:rFonts w:ascii="Arial" w:hAnsi="Arial" w:cs="Arial"/>
          <w:bCs/>
          <w:sz w:val="24"/>
          <w:szCs w:val="24"/>
        </w:rPr>
        <w:t>Значительную социальную напряженность в обществе вызывают чрезвычайные ситуации, инициируемые авариями на объектах теплоснабжения и жилищно-коммунального хозяйства.</w:t>
      </w:r>
    </w:p>
    <w:p w:rsidR="00AE13F1" w:rsidRPr="00AF52EE" w:rsidRDefault="00AE13F1" w:rsidP="00AF52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AF52EE">
        <w:rPr>
          <w:rFonts w:ascii="Arial" w:hAnsi="Arial" w:cs="Arial"/>
          <w:bCs/>
          <w:sz w:val="24"/>
          <w:szCs w:val="24"/>
        </w:rPr>
        <w:t>Возрастает риск возникновения чрезвычайных ситуаций, обусловленных авариями, связанными с транспортировкой и переработкой нефтепродуктов, угля и природного газа.</w:t>
      </w:r>
    </w:p>
    <w:p w:rsidR="00AE13F1" w:rsidRPr="00AF52EE" w:rsidRDefault="00AE13F1" w:rsidP="00AF52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AF52EE">
        <w:rPr>
          <w:rFonts w:ascii="Arial" w:hAnsi="Arial" w:cs="Arial"/>
          <w:bCs/>
          <w:sz w:val="24"/>
          <w:szCs w:val="24"/>
        </w:rPr>
        <w:t xml:space="preserve">Анализ информации о чрезвычайных ситуациях с учетом структуры угроз и динамики их изменений свидетельствует о том, что стихийные бедствия, связанные с опасными природными явлениями, и происшествия на воде, а также техногенные аварии являются основными источниками чрезвычайных ситуаций и представляют существенную угрозу для безопасности граждан, экономики </w:t>
      </w:r>
      <w:r w:rsidR="004F7344" w:rsidRPr="00AF52EE">
        <w:rPr>
          <w:rFonts w:ascii="Arial" w:hAnsi="Arial" w:cs="Arial"/>
          <w:bCs/>
          <w:sz w:val="24"/>
          <w:szCs w:val="24"/>
        </w:rPr>
        <w:t>района</w:t>
      </w:r>
      <w:r w:rsidRPr="00AF52EE">
        <w:rPr>
          <w:rFonts w:ascii="Arial" w:hAnsi="Arial" w:cs="Arial"/>
          <w:bCs/>
          <w:sz w:val="24"/>
          <w:szCs w:val="24"/>
        </w:rPr>
        <w:t xml:space="preserve"> и, как следствие, для устойчивого развития и обеспечения безопасности на территории </w:t>
      </w:r>
      <w:r w:rsidR="004F7344" w:rsidRPr="00AF52EE">
        <w:rPr>
          <w:rFonts w:ascii="Arial" w:hAnsi="Arial" w:cs="Arial"/>
          <w:bCs/>
          <w:sz w:val="24"/>
          <w:szCs w:val="24"/>
        </w:rPr>
        <w:t>района</w:t>
      </w:r>
      <w:r w:rsidRPr="00AF52EE">
        <w:rPr>
          <w:rFonts w:ascii="Arial" w:hAnsi="Arial" w:cs="Arial"/>
          <w:bCs/>
          <w:sz w:val="24"/>
          <w:szCs w:val="24"/>
        </w:rPr>
        <w:t>.</w:t>
      </w:r>
      <w:proofErr w:type="gramEnd"/>
      <w:r w:rsidRPr="00AF52EE">
        <w:rPr>
          <w:rFonts w:ascii="Arial" w:hAnsi="Arial" w:cs="Arial"/>
          <w:bCs/>
          <w:sz w:val="24"/>
          <w:szCs w:val="24"/>
        </w:rPr>
        <w:t xml:space="preserve"> Чрезвычайные ситуации муниципального характера в муниципальных образованиях с малым бюджетом могут существенно ограничивать их социально-экономическое развитие.</w:t>
      </w:r>
    </w:p>
    <w:p w:rsidR="00AE13F1" w:rsidRPr="00AF52EE" w:rsidRDefault="00AE13F1" w:rsidP="00AF52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AF52EE">
        <w:rPr>
          <w:rFonts w:ascii="Arial" w:hAnsi="Arial" w:cs="Arial"/>
          <w:bCs/>
          <w:sz w:val="24"/>
          <w:szCs w:val="24"/>
        </w:rPr>
        <w:t xml:space="preserve">Основной задачей деятельности органов </w:t>
      </w:r>
      <w:r w:rsidR="004F7344" w:rsidRPr="00AF52EE">
        <w:rPr>
          <w:rFonts w:ascii="Arial" w:hAnsi="Arial" w:cs="Arial"/>
          <w:bCs/>
          <w:sz w:val="24"/>
          <w:szCs w:val="24"/>
        </w:rPr>
        <w:t>местного самоуправления</w:t>
      </w:r>
      <w:r w:rsidRPr="00AF52EE">
        <w:rPr>
          <w:rFonts w:ascii="Arial" w:hAnsi="Arial" w:cs="Arial"/>
          <w:bCs/>
          <w:sz w:val="24"/>
          <w:szCs w:val="24"/>
        </w:rPr>
        <w:t xml:space="preserve"> в области снижения рисков чрезвычайных ситуаций природного и техногенного характера является </w:t>
      </w:r>
      <w:r w:rsidRPr="00AF52EE">
        <w:rPr>
          <w:rFonts w:ascii="Arial" w:hAnsi="Arial" w:cs="Arial"/>
          <w:bCs/>
          <w:sz w:val="24"/>
          <w:szCs w:val="24"/>
        </w:rPr>
        <w:lastRenderedPageBreak/>
        <w:t xml:space="preserve">обеспечение необходимых условий для безопасной жизнедеятельности населения, сбалансированного и устойчивого социально-экономического развития муниципальных образований и </w:t>
      </w:r>
      <w:r w:rsidR="004F7344" w:rsidRPr="00AF52EE">
        <w:rPr>
          <w:rFonts w:ascii="Arial" w:hAnsi="Arial" w:cs="Arial"/>
          <w:bCs/>
          <w:sz w:val="24"/>
          <w:szCs w:val="24"/>
        </w:rPr>
        <w:t>района</w:t>
      </w:r>
      <w:r w:rsidRPr="00AF52EE">
        <w:rPr>
          <w:rFonts w:ascii="Arial" w:hAnsi="Arial" w:cs="Arial"/>
          <w:bCs/>
          <w:sz w:val="24"/>
          <w:szCs w:val="24"/>
        </w:rPr>
        <w:t xml:space="preserve"> в целом с учетом планов реализации </w:t>
      </w:r>
      <w:proofErr w:type="gramStart"/>
      <w:r w:rsidRPr="00AF52EE">
        <w:rPr>
          <w:rFonts w:ascii="Arial" w:hAnsi="Arial" w:cs="Arial"/>
          <w:bCs/>
          <w:sz w:val="24"/>
          <w:szCs w:val="24"/>
        </w:rPr>
        <w:t>экономических и инфраструктурных проектов</w:t>
      </w:r>
      <w:proofErr w:type="gramEnd"/>
      <w:r w:rsidRPr="00AF52EE">
        <w:rPr>
          <w:rFonts w:ascii="Arial" w:hAnsi="Arial" w:cs="Arial"/>
          <w:bCs/>
          <w:sz w:val="24"/>
          <w:szCs w:val="24"/>
        </w:rPr>
        <w:t xml:space="preserve"> на период до 20</w:t>
      </w:r>
      <w:r w:rsidR="00A15CFE" w:rsidRPr="00AF52EE">
        <w:rPr>
          <w:rFonts w:ascii="Arial" w:hAnsi="Arial" w:cs="Arial"/>
          <w:bCs/>
          <w:sz w:val="24"/>
          <w:szCs w:val="24"/>
        </w:rPr>
        <w:t>21</w:t>
      </w:r>
      <w:r w:rsidRPr="00AF52EE">
        <w:rPr>
          <w:rFonts w:ascii="Arial" w:hAnsi="Arial" w:cs="Arial"/>
          <w:bCs/>
          <w:sz w:val="24"/>
          <w:szCs w:val="24"/>
        </w:rPr>
        <w:t xml:space="preserve"> года.</w:t>
      </w:r>
    </w:p>
    <w:p w:rsidR="00AE13F1" w:rsidRPr="00AF52EE" w:rsidRDefault="00AE13F1" w:rsidP="00AF52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AF52EE">
        <w:rPr>
          <w:rFonts w:ascii="Arial" w:hAnsi="Arial" w:cs="Arial"/>
          <w:bCs/>
          <w:sz w:val="24"/>
          <w:szCs w:val="24"/>
        </w:rPr>
        <w:t>Обеспечение безопасности в чрезвычайных ситуациях достигается путем совершенствования и развития</w:t>
      </w:r>
      <w:r w:rsidR="004F7344" w:rsidRPr="00AF52EE">
        <w:rPr>
          <w:rFonts w:ascii="Arial" w:hAnsi="Arial" w:cs="Arial"/>
          <w:bCs/>
          <w:sz w:val="24"/>
          <w:szCs w:val="24"/>
        </w:rPr>
        <w:t xml:space="preserve"> Пушкинского районного звена</w:t>
      </w:r>
      <w:r w:rsidRPr="00AF52EE">
        <w:rPr>
          <w:rFonts w:ascii="Arial" w:hAnsi="Arial" w:cs="Arial"/>
          <w:bCs/>
          <w:sz w:val="24"/>
          <w:szCs w:val="24"/>
        </w:rPr>
        <w:t xml:space="preserve"> единой государственной системы предупреждения и ликвидации чрезвычайных ситуаций Московской области (далее - единая система), ее интеграции с аналогичными системами в Российской Федерации.</w:t>
      </w:r>
    </w:p>
    <w:p w:rsidR="00AE13F1" w:rsidRPr="00AF52EE" w:rsidRDefault="00AE13F1" w:rsidP="00AF52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AF52EE">
        <w:rPr>
          <w:rFonts w:ascii="Arial" w:hAnsi="Arial" w:cs="Arial"/>
          <w:bCs/>
          <w:sz w:val="24"/>
          <w:szCs w:val="24"/>
        </w:rPr>
        <w:t xml:space="preserve">Решение задач обеспечения безопасности в чрезвычайных ситуациях достигается за счет повышения эффективности реализации </w:t>
      </w:r>
      <w:r w:rsidR="004F7344" w:rsidRPr="00AF52EE">
        <w:rPr>
          <w:rFonts w:ascii="Arial" w:hAnsi="Arial" w:cs="Arial"/>
          <w:bCs/>
          <w:sz w:val="24"/>
          <w:szCs w:val="24"/>
        </w:rPr>
        <w:t>органов местного самоуправления</w:t>
      </w:r>
      <w:r w:rsidRPr="00AF52EE">
        <w:rPr>
          <w:rFonts w:ascii="Arial" w:hAnsi="Arial" w:cs="Arial"/>
          <w:bCs/>
          <w:sz w:val="24"/>
          <w:szCs w:val="24"/>
        </w:rPr>
        <w:t xml:space="preserve"> в области обеспечения безопасности жизнедеятельности населения, обновления парка технологического оборудования и технологий производства на потенциально опасных объектах и объектах жизнеобеспечения, внедрения современных технических средств информирования и оповещения населения в местах массового пребывания, а также разработки системы принятия превентивных мер по снижению рисков и смягчению</w:t>
      </w:r>
      <w:proofErr w:type="gramEnd"/>
      <w:r w:rsidRPr="00AF52EE">
        <w:rPr>
          <w:rFonts w:ascii="Arial" w:hAnsi="Arial" w:cs="Arial"/>
          <w:bCs/>
          <w:sz w:val="24"/>
          <w:szCs w:val="24"/>
        </w:rPr>
        <w:t xml:space="preserve"> последствий чрезвычайных ситуаций природного и техногенного характера.</w:t>
      </w:r>
    </w:p>
    <w:p w:rsidR="00AE13F1" w:rsidRPr="00AF52EE" w:rsidRDefault="00AE13F1" w:rsidP="00AF52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AF52EE">
        <w:rPr>
          <w:rFonts w:ascii="Arial" w:hAnsi="Arial" w:cs="Arial"/>
          <w:bCs/>
          <w:sz w:val="24"/>
          <w:szCs w:val="24"/>
        </w:rPr>
        <w:t>Как показала практика прошедшего десятилетия, эффективное противодействие чрезвычайным ситуациям не может быть обеспечено только в рамках основной деятельности органов государственной власти Московской области и органов местного самоуправления</w:t>
      </w:r>
      <w:r w:rsidR="004F7344" w:rsidRPr="00AF52EE">
        <w:rPr>
          <w:rFonts w:ascii="Arial" w:hAnsi="Arial" w:cs="Arial"/>
          <w:bCs/>
          <w:sz w:val="24"/>
          <w:szCs w:val="24"/>
        </w:rPr>
        <w:t xml:space="preserve"> района</w:t>
      </w:r>
      <w:r w:rsidRPr="00AF52EE">
        <w:rPr>
          <w:rFonts w:ascii="Arial" w:hAnsi="Arial" w:cs="Arial"/>
          <w:bCs/>
          <w:sz w:val="24"/>
          <w:szCs w:val="24"/>
        </w:rPr>
        <w:t xml:space="preserve">. Характер проблемы требует наличия долговременной стратегии и применения организационно-финансовых механизмов взаимодействия, координации усилий и концентрации ресурсов </w:t>
      </w:r>
      <w:r w:rsidR="004F7344" w:rsidRPr="00AF52EE">
        <w:rPr>
          <w:rFonts w:ascii="Arial" w:hAnsi="Arial" w:cs="Arial"/>
          <w:bCs/>
          <w:sz w:val="24"/>
          <w:szCs w:val="24"/>
        </w:rPr>
        <w:t>района</w:t>
      </w:r>
      <w:r w:rsidRPr="00AF52EE">
        <w:rPr>
          <w:rFonts w:ascii="Arial" w:hAnsi="Arial" w:cs="Arial"/>
          <w:bCs/>
          <w:sz w:val="24"/>
          <w:szCs w:val="24"/>
        </w:rPr>
        <w:t>, экономики.</w:t>
      </w:r>
    </w:p>
    <w:p w:rsidR="00AE13F1" w:rsidRPr="00AF52EE" w:rsidRDefault="00AE13F1" w:rsidP="00AF52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AF52EE">
        <w:rPr>
          <w:rFonts w:ascii="Arial" w:hAnsi="Arial" w:cs="Arial"/>
          <w:bCs/>
          <w:sz w:val="24"/>
          <w:szCs w:val="24"/>
        </w:rPr>
        <w:t>Для предотвращения чрезвычайных ситуаций и ликвидации их негативных последствий существенное значение имеет система мер и их технологическое обеспечение, которые могут быть общими для разных по своей природе явлений и факторов (природных и техногенных).</w:t>
      </w:r>
    </w:p>
    <w:p w:rsidR="00AE13F1" w:rsidRPr="00AF52EE" w:rsidRDefault="00AE13F1" w:rsidP="00AF52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AF52EE">
        <w:rPr>
          <w:rFonts w:ascii="Arial" w:hAnsi="Arial" w:cs="Arial"/>
          <w:bCs/>
          <w:sz w:val="24"/>
          <w:szCs w:val="24"/>
        </w:rPr>
        <w:t xml:space="preserve">Основные риски, связанные с программно-целевым методом решения проблемы, обусловлены возможностью неполного ее финансирования из-за ухудшения экономической ситуации как в </w:t>
      </w:r>
      <w:r w:rsidR="004F7344" w:rsidRPr="00AF52EE">
        <w:rPr>
          <w:rFonts w:ascii="Arial" w:hAnsi="Arial" w:cs="Arial"/>
          <w:bCs/>
          <w:sz w:val="24"/>
          <w:szCs w:val="24"/>
        </w:rPr>
        <w:t>районе</w:t>
      </w:r>
      <w:r w:rsidRPr="00AF52EE">
        <w:rPr>
          <w:rFonts w:ascii="Arial" w:hAnsi="Arial" w:cs="Arial"/>
          <w:bCs/>
          <w:sz w:val="24"/>
          <w:szCs w:val="24"/>
        </w:rPr>
        <w:t xml:space="preserve"> в целом, так и в</w:t>
      </w:r>
      <w:r w:rsidR="004F7344" w:rsidRPr="00AF52EE">
        <w:rPr>
          <w:rFonts w:ascii="Arial" w:hAnsi="Arial" w:cs="Arial"/>
          <w:bCs/>
          <w:sz w:val="24"/>
          <w:szCs w:val="24"/>
        </w:rPr>
        <w:t xml:space="preserve"> ее</w:t>
      </w:r>
      <w:r w:rsidRPr="00AF52EE">
        <w:rPr>
          <w:rFonts w:ascii="Arial" w:hAnsi="Arial" w:cs="Arial"/>
          <w:bCs/>
          <w:sz w:val="24"/>
          <w:szCs w:val="24"/>
        </w:rPr>
        <w:t xml:space="preserve"> отдельных муниципальных образованиях, участвующих в реализации </w:t>
      </w:r>
      <w:r w:rsidR="004F7344" w:rsidRPr="00AF52EE">
        <w:rPr>
          <w:rFonts w:ascii="Arial" w:hAnsi="Arial" w:cs="Arial"/>
          <w:bCs/>
          <w:sz w:val="24"/>
          <w:szCs w:val="24"/>
        </w:rPr>
        <w:t>муниципальной</w:t>
      </w:r>
      <w:r w:rsidRPr="00AF52EE">
        <w:rPr>
          <w:rFonts w:ascii="Arial" w:hAnsi="Arial" w:cs="Arial"/>
          <w:bCs/>
          <w:sz w:val="24"/>
          <w:szCs w:val="24"/>
        </w:rPr>
        <w:t xml:space="preserve"> программы. Реализация подпрограммы 2 будет осуществляться в соответствии с перечнем </w:t>
      </w:r>
      <w:r w:rsidR="00A77579" w:rsidRPr="00AF52EE">
        <w:rPr>
          <w:rFonts w:ascii="Arial" w:hAnsi="Arial" w:cs="Arial"/>
          <w:bCs/>
          <w:sz w:val="24"/>
          <w:szCs w:val="24"/>
        </w:rPr>
        <w:t>ее мероприятий.</w:t>
      </w:r>
    </w:p>
    <w:p w:rsidR="00AE13F1" w:rsidRPr="00AF52EE" w:rsidRDefault="00AE13F1" w:rsidP="00AF52E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AF52EE">
        <w:rPr>
          <w:rFonts w:ascii="Arial" w:hAnsi="Arial" w:cs="Arial"/>
          <w:bCs/>
          <w:sz w:val="24"/>
          <w:szCs w:val="24"/>
        </w:rPr>
        <w:t>3. Концептуальные направления реформирования,</w:t>
      </w:r>
      <w:r w:rsidR="00A77579" w:rsidRPr="00AF52EE">
        <w:rPr>
          <w:rFonts w:ascii="Arial" w:hAnsi="Arial" w:cs="Arial"/>
          <w:bCs/>
          <w:sz w:val="24"/>
          <w:szCs w:val="24"/>
        </w:rPr>
        <w:t xml:space="preserve"> </w:t>
      </w:r>
      <w:r w:rsidRPr="00AF52EE">
        <w:rPr>
          <w:rFonts w:ascii="Arial" w:hAnsi="Arial" w:cs="Arial"/>
          <w:bCs/>
          <w:sz w:val="24"/>
          <w:szCs w:val="24"/>
        </w:rPr>
        <w:t>модернизации, преобразования отдельных сфер</w:t>
      </w:r>
      <w:r w:rsidR="00A77579" w:rsidRPr="00AF52EE">
        <w:rPr>
          <w:rFonts w:ascii="Arial" w:hAnsi="Arial" w:cs="Arial"/>
          <w:bCs/>
          <w:sz w:val="24"/>
          <w:szCs w:val="24"/>
        </w:rPr>
        <w:t xml:space="preserve"> </w:t>
      </w:r>
      <w:r w:rsidRPr="00AF52EE">
        <w:rPr>
          <w:rFonts w:ascii="Arial" w:hAnsi="Arial" w:cs="Arial"/>
          <w:bCs/>
          <w:sz w:val="24"/>
          <w:szCs w:val="24"/>
        </w:rPr>
        <w:t xml:space="preserve">социально-экономического развития </w:t>
      </w:r>
      <w:r w:rsidR="004F7344" w:rsidRPr="00AF52EE">
        <w:rPr>
          <w:rFonts w:ascii="Arial" w:hAnsi="Arial" w:cs="Arial"/>
          <w:bCs/>
          <w:sz w:val="24"/>
          <w:szCs w:val="24"/>
        </w:rPr>
        <w:t>Пушкинского муниципального района</w:t>
      </w:r>
      <w:r w:rsidRPr="00AF52EE">
        <w:rPr>
          <w:rFonts w:ascii="Arial" w:hAnsi="Arial" w:cs="Arial"/>
          <w:bCs/>
          <w:sz w:val="24"/>
          <w:szCs w:val="24"/>
        </w:rPr>
        <w:t>,</w:t>
      </w:r>
      <w:r w:rsidR="00A77579" w:rsidRPr="00AF52EE">
        <w:rPr>
          <w:rFonts w:ascii="Arial" w:hAnsi="Arial" w:cs="Arial"/>
          <w:bCs/>
          <w:sz w:val="24"/>
          <w:szCs w:val="24"/>
        </w:rPr>
        <w:t xml:space="preserve"> </w:t>
      </w:r>
      <w:r w:rsidRPr="00AF52EE">
        <w:rPr>
          <w:rFonts w:ascii="Arial" w:hAnsi="Arial" w:cs="Arial"/>
          <w:bCs/>
          <w:sz w:val="24"/>
          <w:szCs w:val="24"/>
        </w:rPr>
        <w:t xml:space="preserve">реализуемых в рамках </w:t>
      </w:r>
      <w:r w:rsidR="00A77579" w:rsidRPr="00AF52EE">
        <w:rPr>
          <w:rFonts w:ascii="Arial" w:hAnsi="Arial" w:cs="Arial"/>
          <w:bCs/>
          <w:sz w:val="24"/>
          <w:szCs w:val="24"/>
        </w:rPr>
        <w:t>подпрограммы 2</w:t>
      </w:r>
    </w:p>
    <w:p w:rsidR="00AE13F1" w:rsidRPr="00AF52EE" w:rsidRDefault="004F7344" w:rsidP="00AF52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AF52EE">
        <w:rPr>
          <w:rFonts w:ascii="Arial" w:hAnsi="Arial" w:cs="Arial"/>
          <w:bCs/>
          <w:sz w:val="24"/>
          <w:szCs w:val="24"/>
        </w:rPr>
        <w:t>Пушкинский муниципальный район</w:t>
      </w:r>
      <w:r w:rsidR="00AE13F1" w:rsidRPr="00AF52EE">
        <w:rPr>
          <w:rFonts w:ascii="Arial" w:hAnsi="Arial" w:cs="Arial"/>
          <w:bCs/>
          <w:sz w:val="24"/>
          <w:szCs w:val="24"/>
        </w:rPr>
        <w:t xml:space="preserve"> при обеспечении безопасности на долгосрочную перспективу исходит из необходимости постоянного совершенствования системы обеспечения общественной безопасности, организационных, социально-экономических, информационных, правовых и иных мер:</w:t>
      </w:r>
    </w:p>
    <w:p w:rsidR="00AE13F1" w:rsidRPr="00AF52EE" w:rsidRDefault="00AE13F1" w:rsidP="00AF52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AF52EE">
        <w:rPr>
          <w:rFonts w:ascii="Arial" w:hAnsi="Arial" w:cs="Arial"/>
          <w:bCs/>
          <w:sz w:val="24"/>
          <w:szCs w:val="24"/>
        </w:rPr>
        <w:t>по предупреждению, ликвидации и (или) минимизации последствий чрезвычайных ситуаций природного и техногенного характера, включая оказание первой помощи лицам, находящимся в беспомощном состоянии либо в состоянии, опасном для их жизни и здоровья;</w:t>
      </w:r>
    </w:p>
    <w:p w:rsidR="00AE13F1" w:rsidRPr="00AF52EE" w:rsidRDefault="00AE13F1" w:rsidP="00AF52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AF52EE">
        <w:rPr>
          <w:rFonts w:ascii="Arial" w:hAnsi="Arial" w:cs="Arial"/>
          <w:bCs/>
          <w:sz w:val="24"/>
          <w:szCs w:val="24"/>
        </w:rPr>
        <w:t xml:space="preserve">по совершенствованию </w:t>
      </w:r>
      <w:r w:rsidR="004F7344" w:rsidRPr="00AF52EE">
        <w:rPr>
          <w:rFonts w:ascii="Arial" w:hAnsi="Arial" w:cs="Arial"/>
          <w:bCs/>
          <w:sz w:val="24"/>
          <w:szCs w:val="24"/>
        </w:rPr>
        <w:t>муниципального</w:t>
      </w:r>
      <w:r w:rsidRPr="00AF52EE">
        <w:rPr>
          <w:rFonts w:ascii="Arial" w:hAnsi="Arial" w:cs="Arial"/>
          <w:bCs/>
          <w:sz w:val="24"/>
          <w:szCs w:val="24"/>
        </w:rPr>
        <w:t xml:space="preserve"> управления в области пожарной, химической, биологической, радиационной, гидрометеорологической, промышленной и транспортной безопасности;</w:t>
      </w:r>
    </w:p>
    <w:p w:rsidR="00AE13F1" w:rsidRPr="00AF52EE" w:rsidRDefault="00AE13F1" w:rsidP="00AF52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AF52EE">
        <w:rPr>
          <w:rFonts w:ascii="Arial" w:hAnsi="Arial" w:cs="Arial"/>
          <w:bCs/>
          <w:sz w:val="24"/>
          <w:szCs w:val="24"/>
        </w:rPr>
        <w:t xml:space="preserve">по развитию </w:t>
      </w:r>
      <w:r w:rsidR="004F7344" w:rsidRPr="00AF52EE">
        <w:rPr>
          <w:rFonts w:ascii="Arial" w:hAnsi="Arial" w:cs="Arial"/>
          <w:bCs/>
          <w:sz w:val="24"/>
          <w:szCs w:val="24"/>
        </w:rPr>
        <w:t>взаимодействия</w:t>
      </w:r>
      <w:r w:rsidRPr="00AF52EE">
        <w:rPr>
          <w:rFonts w:ascii="Arial" w:hAnsi="Arial" w:cs="Arial"/>
          <w:bCs/>
          <w:sz w:val="24"/>
          <w:szCs w:val="24"/>
        </w:rPr>
        <w:t xml:space="preserve"> в области предупреждения чрезвычайных ситуаций природного и техногенного характера и ликвидации их последствий.</w:t>
      </w:r>
    </w:p>
    <w:p w:rsidR="00E07313" w:rsidRPr="00AF52EE" w:rsidRDefault="00AE13F1" w:rsidP="00AF52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AF52EE">
        <w:rPr>
          <w:rFonts w:ascii="Arial" w:hAnsi="Arial" w:cs="Arial"/>
          <w:bCs/>
          <w:sz w:val="24"/>
          <w:szCs w:val="24"/>
        </w:rPr>
        <w:t xml:space="preserve">Такой подход требует реализации комплекса взаимоувязанных по ресурсам, срокам и этапам преобразований. </w:t>
      </w:r>
      <w:proofErr w:type="gramStart"/>
      <w:r w:rsidRPr="00AF52EE">
        <w:rPr>
          <w:rFonts w:ascii="Arial" w:hAnsi="Arial" w:cs="Arial"/>
          <w:bCs/>
          <w:sz w:val="24"/>
          <w:szCs w:val="24"/>
        </w:rPr>
        <w:t xml:space="preserve">При этом должна произойти смена приоритетов при защите населения и территорий от опасностей и угроз различного характера - вместо культуры реагирования на чрезвычайные ситуации на первом месте должна быть культура </w:t>
      </w:r>
      <w:r w:rsidRPr="00AF52EE">
        <w:rPr>
          <w:rFonts w:ascii="Arial" w:hAnsi="Arial" w:cs="Arial"/>
          <w:bCs/>
          <w:sz w:val="24"/>
          <w:szCs w:val="24"/>
        </w:rPr>
        <w:lastRenderedPageBreak/>
        <w:t xml:space="preserve">предупреждения, что соответствует Концепции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17.11.2008 </w:t>
      </w:r>
      <w:r w:rsidR="00BF52EA" w:rsidRPr="00AF52EE">
        <w:rPr>
          <w:rFonts w:ascii="Arial" w:hAnsi="Arial" w:cs="Arial"/>
          <w:bCs/>
          <w:sz w:val="24"/>
          <w:szCs w:val="24"/>
        </w:rPr>
        <w:t>№</w:t>
      </w:r>
      <w:r w:rsidRPr="00AF52EE">
        <w:rPr>
          <w:rFonts w:ascii="Arial" w:hAnsi="Arial" w:cs="Arial"/>
          <w:bCs/>
          <w:sz w:val="24"/>
          <w:szCs w:val="24"/>
        </w:rPr>
        <w:t xml:space="preserve"> 1662-р.</w:t>
      </w:r>
      <w:proofErr w:type="gramEnd"/>
    </w:p>
    <w:p w:rsidR="00126500" w:rsidRPr="00AF52EE" w:rsidRDefault="00126500" w:rsidP="00AF52E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F52EE">
        <w:rPr>
          <w:rFonts w:ascii="Arial" w:hAnsi="Arial" w:cs="Arial"/>
          <w:sz w:val="24"/>
          <w:szCs w:val="24"/>
        </w:rPr>
        <w:t xml:space="preserve">4. Перечень мероприятий, направленных на достижение целей и задач </w:t>
      </w:r>
    </w:p>
    <w:p w:rsidR="00126500" w:rsidRPr="00AF52EE" w:rsidRDefault="00126500" w:rsidP="00AF52E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AF52EE">
        <w:rPr>
          <w:rFonts w:ascii="Arial" w:hAnsi="Arial" w:cs="Arial"/>
          <w:sz w:val="24"/>
          <w:szCs w:val="24"/>
        </w:rPr>
        <w:t>в сфере реализации подпрограммы 2</w:t>
      </w:r>
    </w:p>
    <w:p w:rsidR="00126500" w:rsidRPr="00AF52EE" w:rsidRDefault="00126500" w:rsidP="00AF52EE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F52EE">
        <w:rPr>
          <w:rFonts w:ascii="Arial" w:hAnsi="Arial" w:cs="Arial"/>
          <w:sz w:val="24"/>
          <w:szCs w:val="24"/>
        </w:rPr>
        <w:t>Достижение целей и задач подпрограммы 2 осуществляется путем реализации мероприятий, представленных в приложении № 1 к подпрограмме 2.</w:t>
      </w:r>
    </w:p>
    <w:p w:rsidR="00126500" w:rsidRPr="00AF52EE" w:rsidRDefault="00126500" w:rsidP="00AF52EE">
      <w:pPr>
        <w:pStyle w:val="ad"/>
        <w:keepNext/>
        <w:spacing w:after="0" w:line="24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AF52EE">
        <w:rPr>
          <w:rFonts w:ascii="Arial" w:hAnsi="Arial" w:cs="Arial"/>
          <w:sz w:val="24"/>
          <w:szCs w:val="24"/>
        </w:rPr>
        <w:t>5. Планируемые результаты (целевые показатели) реализации подпрограммы 1              с указанием количественных и/или качественных целевых показателей, характеризующих достижение целей и решение задач</w:t>
      </w:r>
    </w:p>
    <w:p w:rsidR="00126500" w:rsidRPr="00AF52EE" w:rsidRDefault="00126500" w:rsidP="00AF52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F52EE">
        <w:rPr>
          <w:rFonts w:ascii="Arial" w:hAnsi="Arial" w:cs="Arial"/>
          <w:sz w:val="24"/>
          <w:szCs w:val="24"/>
        </w:rPr>
        <w:t>Эффективность реализации муниципальной программы определяется степенью достижения количественных и качественных показателей реализации подпрограмм.</w:t>
      </w:r>
    </w:p>
    <w:p w:rsidR="00126500" w:rsidRPr="00AF52EE" w:rsidRDefault="00126500" w:rsidP="00AF52EE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F52EE">
        <w:rPr>
          <w:rFonts w:ascii="Arial" w:hAnsi="Arial" w:cs="Arial"/>
          <w:sz w:val="24"/>
          <w:szCs w:val="24"/>
        </w:rPr>
        <w:t>Планируемые количественные и качественные результаты (показатели эффективности) реализации подпрограммы 2 и их динамика по годам приведены в приложении № 2 к подпрограмме 2.</w:t>
      </w:r>
    </w:p>
    <w:p w:rsidR="00A77579" w:rsidRPr="00AF52EE" w:rsidRDefault="00E07313" w:rsidP="00AF52E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F52EE">
        <w:rPr>
          <w:rFonts w:ascii="Arial" w:hAnsi="Arial" w:cs="Arial"/>
          <w:sz w:val="24"/>
          <w:szCs w:val="24"/>
        </w:rPr>
        <w:t>6</w:t>
      </w:r>
      <w:r w:rsidR="00A77579" w:rsidRPr="00AF52EE">
        <w:rPr>
          <w:rFonts w:ascii="Arial" w:hAnsi="Arial" w:cs="Arial"/>
          <w:sz w:val="24"/>
          <w:szCs w:val="24"/>
        </w:rPr>
        <w:t xml:space="preserve">. Методика расчета значений показателей эффективности </w:t>
      </w:r>
    </w:p>
    <w:p w:rsidR="00A77579" w:rsidRPr="00AF52EE" w:rsidRDefault="00A77579" w:rsidP="00AF52E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F52EE">
        <w:rPr>
          <w:rFonts w:ascii="Arial" w:hAnsi="Arial" w:cs="Arial"/>
          <w:sz w:val="24"/>
          <w:szCs w:val="24"/>
        </w:rPr>
        <w:t>реализации подпрограммы 2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"/>
        <w:gridCol w:w="2264"/>
        <w:gridCol w:w="4386"/>
        <w:gridCol w:w="1839"/>
        <w:gridCol w:w="1415"/>
      </w:tblGrid>
      <w:tr w:rsidR="005E7648" w:rsidRPr="00AF52EE" w:rsidTr="00AF52EE"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648" w:rsidRPr="00AF52EE" w:rsidRDefault="005E7648" w:rsidP="00AF52E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52EE">
              <w:rPr>
                <w:rFonts w:ascii="Arial" w:hAnsi="Arial" w:cs="Arial"/>
                <w:sz w:val="16"/>
                <w:szCs w:val="16"/>
              </w:rPr>
              <w:t xml:space="preserve">№ </w:t>
            </w:r>
            <w:proofErr w:type="gramStart"/>
            <w:r w:rsidRPr="00AF52EE">
              <w:rPr>
                <w:rFonts w:ascii="Arial" w:hAnsi="Arial" w:cs="Arial"/>
                <w:sz w:val="16"/>
                <w:szCs w:val="16"/>
              </w:rPr>
              <w:t>п</w:t>
            </w:r>
            <w:proofErr w:type="gramEnd"/>
            <w:r w:rsidRPr="00AF52EE">
              <w:rPr>
                <w:rFonts w:ascii="Arial" w:hAnsi="Arial" w:cs="Arial"/>
                <w:sz w:val="16"/>
                <w:szCs w:val="16"/>
              </w:rPr>
              <w:t>/п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648" w:rsidRPr="00AF52EE" w:rsidRDefault="005E7648" w:rsidP="00AF52E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52EE">
              <w:rPr>
                <w:rFonts w:ascii="Arial" w:hAnsi="Arial" w:cs="Arial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2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648" w:rsidRPr="00AF52EE" w:rsidRDefault="005E7648" w:rsidP="00AF52E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52EE">
              <w:rPr>
                <w:rFonts w:ascii="Arial" w:hAnsi="Arial" w:cs="Arial"/>
                <w:sz w:val="16"/>
                <w:szCs w:val="16"/>
              </w:rPr>
              <w:t>Методика расчета задачи и показателя и единица измерения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648" w:rsidRPr="00AF52EE" w:rsidRDefault="005E7648" w:rsidP="00AF52E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52EE">
              <w:rPr>
                <w:rFonts w:ascii="Arial" w:hAnsi="Arial" w:cs="Arial"/>
                <w:sz w:val="16"/>
                <w:szCs w:val="16"/>
              </w:rPr>
              <w:t>Исходные материалы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648" w:rsidRPr="00AF52EE" w:rsidRDefault="005E7648" w:rsidP="00AF52E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52EE">
              <w:rPr>
                <w:rFonts w:ascii="Arial" w:hAnsi="Arial" w:cs="Arial"/>
                <w:sz w:val="16"/>
                <w:szCs w:val="16"/>
              </w:rPr>
              <w:t>Периодичность представления</w:t>
            </w:r>
          </w:p>
        </w:tc>
      </w:tr>
      <w:tr w:rsidR="00D84495" w:rsidRPr="00AF52EE" w:rsidTr="00AF52EE">
        <w:trPr>
          <w:trHeight w:val="1694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495" w:rsidRPr="00AF52EE" w:rsidRDefault="00D84495" w:rsidP="00AF52E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52EE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CAB" w:rsidRPr="00AF52EE" w:rsidRDefault="00F86CAB" w:rsidP="00AF52E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52EE">
              <w:rPr>
                <w:rFonts w:ascii="Arial" w:hAnsi="Arial" w:cs="Arial"/>
                <w:sz w:val="16"/>
                <w:szCs w:val="16"/>
              </w:rPr>
              <w:t>Задача 1</w:t>
            </w:r>
          </w:p>
          <w:p w:rsidR="00D84495" w:rsidRPr="00AF52EE" w:rsidRDefault="00E023BB" w:rsidP="00AF52EE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F52E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928B3" w:rsidRPr="00AF52EE">
              <w:rPr>
                <w:rFonts w:ascii="Arial" w:hAnsi="Arial" w:cs="Arial"/>
                <w:sz w:val="16"/>
                <w:szCs w:val="16"/>
              </w:rPr>
              <w:t>Увеличение степени готовности сил и сре</w:t>
            </w:r>
            <w:proofErr w:type="gramStart"/>
            <w:r w:rsidR="00D928B3" w:rsidRPr="00AF52EE">
              <w:rPr>
                <w:rFonts w:ascii="Arial" w:hAnsi="Arial" w:cs="Arial"/>
                <w:sz w:val="16"/>
                <w:szCs w:val="16"/>
              </w:rPr>
              <w:t>дств к пр</w:t>
            </w:r>
            <w:proofErr w:type="gramEnd"/>
            <w:r w:rsidR="00D928B3" w:rsidRPr="00AF52EE">
              <w:rPr>
                <w:rFonts w:ascii="Arial" w:hAnsi="Arial" w:cs="Arial"/>
                <w:sz w:val="16"/>
                <w:szCs w:val="16"/>
              </w:rPr>
              <w:t>едупреждению и ликвидации ЧС</w:t>
            </w:r>
          </w:p>
        </w:tc>
        <w:tc>
          <w:tcPr>
            <w:tcW w:w="21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23BB" w:rsidRPr="00AF52EE" w:rsidRDefault="00D84495" w:rsidP="00AF52E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F52EE">
              <w:rPr>
                <w:rFonts w:ascii="Arial" w:hAnsi="Arial" w:cs="Arial"/>
                <w:sz w:val="16"/>
                <w:szCs w:val="16"/>
              </w:rPr>
              <w:t>Значение показателя рассчитывается по формуле:</w:t>
            </w:r>
            <w:r w:rsidR="00E023BB" w:rsidRPr="00AF52EE"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  <w:p w:rsidR="00D84495" w:rsidRPr="00AF52EE" w:rsidRDefault="00E023BB" w:rsidP="00AF52E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52EE">
              <w:rPr>
                <w:rFonts w:ascii="Arial" w:hAnsi="Arial" w:cs="Arial"/>
                <w:sz w:val="16"/>
                <w:szCs w:val="16"/>
              </w:rPr>
              <w:t>С = А / В x 100%, где:</w:t>
            </w:r>
          </w:p>
          <w:p w:rsidR="00E023BB" w:rsidRPr="00AF52EE" w:rsidRDefault="00E023BB" w:rsidP="00AF52E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AF52EE">
              <w:rPr>
                <w:rFonts w:ascii="Arial" w:hAnsi="Arial" w:cs="Arial"/>
                <w:sz w:val="16"/>
                <w:szCs w:val="16"/>
              </w:rPr>
              <w:t>С</w:t>
            </w:r>
            <w:proofErr w:type="gramEnd"/>
            <w:r w:rsidRPr="00AF52EE">
              <w:rPr>
                <w:rFonts w:ascii="Arial" w:hAnsi="Arial" w:cs="Arial"/>
                <w:sz w:val="16"/>
                <w:szCs w:val="16"/>
              </w:rPr>
              <w:t xml:space="preserve"> - степень готовности сил и средств;</w:t>
            </w:r>
          </w:p>
          <w:p w:rsidR="00E023BB" w:rsidRPr="00AF52EE" w:rsidRDefault="00E023BB" w:rsidP="00AF52E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52EE">
              <w:rPr>
                <w:rFonts w:ascii="Arial" w:hAnsi="Arial" w:cs="Arial"/>
                <w:sz w:val="16"/>
                <w:szCs w:val="16"/>
              </w:rPr>
              <w:t>А - количество сотрудников, получивших дополнительную квалификацию;</w:t>
            </w:r>
          </w:p>
          <w:p w:rsidR="00E023BB" w:rsidRPr="00AF52EE" w:rsidRDefault="00E023BB" w:rsidP="00AF52E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52EE">
              <w:rPr>
                <w:rFonts w:ascii="Arial" w:hAnsi="Arial" w:cs="Arial"/>
                <w:sz w:val="16"/>
                <w:szCs w:val="16"/>
              </w:rPr>
              <w:t>В - общее количество сотрудников формирований по реагированию и организации проведения аварийно-спасательных и других неотложных работ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495" w:rsidRPr="00AF52EE" w:rsidRDefault="00D84495" w:rsidP="00AF52E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52EE">
              <w:rPr>
                <w:rFonts w:ascii="Arial" w:hAnsi="Arial" w:cs="Arial"/>
                <w:sz w:val="16"/>
                <w:szCs w:val="16"/>
              </w:rPr>
              <w:t>По итогам мониторинга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495" w:rsidRPr="00AF52EE" w:rsidRDefault="00D84495" w:rsidP="00AF52E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52EE">
              <w:rPr>
                <w:rFonts w:ascii="Arial" w:hAnsi="Arial" w:cs="Arial"/>
                <w:sz w:val="16"/>
                <w:szCs w:val="16"/>
              </w:rPr>
              <w:t>Один раз в квартал</w:t>
            </w:r>
          </w:p>
        </w:tc>
      </w:tr>
      <w:tr w:rsidR="00E57095" w:rsidRPr="00AF52EE" w:rsidTr="00AF52EE">
        <w:trPr>
          <w:trHeight w:val="2589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095" w:rsidRPr="00AF52EE" w:rsidRDefault="00E57095" w:rsidP="00AF52E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52EE">
              <w:rPr>
                <w:rFonts w:ascii="Arial" w:hAnsi="Arial" w:cs="Arial"/>
                <w:sz w:val="16"/>
                <w:szCs w:val="16"/>
              </w:rPr>
              <w:t>1.1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095" w:rsidRPr="00AF52EE" w:rsidRDefault="007653B2" w:rsidP="00AF52E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52EE">
              <w:rPr>
                <w:rFonts w:ascii="Arial" w:hAnsi="Arial" w:cs="Arial"/>
                <w:color w:val="000000"/>
                <w:sz w:val="16"/>
                <w:szCs w:val="16"/>
              </w:rPr>
              <w:t>Увеличение степени готовности сил и средств муниципального звена территориальной подсистемы Московской областной системы предупреждения и ликвидации чрезвычайных ситуаций природного и техногенного характера относительно нормативной степени готовности</w:t>
            </w:r>
          </w:p>
        </w:tc>
        <w:tc>
          <w:tcPr>
            <w:tcW w:w="21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7095" w:rsidRPr="00AF52EE" w:rsidRDefault="00E57095" w:rsidP="00AF52E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52EE">
              <w:rPr>
                <w:rFonts w:ascii="Arial" w:hAnsi="Arial" w:cs="Arial"/>
                <w:sz w:val="16"/>
                <w:szCs w:val="16"/>
              </w:rPr>
              <w:t>Значение показателя рассчитывается по формуле:</w:t>
            </w:r>
          </w:p>
          <w:p w:rsidR="00E57095" w:rsidRPr="00AF52EE" w:rsidRDefault="002C28AA" w:rsidP="00AF52E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52EE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25C6C1D9" wp14:editId="550767AA">
                  <wp:extent cx="946150" cy="334010"/>
                  <wp:effectExtent l="0" t="0" r="0" b="0"/>
                  <wp:docPr id="2" name="Рисунок 1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6150" cy="334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E57095" w:rsidRPr="00AF52EE">
              <w:rPr>
                <w:rFonts w:ascii="Arial" w:hAnsi="Arial" w:cs="Arial"/>
                <w:sz w:val="16"/>
                <w:szCs w:val="16"/>
              </w:rPr>
              <w:t>где:</w:t>
            </w:r>
          </w:p>
          <w:p w:rsidR="00E57095" w:rsidRPr="00AF52EE" w:rsidRDefault="00E57095" w:rsidP="00AF52E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52EE">
              <w:rPr>
                <w:rFonts w:ascii="Arial" w:hAnsi="Arial" w:cs="Arial"/>
                <w:sz w:val="16"/>
                <w:szCs w:val="16"/>
              </w:rPr>
              <w:t>СГ - степень готовности личного состава;</w:t>
            </w:r>
          </w:p>
          <w:p w:rsidR="00E57095" w:rsidRPr="00AF52EE" w:rsidRDefault="00E57095" w:rsidP="00AF52E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52EE">
              <w:rPr>
                <w:rFonts w:ascii="Arial" w:hAnsi="Arial" w:cs="Arial"/>
                <w:sz w:val="16"/>
                <w:szCs w:val="16"/>
              </w:rPr>
              <w:t>КЛ - количество личного состава аварийно-спасательных формирований, привлекаемых к проведению аварийно-спасательных работ;</w:t>
            </w:r>
          </w:p>
          <w:p w:rsidR="00E57095" w:rsidRPr="00AF52EE" w:rsidRDefault="00E57095" w:rsidP="00AF52E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52EE">
              <w:rPr>
                <w:rFonts w:ascii="Arial" w:hAnsi="Arial" w:cs="Arial"/>
                <w:sz w:val="16"/>
                <w:szCs w:val="16"/>
              </w:rPr>
              <w:t>НСГ - норматив степени готовности личного состава аварийно-спасательных формирований к проведению аварийно-спасательных и других неотложных работ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095" w:rsidRPr="00AF52EE" w:rsidRDefault="00E57095" w:rsidP="00AF52E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52EE">
              <w:rPr>
                <w:rFonts w:ascii="Arial" w:hAnsi="Arial" w:cs="Arial"/>
                <w:sz w:val="16"/>
                <w:szCs w:val="16"/>
              </w:rPr>
              <w:t>По итогам мониторинга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095" w:rsidRPr="00AF52EE" w:rsidRDefault="00E57095" w:rsidP="00AF52E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52EE">
              <w:rPr>
                <w:rFonts w:ascii="Arial" w:hAnsi="Arial" w:cs="Arial"/>
                <w:sz w:val="16"/>
                <w:szCs w:val="16"/>
              </w:rPr>
              <w:t>Один раз в квартал</w:t>
            </w:r>
          </w:p>
        </w:tc>
      </w:tr>
      <w:tr w:rsidR="00E57095" w:rsidRPr="00AF52EE" w:rsidTr="00AF52EE">
        <w:trPr>
          <w:trHeight w:val="462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095" w:rsidRPr="00AF52EE" w:rsidRDefault="00E57095" w:rsidP="00AF52E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52EE">
              <w:rPr>
                <w:rFonts w:ascii="Arial" w:hAnsi="Arial" w:cs="Arial"/>
                <w:sz w:val="16"/>
                <w:szCs w:val="16"/>
              </w:rPr>
              <w:t>1.2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095" w:rsidRPr="00AF52EE" w:rsidRDefault="00F30CC2" w:rsidP="00AF52E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52EE">
              <w:rPr>
                <w:rFonts w:ascii="Arial" w:hAnsi="Arial" w:cs="Arial"/>
                <w:color w:val="000000"/>
                <w:sz w:val="16"/>
                <w:szCs w:val="16"/>
              </w:rPr>
              <w:t>Увеличение объема финансового резервного фонда для ликвидации чрезвычайных ситуаций, в том числе последствий террористических актов, создаваемых органами местного самоуправления Московской области</w:t>
            </w:r>
            <w:r w:rsidR="00655DB9" w:rsidRPr="00AF52E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095" w:rsidRPr="00AF52EE" w:rsidRDefault="00E57095" w:rsidP="00AF52EE">
            <w:pPr>
              <w:pStyle w:val="p3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52EE">
              <w:rPr>
                <w:rFonts w:ascii="Arial" w:hAnsi="Arial" w:cs="Arial"/>
                <w:color w:val="000000"/>
                <w:sz w:val="16"/>
                <w:szCs w:val="16"/>
              </w:rPr>
              <w:t>Значение показателя рассчитывается по формуле: С=А/В где:</w:t>
            </w:r>
          </w:p>
          <w:p w:rsidR="00E57095" w:rsidRPr="00AF52EE" w:rsidRDefault="00E57095" w:rsidP="00AF52EE">
            <w:pPr>
              <w:pStyle w:val="p3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52EE">
              <w:rPr>
                <w:rFonts w:ascii="Arial" w:hAnsi="Arial" w:cs="Arial"/>
                <w:color w:val="000000"/>
                <w:sz w:val="16"/>
                <w:szCs w:val="16"/>
              </w:rPr>
              <w:t>А - общий объем материальных запасов (руб.) предусмотренных на предупреждение и ликвидацию ЧС природного и техногенного характера на территории муниципального образования;</w:t>
            </w:r>
          </w:p>
          <w:p w:rsidR="00E57095" w:rsidRPr="00AF52EE" w:rsidRDefault="00E57095" w:rsidP="00AF52EE">
            <w:pPr>
              <w:pStyle w:val="p3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AF52EE">
              <w:rPr>
                <w:rFonts w:ascii="Arial" w:hAnsi="Arial" w:cs="Arial"/>
                <w:color w:val="000000"/>
                <w:sz w:val="16"/>
                <w:szCs w:val="16"/>
              </w:rPr>
              <w:t>В</w:t>
            </w:r>
            <w:proofErr w:type="gramEnd"/>
            <w:r w:rsidRPr="00AF52EE">
              <w:rPr>
                <w:rFonts w:ascii="Arial" w:hAnsi="Arial" w:cs="Arial"/>
                <w:color w:val="000000"/>
                <w:sz w:val="16"/>
                <w:szCs w:val="16"/>
              </w:rPr>
              <w:t xml:space="preserve"> - </w:t>
            </w:r>
            <w:proofErr w:type="gramStart"/>
            <w:r w:rsidRPr="00AF52EE">
              <w:rPr>
                <w:rFonts w:ascii="Arial" w:hAnsi="Arial" w:cs="Arial"/>
                <w:color w:val="000000"/>
                <w:sz w:val="16"/>
                <w:szCs w:val="16"/>
              </w:rPr>
              <w:t>общая</w:t>
            </w:r>
            <w:proofErr w:type="gramEnd"/>
            <w:r w:rsidRPr="00AF52EE">
              <w:rPr>
                <w:rFonts w:ascii="Arial" w:hAnsi="Arial" w:cs="Arial"/>
                <w:color w:val="000000"/>
                <w:sz w:val="16"/>
                <w:szCs w:val="16"/>
              </w:rPr>
              <w:t xml:space="preserve"> численность населения муниципального образования;</w:t>
            </w:r>
          </w:p>
          <w:p w:rsidR="00E57095" w:rsidRPr="00AF52EE" w:rsidRDefault="00E57095" w:rsidP="00AF52EE">
            <w:pPr>
              <w:pStyle w:val="p3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52EE">
              <w:rPr>
                <w:rFonts w:ascii="Arial" w:hAnsi="Arial" w:cs="Arial"/>
                <w:color w:val="000000"/>
                <w:sz w:val="16"/>
                <w:szCs w:val="16"/>
              </w:rPr>
              <w:t>С – уровень материальных запасов муниципального образования для ликвидации чрезвычайных ситуаций, в том числе последствий террористических актов, в расчете на душу населения.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095" w:rsidRPr="00AF52EE" w:rsidRDefault="00E57095" w:rsidP="00AF52EE">
            <w:pPr>
              <w:pStyle w:val="p3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52EE">
              <w:rPr>
                <w:rFonts w:ascii="Arial" w:hAnsi="Arial" w:cs="Arial"/>
                <w:color w:val="000000"/>
                <w:sz w:val="16"/>
                <w:szCs w:val="16"/>
              </w:rPr>
              <w:t>ПАПМР от 03.09.2013 № 2518 "О порядке создания, хранения, использования и восполнения резерва материальных ресурсов администрации Пушкинского муниципального района для ликвидации чрезвычайных ситуаций"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095" w:rsidRPr="00AF52EE" w:rsidRDefault="00E57095" w:rsidP="00AF52EE">
            <w:pPr>
              <w:pStyle w:val="p3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52EE">
              <w:rPr>
                <w:rFonts w:ascii="Arial" w:hAnsi="Arial" w:cs="Arial"/>
                <w:color w:val="000000"/>
                <w:sz w:val="16"/>
                <w:szCs w:val="16"/>
              </w:rPr>
              <w:t>Один раз в квартал.</w:t>
            </w:r>
          </w:p>
        </w:tc>
      </w:tr>
      <w:tr w:rsidR="00E57095" w:rsidRPr="00AF52EE" w:rsidTr="00AF52EE">
        <w:trPr>
          <w:trHeight w:val="2740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095" w:rsidRPr="00AF52EE" w:rsidRDefault="00E57095" w:rsidP="00AF52E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52EE">
              <w:rPr>
                <w:rFonts w:ascii="Arial" w:hAnsi="Arial" w:cs="Arial"/>
                <w:sz w:val="16"/>
                <w:szCs w:val="16"/>
              </w:rPr>
              <w:lastRenderedPageBreak/>
              <w:t>1.3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095" w:rsidRPr="00AF52EE" w:rsidRDefault="00B76F2F" w:rsidP="00AF52E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52EE">
              <w:rPr>
                <w:rFonts w:ascii="Arial" w:hAnsi="Arial" w:cs="Arial"/>
                <w:color w:val="000000"/>
                <w:sz w:val="16"/>
                <w:szCs w:val="16"/>
              </w:rPr>
              <w:t>Соотношение фактического и нормативного объема накопления резервного фонда финансовых, материальных ресурсов для ликвидации чрезвычайных ситуаций, в том числе последствий террористических актов, созданных организациями расположенных на территории муниципального образования Московской области</w:t>
            </w:r>
          </w:p>
        </w:tc>
        <w:tc>
          <w:tcPr>
            <w:tcW w:w="21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7095" w:rsidRPr="00AF52EE" w:rsidRDefault="00E57095" w:rsidP="00AF52E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AF52EE">
              <w:rPr>
                <w:rFonts w:ascii="Arial" w:hAnsi="Arial" w:cs="Arial"/>
                <w:sz w:val="16"/>
                <w:szCs w:val="16"/>
              </w:rPr>
              <w:t>Р</w:t>
            </w:r>
            <w:proofErr w:type="gramEnd"/>
            <w:r w:rsidRPr="00AF52E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AF52EE">
              <w:rPr>
                <w:rFonts w:ascii="Arial" w:hAnsi="Arial" w:cs="Arial"/>
                <w:sz w:val="16"/>
                <w:szCs w:val="16"/>
              </w:rPr>
              <w:t>нак</w:t>
            </w:r>
            <w:proofErr w:type="spellEnd"/>
            <w:r w:rsidRPr="00AF52EE">
              <w:rPr>
                <w:rFonts w:ascii="Arial" w:hAnsi="Arial" w:cs="Arial"/>
                <w:sz w:val="16"/>
                <w:szCs w:val="16"/>
              </w:rPr>
              <w:t xml:space="preserve"> = Р им / Р норм х 100 %, где:</w:t>
            </w:r>
          </w:p>
          <w:p w:rsidR="00E57095" w:rsidRPr="00AF52EE" w:rsidRDefault="00E57095" w:rsidP="00AF52E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AF52EE">
              <w:rPr>
                <w:rFonts w:ascii="Arial" w:hAnsi="Arial" w:cs="Arial"/>
                <w:sz w:val="16"/>
                <w:szCs w:val="16"/>
              </w:rPr>
              <w:t>Р</w:t>
            </w:r>
            <w:proofErr w:type="gramEnd"/>
            <w:r w:rsidRPr="00AF52E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AF52EE">
              <w:rPr>
                <w:rFonts w:ascii="Arial" w:hAnsi="Arial" w:cs="Arial"/>
                <w:sz w:val="16"/>
                <w:szCs w:val="16"/>
              </w:rPr>
              <w:t>нак</w:t>
            </w:r>
            <w:proofErr w:type="spellEnd"/>
            <w:r w:rsidRPr="00AF52EE">
              <w:rPr>
                <w:rFonts w:ascii="Arial" w:hAnsi="Arial" w:cs="Arial"/>
                <w:sz w:val="16"/>
                <w:szCs w:val="16"/>
              </w:rPr>
              <w:t xml:space="preserve"> – уровень накопления резервного фонда;</w:t>
            </w:r>
          </w:p>
          <w:p w:rsidR="00E57095" w:rsidRPr="00AF52EE" w:rsidRDefault="00E57095" w:rsidP="00AF52E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AF52EE">
              <w:rPr>
                <w:rFonts w:ascii="Arial" w:hAnsi="Arial" w:cs="Arial"/>
                <w:sz w:val="16"/>
                <w:szCs w:val="16"/>
              </w:rPr>
              <w:t>Р</w:t>
            </w:r>
            <w:proofErr w:type="gramEnd"/>
            <w:r w:rsidRPr="00AF52EE">
              <w:rPr>
                <w:rFonts w:ascii="Arial" w:hAnsi="Arial" w:cs="Arial"/>
                <w:sz w:val="16"/>
                <w:szCs w:val="16"/>
              </w:rPr>
              <w:t xml:space="preserve"> им – объем имеющихся резервов, в </w:t>
            </w:r>
            <w:proofErr w:type="spellStart"/>
            <w:r w:rsidRPr="00AF52EE">
              <w:rPr>
                <w:rFonts w:ascii="Arial" w:hAnsi="Arial" w:cs="Arial"/>
                <w:sz w:val="16"/>
                <w:szCs w:val="16"/>
              </w:rPr>
              <w:t>натур.ед</w:t>
            </w:r>
            <w:proofErr w:type="spellEnd"/>
            <w:r w:rsidRPr="00AF52EE">
              <w:rPr>
                <w:rFonts w:ascii="Arial" w:hAnsi="Arial" w:cs="Arial"/>
                <w:sz w:val="16"/>
                <w:szCs w:val="16"/>
              </w:rPr>
              <w:t>.;</w:t>
            </w:r>
          </w:p>
          <w:p w:rsidR="00E57095" w:rsidRPr="00AF52EE" w:rsidRDefault="00E57095" w:rsidP="00AF52E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AF52EE">
              <w:rPr>
                <w:rFonts w:ascii="Arial" w:hAnsi="Arial" w:cs="Arial"/>
                <w:sz w:val="16"/>
                <w:szCs w:val="16"/>
              </w:rPr>
              <w:t>Р</w:t>
            </w:r>
            <w:proofErr w:type="gramEnd"/>
            <w:r w:rsidRPr="00AF52EE">
              <w:rPr>
                <w:rFonts w:ascii="Arial" w:hAnsi="Arial" w:cs="Arial"/>
                <w:sz w:val="16"/>
                <w:szCs w:val="16"/>
              </w:rPr>
              <w:t xml:space="preserve"> норм – нормативный объем резерва материальных ресурсов, натур. един.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095" w:rsidRPr="00AF52EE" w:rsidRDefault="00E57095" w:rsidP="00AF52EE">
            <w:pPr>
              <w:pStyle w:val="p3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52EE">
              <w:rPr>
                <w:rFonts w:ascii="Arial" w:hAnsi="Arial" w:cs="Arial"/>
                <w:color w:val="000000"/>
                <w:sz w:val="16"/>
                <w:szCs w:val="16"/>
              </w:rPr>
              <w:t>ПАПМР от 03.09.2013 № 2518 "О порядке создания, хранения, использования и восполнения резерва материальных ресурсов администрации Пушкинского муниципального района для ликвидации чрезвычайных ситуаций"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095" w:rsidRPr="00AF52EE" w:rsidRDefault="00E57095" w:rsidP="00AF52EE">
            <w:pPr>
              <w:pStyle w:val="p3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52EE">
              <w:rPr>
                <w:rFonts w:ascii="Arial" w:hAnsi="Arial" w:cs="Arial"/>
                <w:color w:val="000000"/>
                <w:sz w:val="16"/>
                <w:szCs w:val="16"/>
              </w:rPr>
              <w:t>Один раз в квартал.</w:t>
            </w:r>
          </w:p>
        </w:tc>
      </w:tr>
      <w:tr w:rsidR="00E57095" w:rsidRPr="00AF52EE" w:rsidTr="00AF52EE">
        <w:trPr>
          <w:trHeight w:val="2259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095" w:rsidRPr="00AF52EE" w:rsidRDefault="00BB3A63" w:rsidP="00AF52E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52EE">
              <w:rPr>
                <w:rFonts w:ascii="Arial" w:hAnsi="Arial" w:cs="Arial"/>
                <w:sz w:val="16"/>
                <w:szCs w:val="16"/>
              </w:rPr>
              <w:t>1.4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095" w:rsidRPr="00AF52EE" w:rsidRDefault="0062525D" w:rsidP="00AF52EE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F52EE">
              <w:rPr>
                <w:rFonts w:ascii="Arial" w:hAnsi="Arial" w:cs="Arial"/>
                <w:sz w:val="16"/>
                <w:szCs w:val="16"/>
              </w:rPr>
              <w:t xml:space="preserve">Снижение количества погибших людей на водных </w:t>
            </w:r>
            <w:proofErr w:type="gramStart"/>
            <w:r w:rsidRPr="00AF52EE">
              <w:rPr>
                <w:rFonts w:ascii="Arial" w:hAnsi="Arial" w:cs="Arial"/>
                <w:sz w:val="16"/>
                <w:szCs w:val="16"/>
              </w:rPr>
              <w:t>объектах</w:t>
            </w:r>
            <w:proofErr w:type="gramEnd"/>
            <w:r w:rsidRPr="00AF52EE">
              <w:rPr>
                <w:rFonts w:ascii="Arial" w:hAnsi="Arial" w:cs="Arial"/>
                <w:sz w:val="16"/>
                <w:szCs w:val="16"/>
              </w:rPr>
              <w:t xml:space="preserve"> из числа постоянно зарегистрированных на территории муниципального образования</w:t>
            </w:r>
            <w:r w:rsidRPr="00AF52EE">
              <w:rPr>
                <w:rFonts w:ascii="Arial" w:hAnsi="Arial" w:cs="Arial"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2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095" w:rsidRPr="00AF52EE" w:rsidRDefault="00E57095" w:rsidP="00AF52E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52EE">
              <w:rPr>
                <w:rFonts w:ascii="Arial" w:hAnsi="Arial" w:cs="Arial"/>
                <w:sz w:val="16"/>
                <w:szCs w:val="16"/>
              </w:rPr>
              <w:t>Значение показателя рассчитывается по формуле</w:t>
            </w:r>
            <w:r w:rsidRPr="00AF52EE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t xml:space="preserve"> </w:t>
            </w:r>
            <w:r w:rsidR="002C28AA" w:rsidRPr="00AF52EE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1820C9B0" wp14:editId="3CE6321D">
                  <wp:extent cx="1200785" cy="334010"/>
                  <wp:effectExtent l="0" t="0" r="0" b="0"/>
                  <wp:docPr id="3" name="Рисунок 1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785" cy="334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F52EE">
              <w:rPr>
                <w:rFonts w:ascii="Arial" w:hAnsi="Arial" w:cs="Arial"/>
                <w:sz w:val="16"/>
                <w:szCs w:val="16"/>
              </w:rPr>
              <w:t>где:</w:t>
            </w:r>
          </w:p>
          <w:p w:rsidR="00E57095" w:rsidRPr="00AF52EE" w:rsidRDefault="00E57095" w:rsidP="00AF52E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52EE">
              <w:rPr>
                <w:rFonts w:ascii="Arial" w:hAnsi="Arial" w:cs="Arial"/>
                <w:sz w:val="16"/>
                <w:szCs w:val="16"/>
              </w:rPr>
              <w:t>CD - доля утонувших и травмированных людей на водных объектах;</w:t>
            </w:r>
          </w:p>
          <w:p w:rsidR="00E57095" w:rsidRPr="00AF52EE" w:rsidRDefault="00E57095" w:rsidP="00AF52E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AF52EE">
              <w:rPr>
                <w:rFonts w:ascii="Arial" w:hAnsi="Arial" w:cs="Arial"/>
                <w:sz w:val="16"/>
                <w:szCs w:val="16"/>
              </w:rPr>
              <w:t>К</w:t>
            </w:r>
            <w:proofErr w:type="gramEnd"/>
            <w:r w:rsidRPr="00AF52EE">
              <w:rPr>
                <w:rFonts w:ascii="Arial" w:hAnsi="Arial" w:cs="Arial"/>
                <w:sz w:val="16"/>
                <w:szCs w:val="16"/>
              </w:rPr>
              <w:t>№ - количество утонувших и травмированных людей на водных объектах в текущий период;</w:t>
            </w:r>
          </w:p>
          <w:p w:rsidR="00E57095" w:rsidRPr="00AF52EE" w:rsidRDefault="00E57095" w:rsidP="00AF52E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 w:rsidRPr="00AF52EE">
              <w:rPr>
                <w:rFonts w:ascii="Arial" w:hAnsi="Arial" w:cs="Arial"/>
                <w:sz w:val="16"/>
                <w:szCs w:val="16"/>
              </w:rPr>
              <w:t>K</w:t>
            </w:r>
            <w:proofErr w:type="gramEnd"/>
            <w:r w:rsidRPr="00AF52EE">
              <w:rPr>
                <w:rFonts w:ascii="Arial" w:hAnsi="Arial" w:cs="Arial"/>
                <w:sz w:val="16"/>
                <w:szCs w:val="16"/>
              </w:rPr>
              <w:t>общее</w:t>
            </w:r>
            <w:proofErr w:type="spellEnd"/>
            <w:r w:rsidRPr="00AF52EE">
              <w:rPr>
                <w:rFonts w:ascii="Arial" w:hAnsi="Arial" w:cs="Arial"/>
                <w:sz w:val="16"/>
                <w:szCs w:val="16"/>
              </w:rPr>
              <w:t xml:space="preserve"> - общее число утонувших и травмированных людей на водных объектах района по итогам базового периода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095" w:rsidRPr="00AF52EE" w:rsidRDefault="00E57095" w:rsidP="00AF52E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52EE">
              <w:rPr>
                <w:rFonts w:ascii="Arial" w:hAnsi="Arial" w:cs="Arial"/>
                <w:sz w:val="16"/>
                <w:szCs w:val="16"/>
              </w:rPr>
              <w:t>По данным мониторинга. ИУ № 1 ГИМС МЧС России по Московской области и ВСС МБУ «</w:t>
            </w:r>
            <w:proofErr w:type="gramStart"/>
            <w:r w:rsidRPr="00AF52EE">
              <w:rPr>
                <w:rFonts w:ascii="Arial" w:hAnsi="Arial" w:cs="Arial"/>
                <w:sz w:val="16"/>
                <w:szCs w:val="16"/>
              </w:rPr>
              <w:t>Пушкинский</w:t>
            </w:r>
            <w:proofErr w:type="gramEnd"/>
            <w:r w:rsidRPr="00AF52EE">
              <w:rPr>
                <w:rFonts w:ascii="Arial" w:hAnsi="Arial" w:cs="Arial"/>
                <w:sz w:val="16"/>
                <w:szCs w:val="16"/>
              </w:rPr>
              <w:t xml:space="preserve"> АСО»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095" w:rsidRPr="00AF52EE" w:rsidRDefault="00E57095" w:rsidP="00AF52E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52EE">
              <w:rPr>
                <w:rFonts w:ascii="Arial" w:hAnsi="Arial" w:cs="Arial"/>
                <w:sz w:val="16"/>
                <w:szCs w:val="16"/>
              </w:rPr>
              <w:t>Один раз в квартал</w:t>
            </w:r>
          </w:p>
        </w:tc>
      </w:tr>
      <w:tr w:rsidR="00E57095" w:rsidRPr="00AF52EE" w:rsidTr="00AF52EE">
        <w:trPr>
          <w:trHeight w:val="2195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095" w:rsidRPr="00AF52EE" w:rsidRDefault="00BB3A63" w:rsidP="00AF52E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52EE">
              <w:rPr>
                <w:rFonts w:ascii="Arial" w:hAnsi="Arial" w:cs="Arial"/>
                <w:sz w:val="16"/>
                <w:szCs w:val="16"/>
              </w:rPr>
              <w:t>1.5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DB9" w:rsidRPr="00AF52EE" w:rsidRDefault="0041179F" w:rsidP="00AF52E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52EE">
              <w:rPr>
                <w:rFonts w:ascii="Arial" w:hAnsi="Arial" w:cs="Arial"/>
                <w:color w:val="000000"/>
                <w:sz w:val="16"/>
                <w:szCs w:val="16"/>
              </w:rPr>
              <w:t>Процент населения муниципального образования обученного, прежде всего детей, плаванию и приемам спасения на воде</w:t>
            </w:r>
          </w:p>
          <w:p w:rsidR="00E57095" w:rsidRPr="00AF52EE" w:rsidRDefault="00E57095" w:rsidP="00AF52E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46236" w:rsidRPr="00AF52EE" w:rsidRDefault="00546236" w:rsidP="00AF52E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46236" w:rsidRPr="00AF52EE" w:rsidRDefault="00546236" w:rsidP="00AF52E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46236" w:rsidRPr="00AF52EE" w:rsidRDefault="00546236" w:rsidP="00AF52E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46236" w:rsidRPr="00AF52EE" w:rsidRDefault="00546236" w:rsidP="00AF52E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46236" w:rsidRPr="00AF52EE" w:rsidRDefault="00546236" w:rsidP="00AF52E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095" w:rsidRPr="00AF52EE" w:rsidRDefault="00E57095" w:rsidP="00AF52EE">
            <w:pPr>
              <w:pStyle w:val="p36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52EE">
              <w:rPr>
                <w:rFonts w:ascii="Arial" w:hAnsi="Arial" w:cs="Arial"/>
                <w:color w:val="000000"/>
                <w:sz w:val="16"/>
                <w:szCs w:val="16"/>
              </w:rPr>
              <w:t>Значение показателя рассчитывается по формуле:</w:t>
            </w:r>
          </w:p>
          <w:p w:rsidR="00E57095" w:rsidRPr="00AF52EE" w:rsidRDefault="00E57095" w:rsidP="00AF52EE">
            <w:pPr>
              <w:pStyle w:val="p36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52EE">
              <w:rPr>
                <w:rFonts w:ascii="Arial" w:hAnsi="Arial" w:cs="Arial"/>
                <w:color w:val="000000"/>
                <w:sz w:val="16"/>
                <w:szCs w:val="16"/>
              </w:rPr>
              <w:t>С=А/В*100% где:</w:t>
            </w:r>
          </w:p>
          <w:p w:rsidR="00E57095" w:rsidRPr="00AF52EE" w:rsidRDefault="00E57095" w:rsidP="00AF52EE">
            <w:pPr>
              <w:pStyle w:val="p36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52EE">
              <w:rPr>
                <w:rFonts w:ascii="Arial" w:hAnsi="Arial" w:cs="Arial"/>
                <w:color w:val="000000"/>
                <w:sz w:val="16"/>
                <w:szCs w:val="16"/>
              </w:rPr>
              <w:t xml:space="preserve">А - количество населения </w:t>
            </w:r>
            <w:proofErr w:type="gramStart"/>
            <w:r w:rsidRPr="00AF52EE">
              <w:rPr>
                <w:rFonts w:ascii="Arial" w:hAnsi="Arial" w:cs="Arial"/>
                <w:color w:val="000000"/>
                <w:sz w:val="16"/>
                <w:szCs w:val="16"/>
              </w:rPr>
              <w:t>прошедших</w:t>
            </w:r>
            <w:proofErr w:type="gramEnd"/>
            <w:r w:rsidRPr="00AF52EE">
              <w:rPr>
                <w:rFonts w:ascii="Arial" w:hAnsi="Arial" w:cs="Arial"/>
                <w:color w:val="000000"/>
                <w:sz w:val="16"/>
                <w:szCs w:val="16"/>
              </w:rPr>
              <w:t xml:space="preserve"> обучение плаванию и приемам спасения на воде;</w:t>
            </w:r>
          </w:p>
          <w:p w:rsidR="00E57095" w:rsidRPr="00AF52EE" w:rsidRDefault="00E57095" w:rsidP="00AF52EE">
            <w:pPr>
              <w:pStyle w:val="p36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AF52EE">
              <w:rPr>
                <w:rFonts w:ascii="Arial" w:hAnsi="Arial" w:cs="Arial"/>
                <w:color w:val="000000"/>
                <w:sz w:val="16"/>
                <w:szCs w:val="16"/>
              </w:rPr>
              <w:t>В</w:t>
            </w:r>
            <w:proofErr w:type="gramEnd"/>
            <w:r w:rsidRPr="00AF52EE">
              <w:rPr>
                <w:rFonts w:ascii="Arial" w:hAnsi="Arial" w:cs="Arial"/>
                <w:color w:val="000000"/>
                <w:sz w:val="16"/>
                <w:szCs w:val="16"/>
              </w:rPr>
              <w:t xml:space="preserve"> - </w:t>
            </w:r>
            <w:proofErr w:type="gramStart"/>
            <w:r w:rsidRPr="00AF52EE">
              <w:rPr>
                <w:rFonts w:ascii="Arial" w:hAnsi="Arial" w:cs="Arial"/>
                <w:color w:val="000000"/>
                <w:sz w:val="16"/>
                <w:szCs w:val="16"/>
              </w:rPr>
              <w:t>общая</w:t>
            </w:r>
            <w:proofErr w:type="gramEnd"/>
            <w:r w:rsidRPr="00AF52EE">
              <w:rPr>
                <w:rFonts w:ascii="Arial" w:hAnsi="Arial" w:cs="Arial"/>
                <w:color w:val="000000"/>
                <w:sz w:val="16"/>
                <w:szCs w:val="16"/>
              </w:rPr>
              <w:t xml:space="preserve"> численность населения муниципального образования;</w:t>
            </w:r>
          </w:p>
          <w:p w:rsidR="00E57095" w:rsidRPr="00AF52EE" w:rsidRDefault="00E57095" w:rsidP="00AF52EE">
            <w:pPr>
              <w:pStyle w:val="p36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52EE">
              <w:rPr>
                <w:rFonts w:ascii="Arial" w:hAnsi="Arial" w:cs="Arial"/>
                <w:color w:val="000000"/>
                <w:sz w:val="16"/>
                <w:szCs w:val="16"/>
              </w:rPr>
              <w:t>С - процент населения муниципального образования, обученных, прежде всего детей, плаванию и приемам на воде.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095" w:rsidRPr="00AF52EE" w:rsidRDefault="00E57095" w:rsidP="00AF52E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52EE">
              <w:rPr>
                <w:rFonts w:ascii="Arial" w:hAnsi="Arial" w:cs="Arial"/>
                <w:sz w:val="16"/>
                <w:szCs w:val="16"/>
              </w:rPr>
              <w:t>По итогам мониторинга ВСС МБУ «</w:t>
            </w:r>
            <w:proofErr w:type="gramStart"/>
            <w:r w:rsidRPr="00AF52EE">
              <w:rPr>
                <w:rFonts w:ascii="Arial" w:hAnsi="Arial" w:cs="Arial"/>
                <w:sz w:val="16"/>
                <w:szCs w:val="16"/>
              </w:rPr>
              <w:t>Пушкинский</w:t>
            </w:r>
            <w:proofErr w:type="gramEnd"/>
            <w:r w:rsidRPr="00AF52EE">
              <w:rPr>
                <w:rFonts w:ascii="Arial" w:hAnsi="Arial" w:cs="Arial"/>
                <w:sz w:val="16"/>
                <w:szCs w:val="16"/>
              </w:rPr>
              <w:t xml:space="preserve"> АСО»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095" w:rsidRPr="00AF52EE" w:rsidRDefault="00E57095" w:rsidP="00AF52E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52EE">
              <w:rPr>
                <w:rFonts w:ascii="Arial" w:hAnsi="Arial" w:cs="Arial"/>
                <w:sz w:val="16"/>
                <w:szCs w:val="16"/>
              </w:rPr>
              <w:t>Один раз в квартал</w:t>
            </w:r>
          </w:p>
        </w:tc>
      </w:tr>
      <w:tr w:rsidR="00546236" w:rsidRPr="00AF52EE" w:rsidTr="00AF52EE">
        <w:trPr>
          <w:trHeight w:val="499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236" w:rsidRPr="00AF52EE" w:rsidRDefault="007A6BED" w:rsidP="00AF52E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52EE">
              <w:rPr>
                <w:rFonts w:ascii="Arial" w:hAnsi="Arial" w:cs="Arial"/>
                <w:sz w:val="16"/>
                <w:szCs w:val="16"/>
              </w:rPr>
              <w:t>1.6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236" w:rsidRPr="00AF52EE" w:rsidRDefault="00546236" w:rsidP="00AF52E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52EE">
              <w:rPr>
                <w:rFonts w:ascii="Arial" w:hAnsi="Arial" w:cs="Arial"/>
                <w:sz w:val="16"/>
                <w:szCs w:val="16"/>
              </w:rPr>
              <w:t>Увеличение количества комфортных (безопасных) мест массового отдыха людей на водных объектах</w:t>
            </w:r>
          </w:p>
        </w:tc>
        <w:tc>
          <w:tcPr>
            <w:tcW w:w="2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236" w:rsidRPr="00AF52EE" w:rsidRDefault="00143B25" w:rsidP="00AF52EE">
            <w:pPr>
              <w:pStyle w:val="p36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52EE">
              <w:rPr>
                <w:rFonts w:ascii="Arial" w:hAnsi="Arial" w:cs="Arial"/>
                <w:color w:val="000000"/>
                <w:sz w:val="16"/>
                <w:szCs w:val="16"/>
              </w:rPr>
              <w:t xml:space="preserve">Показатель рассчитывается путем арифметического сложения единиц мест массового отдыха населения на воде, оборудованных и обустроенных в соответствии с  требованиями Управления </w:t>
            </w:r>
            <w:proofErr w:type="spellStart"/>
            <w:r w:rsidRPr="00AF52EE">
              <w:rPr>
                <w:rFonts w:ascii="Arial" w:hAnsi="Arial" w:cs="Arial"/>
                <w:color w:val="000000"/>
                <w:sz w:val="16"/>
                <w:szCs w:val="16"/>
              </w:rPr>
              <w:t>Роспотребнадзора</w:t>
            </w:r>
            <w:proofErr w:type="spellEnd"/>
            <w:r w:rsidRPr="00AF52EE">
              <w:rPr>
                <w:rFonts w:ascii="Arial" w:hAnsi="Arial" w:cs="Arial"/>
                <w:color w:val="000000"/>
                <w:sz w:val="16"/>
                <w:szCs w:val="16"/>
              </w:rPr>
              <w:t xml:space="preserve"> по Московской области.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236" w:rsidRPr="00AF52EE" w:rsidRDefault="00143B25" w:rsidP="00AF52E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52EE">
              <w:rPr>
                <w:rFonts w:ascii="Arial" w:hAnsi="Arial" w:cs="Arial"/>
                <w:sz w:val="16"/>
                <w:szCs w:val="16"/>
              </w:rPr>
              <w:t>Утверждается постановлением администрации Пушкинского муниципального района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236" w:rsidRPr="00AF52EE" w:rsidRDefault="00143B25" w:rsidP="00AF52E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52EE">
              <w:rPr>
                <w:rFonts w:ascii="Arial" w:hAnsi="Arial" w:cs="Arial"/>
                <w:sz w:val="16"/>
                <w:szCs w:val="16"/>
              </w:rPr>
              <w:t>Один раз в квартал</w:t>
            </w:r>
          </w:p>
        </w:tc>
      </w:tr>
    </w:tbl>
    <w:p w:rsidR="00E07313" w:rsidRPr="00AF52EE" w:rsidRDefault="00E07313" w:rsidP="00AF52E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AF52EE">
        <w:rPr>
          <w:rFonts w:ascii="Arial" w:hAnsi="Arial" w:cs="Arial"/>
          <w:bCs/>
          <w:sz w:val="24"/>
          <w:szCs w:val="24"/>
        </w:rPr>
        <w:t>7. Предоставление обоснования финансовых ресурсов, необходимых для реализации мероприятий подпрограммы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30"/>
        <w:gridCol w:w="1578"/>
        <w:gridCol w:w="2551"/>
        <w:gridCol w:w="2819"/>
        <w:gridCol w:w="1551"/>
      </w:tblGrid>
      <w:tr w:rsidR="006B2739" w:rsidRPr="00AF52EE" w:rsidTr="00AF52EE">
        <w:tc>
          <w:tcPr>
            <w:tcW w:w="900" w:type="pct"/>
            <w:vAlign w:val="center"/>
          </w:tcPr>
          <w:p w:rsidR="006B2739" w:rsidRPr="00AF52EE" w:rsidRDefault="006B2739" w:rsidP="00AF52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F52EE">
              <w:rPr>
                <w:rFonts w:ascii="Arial" w:hAnsi="Arial" w:cs="Arial"/>
                <w:bCs/>
                <w:sz w:val="16"/>
                <w:szCs w:val="16"/>
              </w:rPr>
              <w:t>Наименование мероприятия подпрограммы</w:t>
            </w:r>
          </w:p>
        </w:tc>
        <w:tc>
          <w:tcPr>
            <w:tcW w:w="778" w:type="pct"/>
            <w:vAlign w:val="center"/>
          </w:tcPr>
          <w:p w:rsidR="006B2739" w:rsidRPr="00AF52EE" w:rsidRDefault="006B2739" w:rsidP="00AF52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F52EE">
              <w:rPr>
                <w:rFonts w:ascii="Arial" w:hAnsi="Arial" w:cs="Arial"/>
                <w:bCs/>
                <w:sz w:val="16"/>
                <w:szCs w:val="16"/>
              </w:rPr>
              <w:t>Источник финансирования</w:t>
            </w:r>
          </w:p>
        </w:tc>
        <w:tc>
          <w:tcPr>
            <w:tcW w:w="1249" w:type="pct"/>
            <w:vAlign w:val="center"/>
          </w:tcPr>
          <w:p w:rsidR="006B2739" w:rsidRPr="00AF52EE" w:rsidRDefault="006B2739" w:rsidP="00AF52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F52EE">
              <w:rPr>
                <w:rFonts w:ascii="Arial" w:hAnsi="Arial" w:cs="Arial"/>
                <w:bCs/>
                <w:sz w:val="16"/>
                <w:szCs w:val="16"/>
              </w:rPr>
              <w:t>Расчет необходимых финансовых ресурсов на реализацию мероприятия</w:t>
            </w:r>
            <w:r w:rsidR="007F2335" w:rsidRPr="00AF52EE">
              <w:rPr>
                <w:rFonts w:ascii="Arial" w:hAnsi="Arial" w:cs="Arial"/>
                <w:bCs/>
                <w:sz w:val="16"/>
                <w:szCs w:val="16"/>
              </w:rPr>
              <w:t>*</w:t>
            </w:r>
          </w:p>
        </w:tc>
        <w:tc>
          <w:tcPr>
            <w:tcW w:w="1378" w:type="pct"/>
            <w:vAlign w:val="center"/>
          </w:tcPr>
          <w:p w:rsidR="006B2739" w:rsidRPr="00AF52EE" w:rsidRDefault="006B2739" w:rsidP="00AF52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F52EE">
              <w:rPr>
                <w:rFonts w:ascii="Arial" w:hAnsi="Arial" w:cs="Arial"/>
                <w:bCs/>
                <w:sz w:val="16"/>
                <w:szCs w:val="16"/>
              </w:rPr>
              <w:t>Общий объем финансовых ресурсов, необходимых для реализации мероприятия, в том числе по годам</w:t>
            </w:r>
          </w:p>
        </w:tc>
        <w:tc>
          <w:tcPr>
            <w:tcW w:w="696" w:type="pct"/>
            <w:vAlign w:val="center"/>
          </w:tcPr>
          <w:p w:rsidR="006B2739" w:rsidRPr="00AF52EE" w:rsidRDefault="006B2739" w:rsidP="00AF52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F52EE">
              <w:rPr>
                <w:rFonts w:ascii="Arial" w:hAnsi="Arial" w:cs="Arial"/>
                <w:bCs/>
                <w:sz w:val="16"/>
                <w:szCs w:val="16"/>
              </w:rPr>
              <w:t>Эксплуатационные расходы, возникающие в результате реализации мероприятия</w:t>
            </w:r>
          </w:p>
        </w:tc>
      </w:tr>
      <w:tr w:rsidR="005056EE" w:rsidRPr="00AF52EE" w:rsidTr="00AF52EE">
        <w:trPr>
          <w:trHeight w:val="2852"/>
        </w:trPr>
        <w:tc>
          <w:tcPr>
            <w:tcW w:w="900" w:type="pct"/>
            <w:vMerge w:val="restart"/>
          </w:tcPr>
          <w:p w:rsidR="005056EE" w:rsidRPr="00AF52EE" w:rsidRDefault="005056EE" w:rsidP="00AF52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proofErr w:type="gramStart"/>
            <w:r w:rsidRPr="00AF52EE">
              <w:rPr>
                <w:rFonts w:ascii="Arial" w:hAnsi="Arial" w:cs="Arial"/>
                <w:bCs/>
                <w:sz w:val="16"/>
                <w:szCs w:val="16"/>
              </w:rPr>
              <w:t>Создание, содержание и организация деятельности МБУ "ПАСО" (включая ЕДДС (112) в целях предупреждения и ликвидации ЧС</w:t>
            </w:r>
            <w:proofErr w:type="gramEnd"/>
          </w:p>
        </w:tc>
        <w:tc>
          <w:tcPr>
            <w:tcW w:w="778" w:type="pct"/>
          </w:tcPr>
          <w:p w:rsidR="005056EE" w:rsidRPr="00AF52EE" w:rsidRDefault="005056EE" w:rsidP="00AF52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F52EE">
              <w:rPr>
                <w:rFonts w:ascii="Arial" w:hAnsi="Arial" w:cs="Arial"/>
                <w:bCs/>
                <w:sz w:val="16"/>
                <w:szCs w:val="16"/>
              </w:rPr>
              <w:t>Всего</w:t>
            </w:r>
          </w:p>
        </w:tc>
        <w:tc>
          <w:tcPr>
            <w:tcW w:w="1249" w:type="pct"/>
            <w:vMerge w:val="restart"/>
          </w:tcPr>
          <w:p w:rsidR="005056EE" w:rsidRPr="00AF52EE" w:rsidRDefault="005056EE" w:rsidP="00AF52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proofErr w:type="gramStart"/>
            <w:r w:rsidRPr="00AF52EE">
              <w:rPr>
                <w:rFonts w:ascii="Arial" w:hAnsi="Arial" w:cs="Arial"/>
                <w:bCs/>
                <w:sz w:val="16"/>
                <w:szCs w:val="16"/>
              </w:rPr>
              <w:t xml:space="preserve">Финансовые ресурсы местного бюджета реализуются на обеспечение вопросов местного значения сельских поселений </w:t>
            </w:r>
            <w:proofErr w:type="spellStart"/>
            <w:r w:rsidRPr="00AF52EE">
              <w:rPr>
                <w:rFonts w:ascii="Arial" w:hAnsi="Arial" w:cs="Arial"/>
                <w:bCs/>
                <w:sz w:val="16"/>
                <w:szCs w:val="16"/>
              </w:rPr>
              <w:t>Царевское</w:t>
            </w:r>
            <w:proofErr w:type="spellEnd"/>
            <w:r w:rsidRPr="00AF52EE">
              <w:rPr>
                <w:rFonts w:ascii="Arial" w:hAnsi="Arial" w:cs="Arial"/>
                <w:bCs/>
                <w:sz w:val="16"/>
                <w:szCs w:val="16"/>
              </w:rPr>
              <w:t xml:space="preserve">, Тарасовское и </w:t>
            </w:r>
            <w:proofErr w:type="spellStart"/>
            <w:r w:rsidRPr="00AF52EE">
              <w:rPr>
                <w:rFonts w:ascii="Arial" w:hAnsi="Arial" w:cs="Arial"/>
                <w:bCs/>
                <w:sz w:val="16"/>
                <w:szCs w:val="16"/>
              </w:rPr>
              <w:t>Ельдигинское</w:t>
            </w:r>
            <w:proofErr w:type="spellEnd"/>
            <w:r w:rsidRPr="00AF52EE">
              <w:rPr>
                <w:rFonts w:ascii="Arial" w:hAnsi="Arial" w:cs="Arial"/>
                <w:bCs/>
                <w:sz w:val="16"/>
                <w:szCs w:val="16"/>
              </w:rPr>
              <w:t xml:space="preserve"> в рамках ст. 14 Федерального закона от 06.10.2003 №131-ФЗ, городских поселений в рамках СПП и рассчитываются в процентном отношении от заработной платы сотрудников аварийно-спасательной службы и ЕДДС (112), количества принимаемых вызовов и выездов в разрезе </w:t>
            </w:r>
            <w:r w:rsidRPr="00AF52EE">
              <w:rPr>
                <w:rFonts w:ascii="Arial" w:hAnsi="Arial" w:cs="Arial"/>
                <w:bCs/>
                <w:sz w:val="16"/>
                <w:szCs w:val="16"/>
              </w:rPr>
              <w:lastRenderedPageBreak/>
              <w:t>поселений</w:t>
            </w:r>
            <w:proofErr w:type="gramEnd"/>
          </w:p>
        </w:tc>
        <w:tc>
          <w:tcPr>
            <w:tcW w:w="1378" w:type="pct"/>
          </w:tcPr>
          <w:p w:rsidR="005056EE" w:rsidRPr="00AF52EE" w:rsidRDefault="005056EE" w:rsidP="00AF52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F52EE">
              <w:rPr>
                <w:rFonts w:ascii="Arial" w:hAnsi="Arial" w:cs="Arial"/>
                <w:bCs/>
                <w:sz w:val="16"/>
                <w:szCs w:val="16"/>
              </w:rPr>
              <w:lastRenderedPageBreak/>
              <w:t xml:space="preserve">Общий объем финансовых ресурсов </w:t>
            </w:r>
            <w:r w:rsidR="009D511D" w:rsidRPr="00AF52EE">
              <w:rPr>
                <w:rFonts w:ascii="Arial" w:hAnsi="Arial" w:cs="Arial"/>
                <w:bCs/>
                <w:sz w:val="16"/>
                <w:szCs w:val="16"/>
              </w:rPr>
              <w:t>190 611,21</w:t>
            </w:r>
            <w:r w:rsidRPr="00AF52EE">
              <w:rPr>
                <w:rFonts w:ascii="Arial" w:hAnsi="Arial" w:cs="Arial"/>
                <w:bCs/>
                <w:sz w:val="16"/>
                <w:szCs w:val="16"/>
              </w:rPr>
              <w:t xml:space="preserve"> т</w:t>
            </w:r>
            <w:proofErr w:type="gramStart"/>
            <w:r w:rsidRPr="00AF52EE">
              <w:rPr>
                <w:rFonts w:ascii="Arial" w:hAnsi="Arial" w:cs="Arial"/>
                <w:bCs/>
                <w:sz w:val="16"/>
                <w:szCs w:val="16"/>
              </w:rPr>
              <w:t>.р</w:t>
            </w:r>
            <w:proofErr w:type="gramEnd"/>
            <w:r w:rsidRPr="00AF52EE">
              <w:rPr>
                <w:rFonts w:ascii="Arial" w:hAnsi="Arial" w:cs="Arial"/>
                <w:bCs/>
                <w:sz w:val="16"/>
                <w:szCs w:val="16"/>
              </w:rPr>
              <w:t>уб. определяется Планом финансово-хозяйственной деятельности и муниципального задания на выполнение работ (оказание услуг) Муниципальным бюджетным учреждением «Пушкинский аварийно-спасательный отряд» на текущий и плановый период, утверждаемым ежегодно постановлением администрации района и приводится по годам в сметном расчете</w:t>
            </w:r>
          </w:p>
          <w:p w:rsidR="005056EE" w:rsidRPr="00AF52EE" w:rsidRDefault="005056EE" w:rsidP="00AF52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96" w:type="pct"/>
            <w:vMerge w:val="restart"/>
          </w:tcPr>
          <w:p w:rsidR="005056EE" w:rsidRPr="00AF52EE" w:rsidRDefault="005056EE" w:rsidP="00AF52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F52EE">
              <w:rPr>
                <w:rFonts w:ascii="Arial" w:hAnsi="Arial" w:cs="Arial"/>
                <w:bCs/>
                <w:sz w:val="16"/>
                <w:szCs w:val="16"/>
              </w:rPr>
              <w:t>-</w:t>
            </w:r>
          </w:p>
        </w:tc>
      </w:tr>
      <w:tr w:rsidR="005056EE" w:rsidRPr="00AF52EE" w:rsidTr="00AF52EE">
        <w:trPr>
          <w:trHeight w:val="1073"/>
        </w:trPr>
        <w:tc>
          <w:tcPr>
            <w:tcW w:w="900" w:type="pct"/>
            <w:vMerge/>
          </w:tcPr>
          <w:p w:rsidR="005056EE" w:rsidRPr="00AF52EE" w:rsidRDefault="005056EE" w:rsidP="00AF52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78" w:type="pct"/>
          </w:tcPr>
          <w:p w:rsidR="005056EE" w:rsidRPr="00AF52EE" w:rsidRDefault="005056EE" w:rsidP="00AF52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highlight w:val="red"/>
              </w:rPr>
            </w:pPr>
            <w:r w:rsidRPr="00AF52EE">
              <w:rPr>
                <w:rFonts w:ascii="Arial" w:hAnsi="Arial" w:cs="Arial"/>
                <w:bCs/>
                <w:sz w:val="16"/>
                <w:szCs w:val="16"/>
              </w:rPr>
              <w:t>Бюджет района</w:t>
            </w:r>
          </w:p>
        </w:tc>
        <w:tc>
          <w:tcPr>
            <w:tcW w:w="1249" w:type="pct"/>
            <w:vMerge/>
          </w:tcPr>
          <w:p w:rsidR="005056EE" w:rsidRPr="00AF52EE" w:rsidRDefault="005056EE" w:rsidP="00AF52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378" w:type="pct"/>
          </w:tcPr>
          <w:p w:rsidR="005056EE" w:rsidRPr="00AF52EE" w:rsidRDefault="005056EE" w:rsidP="00AF52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F52EE">
              <w:rPr>
                <w:rFonts w:ascii="Arial" w:hAnsi="Arial" w:cs="Arial"/>
                <w:bCs/>
                <w:sz w:val="16"/>
                <w:szCs w:val="16"/>
              </w:rPr>
              <w:t>Всего – 17 907,5 тыс. руб.</w:t>
            </w:r>
          </w:p>
          <w:p w:rsidR="005056EE" w:rsidRPr="00AF52EE" w:rsidRDefault="005056EE" w:rsidP="00AF52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F52EE">
              <w:rPr>
                <w:rFonts w:ascii="Arial" w:hAnsi="Arial" w:cs="Arial"/>
                <w:bCs/>
                <w:sz w:val="16"/>
                <w:szCs w:val="16"/>
              </w:rPr>
              <w:t>2017 – 3581,5 тыс. руб.</w:t>
            </w:r>
          </w:p>
          <w:p w:rsidR="005056EE" w:rsidRPr="00AF52EE" w:rsidRDefault="005056EE" w:rsidP="00AF52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F52EE">
              <w:rPr>
                <w:rFonts w:ascii="Arial" w:hAnsi="Arial" w:cs="Arial"/>
                <w:bCs/>
                <w:sz w:val="16"/>
                <w:szCs w:val="16"/>
              </w:rPr>
              <w:t>2018 - 3581,5 тыс. руб.</w:t>
            </w:r>
          </w:p>
          <w:p w:rsidR="005056EE" w:rsidRPr="00AF52EE" w:rsidRDefault="005056EE" w:rsidP="00AF52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F52EE">
              <w:rPr>
                <w:rFonts w:ascii="Arial" w:hAnsi="Arial" w:cs="Arial"/>
                <w:bCs/>
                <w:sz w:val="16"/>
                <w:szCs w:val="16"/>
              </w:rPr>
              <w:t>2019 – 3581,5 тыс. руб.</w:t>
            </w:r>
          </w:p>
          <w:p w:rsidR="005056EE" w:rsidRPr="00AF52EE" w:rsidRDefault="005056EE" w:rsidP="00AF52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F52EE">
              <w:rPr>
                <w:rFonts w:ascii="Arial" w:hAnsi="Arial" w:cs="Arial"/>
                <w:bCs/>
                <w:sz w:val="16"/>
                <w:szCs w:val="16"/>
              </w:rPr>
              <w:t>2020 – 3581,5 тыс. руб.</w:t>
            </w:r>
          </w:p>
          <w:p w:rsidR="005056EE" w:rsidRPr="00AF52EE" w:rsidRDefault="005056EE" w:rsidP="00AF52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F52EE">
              <w:rPr>
                <w:rFonts w:ascii="Arial" w:hAnsi="Arial" w:cs="Arial"/>
                <w:bCs/>
                <w:sz w:val="16"/>
                <w:szCs w:val="16"/>
              </w:rPr>
              <w:t>2021 – 3581,5 тыс. руб.</w:t>
            </w:r>
          </w:p>
        </w:tc>
        <w:tc>
          <w:tcPr>
            <w:tcW w:w="696" w:type="pct"/>
            <w:vMerge/>
          </w:tcPr>
          <w:p w:rsidR="005056EE" w:rsidRPr="00AF52EE" w:rsidRDefault="005056EE" w:rsidP="00AF52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5056EE" w:rsidRPr="00AF52EE" w:rsidTr="00AF52EE">
        <w:trPr>
          <w:trHeight w:val="836"/>
        </w:trPr>
        <w:tc>
          <w:tcPr>
            <w:tcW w:w="900" w:type="pct"/>
            <w:vMerge/>
          </w:tcPr>
          <w:p w:rsidR="005056EE" w:rsidRPr="00AF52EE" w:rsidRDefault="005056EE" w:rsidP="00AF52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78" w:type="pct"/>
          </w:tcPr>
          <w:p w:rsidR="005056EE" w:rsidRPr="00AF52EE" w:rsidRDefault="005056EE" w:rsidP="00AF52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highlight w:val="red"/>
              </w:rPr>
            </w:pPr>
            <w:r w:rsidRPr="00AF52EE">
              <w:rPr>
                <w:rFonts w:ascii="Arial" w:hAnsi="Arial" w:cs="Arial"/>
                <w:bCs/>
                <w:sz w:val="16"/>
                <w:szCs w:val="16"/>
              </w:rPr>
              <w:t>Средства бюджета поселений</w:t>
            </w:r>
          </w:p>
        </w:tc>
        <w:tc>
          <w:tcPr>
            <w:tcW w:w="1249" w:type="pct"/>
            <w:vMerge/>
          </w:tcPr>
          <w:p w:rsidR="005056EE" w:rsidRPr="00AF52EE" w:rsidRDefault="005056EE" w:rsidP="00AF52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378" w:type="pct"/>
          </w:tcPr>
          <w:p w:rsidR="005056EE" w:rsidRPr="00AF52EE" w:rsidRDefault="005056EE" w:rsidP="00AF52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F52EE">
              <w:rPr>
                <w:rFonts w:ascii="Arial" w:hAnsi="Arial" w:cs="Arial"/>
                <w:bCs/>
                <w:sz w:val="16"/>
                <w:szCs w:val="16"/>
              </w:rPr>
              <w:t>Всего – 17</w:t>
            </w:r>
            <w:r w:rsidR="009D511D" w:rsidRPr="00AF52EE">
              <w:rPr>
                <w:rFonts w:ascii="Arial" w:hAnsi="Arial" w:cs="Arial"/>
                <w:bCs/>
                <w:sz w:val="16"/>
                <w:szCs w:val="16"/>
              </w:rPr>
              <w:t>2 703</w:t>
            </w:r>
            <w:r w:rsidRPr="00AF52EE">
              <w:rPr>
                <w:rFonts w:ascii="Arial" w:hAnsi="Arial" w:cs="Arial"/>
                <w:bCs/>
                <w:sz w:val="16"/>
                <w:szCs w:val="16"/>
              </w:rPr>
              <w:t>,</w:t>
            </w:r>
            <w:r w:rsidR="009D511D" w:rsidRPr="00AF52EE">
              <w:rPr>
                <w:rFonts w:ascii="Arial" w:hAnsi="Arial" w:cs="Arial"/>
                <w:bCs/>
                <w:sz w:val="16"/>
                <w:szCs w:val="16"/>
              </w:rPr>
              <w:t>69</w:t>
            </w:r>
            <w:r w:rsidRPr="00AF52EE">
              <w:rPr>
                <w:rFonts w:ascii="Arial" w:hAnsi="Arial" w:cs="Arial"/>
                <w:bCs/>
                <w:sz w:val="16"/>
                <w:szCs w:val="16"/>
              </w:rPr>
              <w:t xml:space="preserve"> тыс. руб.</w:t>
            </w:r>
          </w:p>
          <w:p w:rsidR="005056EE" w:rsidRPr="00AF52EE" w:rsidRDefault="005056EE" w:rsidP="00AF52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F52EE">
              <w:rPr>
                <w:rFonts w:ascii="Arial" w:hAnsi="Arial" w:cs="Arial"/>
                <w:bCs/>
                <w:sz w:val="16"/>
                <w:szCs w:val="16"/>
              </w:rPr>
              <w:t xml:space="preserve">2017 – </w:t>
            </w:r>
            <w:r w:rsidR="007A6BED" w:rsidRPr="00AF52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34 594,21</w:t>
            </w:r>
            <w:r w:rsidRPr="00AF52EE">
              <w:rPr>
                <w:rFonts w:ascii="Arial" w:hAnsi="Arial" w:cs="Arial"/>
                <w:bCs/>
                <w:sz w:val="16"/>
                <w:szCs w:val="16"/>
              </w:rPr>
              <w:t>тыс. руб.</w:t>
            </w:r>
          </w:p>
          <w:p w:rsidR="005056EE" w:rsidRPr="00AF52EE" w:rsidRDefault="005056EE" w:rsidP="00AF52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F52EE">
              <w:rPr>
                <w:rFonts w:ascii="Arial" w:hAnsi="Arial" w:cs="Arial"/>
                <w:bCs/>
                <w:sz w:val="16"/>
                <w:szCs w:val="16"/>
              </w:rPr>
              <w:t>2018 - 34 527,3 тыс. руб.</w:t>
            </w:r>
          </w:p>
          <w:p w:rsidR="005056EE" w:rsidRPr="00AF52EE" w:rsidRDefault="005056EE" w:rsidP="00AF52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F52EE">
              <w:rPr>
                <w:rFonts w:ascii="Arial" w:hAnsi="Arial" w:cs="Arial"/>
                <w:bCs/>
                <w:sz w:val="16"/>
                <w:szCs w:val="16"/>
              </w:rPr>
              <w:t>2019 – 34 527,3 тыс. руб.</w:t>
            </w:r>
          </w:p>
          <w:p w:rsidR="005056EE" w:rsidRPr="00AF52EE" w:rsidRDefault="005056EE" w:rsidP="00AF52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F52EE">
              <w:rPr>
                <w:rFonts w:ascii="Arial" w:hAnsi="Arial" w:cs="Arial"/>
                <w:bCs/>
                <w:sz w:val="16"/>
                <w:szCs w:val="16"/>
              </w:rPr>
              <w:t>2020 – 34 527,3 тыс. руб.</w:t>
            </w:r>
          </w:p>
          <w:p w:rsidR="005056EE" w:rsidRPr="00AF52EE" w:rsidRDefault="005056EE" w:rsidP="00AF52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F52EE">
              <w:rPr>
                <w:rFonts w:ascii="Arial" w:hAnsi="Arial" w:cs="Arial"/>
                <w:bCs/>
                <w:sz w:val="16"/>
                <w:szCs w:val="16"/>
              </w:rPr>
              <w:t>2021 – 34 527,3 тыс. руб.</w:t>
            </w:r>
          </w:p>
        </w:tc>
        <w:tc>
          <w:tcPr>
            <w:tcW w:w="696" w:type="pct"/>
            <w:vMerge/>
          </w:tcPr>
          <w:p w:rsidR="005056EE" w:rsidRPr="00AF52EE" w:rsidRDefault="005056EE" w:rsidP="00AF52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5056EE" w:rsidRPr="00AF52EE" w:rsidTr="00AF52EE">
        <w:trPr>
          <w:trHeight w:val="2558"/>
        </w:trPr>
        <w:tc>
          <w:tcPr>
            <w:tcW w:w="900" w:type="pct"/>
            <w:vMerge w:val="restart"/>
          </w:tcPr>
          <w:p w:rsidR="005056EE" w:rsidRPr="00AF52EE" w:rsidRDefault="005056EE" w:rsidP="00AF52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F52EE">
              <w:rPr>
                <w:rFonts w:ascii="Arial" w:hAnsi="Arial" w:cs="Arial"/>
                <w:bCs/>
                <w:sz w:val="16"/>
                <w:szCs w:val="16"/>
              </w:rPr>
              <w:t>Создание и содержание Водно-спасательной станции на пляже с</w:t>
            </w:r>
            <w:proofErr w:type="gramStart"/>
            <w:r w:rsidRPr="00AF52EE">
              <w:rPr>
                <w:rFonts w:ascii="Arial" w:hAnsi="Arial" w:cs="Arial"/>
                <w:bCs/>
                <w:sz w:val="16"/>
                <w:szCs w:val="16"/>
              </w:rPr>
              <w:t>.Т</w:t>
            </w:r>
            <w:proofErr w:type="gramEnd"/>
            <w:r w:rsidRPr="00AF52EE">
              <w:rPr>
                <w:rFonts w:ascii="Arial" w:hAnsi="Arial" w:cs="Arial"/>
                <w:bCs/>
                <w:sz w:val="16"/>
                <w:szCs w:val="16"/>
              </w:rPr>
              <w:t>ишково, в т.ч. обучение населения плаванию и приемам спасания на воде.</w:t>
            </w:r>
          </w:p>
        </w:tc>
        <w:tc>
          <w:tcPr>
            <w:tcW w:w="778" w:type="pct"/>
          </w:tcPr>
          <w:p w:rsidR="005056EE" w:rsidRPr="00AF52EE" w:rsidRDefault="005056EE" w:rsidP="00AF52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F52EE">
              <w:rPr>
                <w:rFonts w:ascii="Arial" w:hAnsi="Arial" w:cs="Arial"/>
                <w:bCs/>
                <w:sz w:val="16"/>
                <w:szCs w:val="16"/>
              </w:rPr>
              <w:t>Всего</w:t>
            </w:r>
          </w:p>
          <w:p w:rsidR="005056EE" w:rsidRPr="00AF52EE" w:rsidRDefault="005056EE" w:rsidP="00AF52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5056EE" w:rsidRPr="00AF52EE" w:rsidRDefault="005056EE" w:rsidP="00AF52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5056EE" w:rsidRPr="00AF52EE" w:rsidRDefault="005056EE" w:rsidP="00AF52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5056EE" w:rsidRPr="00AF52EE" w:rsidRDefault="005056EE" w:rsidP="00AF52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5056EE" w:rsidRPr="00AF52EE" w:rsidRDefault="005056EE" w:rsidP="00AF52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5056EE" w:rsidRPr="00AF52EE" w:rsidRDefault="005056EE" w:rsidP="00AF52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5056EE" w:rsidRPr="00AF52EE" w:rsidRDefault="005056EE" w:rsidP="00AF52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5056EE" w:rsidRPr="00AF52EE" w:rsidRDefault="005056EE" w:rsidP="00AF52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5056EE" w:rsidRPr="00AF52EE" w:rsidRDefault="005056EE" w:rsidP="00AF52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5056EE" w:rsidRPr="00AF52EE" w:rsidRDefault="005056EE" w:rsidP="00AF52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5056EE" w:rsidRPr="00AF52EE" w:rsidRDefault="005056EE" w:rsidP="00AF52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5056EE" w:rsidRPr="00AF52EE" w:rsidRDefault="005056EE" w:rsidP="00AF52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5056EE" w:rsidRPr="00AF52EE" w:rsidRDefault="005056EE" w:rsidP="00AF52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5056EE" w:rsidRPr="00AF52EE" w:rsidRDefault="005056EE" w:rsidP="00AF52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249" w:type="pct"/>
            <w:vMerge w:val="restart"/>
          </w:tcPr>
          <w:p w:rsidR="005056EE" w:rsidRPr="00AF52EE" w:rsidRDefault="005056EE" w:rsidP="00AF52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F52EE">
              <w:rPr>
                <w:rFonts w:ascii="Arial" w:hAnsi="Arial" w:cs="Arial"/>
                <w:bCs/>
                <w:sz w:val="16"/>
                <w:szCs w:val="16"/>
              </w:rPr>
              <w:t>Финансовые ресурсы местного бюджета реализуются на обеспечение вопросов местного значения в рамках п. 24 ст. 15 Федерального закона от 06.10.2003 №131-ФЗ на заработную плату сотрудников спасательной станции</w:t>
            </w:r>
          </w:p>
        </w:tc>
        <w:tc>
          <w:tcPr>
            <w:tcW w:w="1378" w:type="pct"/>
          </w:tcPr>
          <w:p w:rsidR="005056EE" w:rsidRPr="00AF52EE" w:rsidRDefault="005056EE" w:rsidP="00AF52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F52EE">
              <w:rPr>
                <w:rFonts w:ascii="Arial" w:hAnsi="Arial" w:cs="Arial"/>
                <w:bCs/>
                <w:sz w:val="16"/>
                <w:szCs w:val="16"/>
              </w:rPr>
              <w:t>Общий объем финансовых ресурсов 11 784,05 т</w:t>
            </w:r>
            <w:proofErr w:type="gramStart"/>
            <w:r w:rsidRPr="00AF52EE">
              <w:rPr>
                <w:rFonts w:ascii="Arial" w:hAnsi="Arial" w:cs="Arial"/>
                <w:bCs/>
                <w:sz w:val="16"/>
                <w:szCs w:val="16"/>
              </w:rPr>
              <w:t>.р</w:t>
            </w:r>
            <w:proofErr w:type="gramEnd"/>
            <w:r w:rsidRPr="00AF52EE">
              <w:rPr>
                <w:rFonts w:ascii="Arial" w:hAnsi="Arial" w:cs="Arial"/>
                <w:bCs/>
                <w:sz w:val="16"/>
                <w:szCs w:val="16"/>
              </w:rPr>
              <w:t xml:space="preserve">уб. определяется Планом финансово-хозяйственной деятельности и муниципального задания на выполнение работ (оказание услуг) Муниципальным бюджетным учреждением «Пушкинский аварийно-спасательный отряд» на текущий и плановый период, утверждаемым ежегодно постановлением администрации района и приводится по годам в сметном расчете </w:t>
            </w:r>
          </w:p>
          <w:p w:rsidR="005056EE" w:rsidRPr="00AF52EE" w:rsidRDefault="005056EE" w:rsidP="00AF52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96" w:type="pct"/>
            <w:vMerge w:val="restart"/>
          </w:tcPr>
          <w:p w:rsidR="005056EE" w:rsidRPr="00AF52EE" w:rsidRDefault="005056EE" w:rsidP="00AF52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F52EE">
              <w:rPr>
                <w:rFonts w:ascii="Arial" w:hAnsi="Arial" w:cs="Arial"/>
                <w:bCs/>
                <w:sz w:val="16"/>
                <w:szCs w:val="16"/>
              </w:rPr>
              <w:t>-</w:t>
            </w:r>
          </w:p>
        </w:tc>
      </w:tr>
      <w:tr w:rsidR="005056EE" w:rsidRPr="00AF52EE" w:rsidTr="00AF52EE">
        <w:trPr>
          <w:trHeight w:val="1200"/>
        </w:trPr>
        <w:tc>
          <w:tcPr>
            <w:tcW w:w="900" w:type="pct"/>
            <w:vMerge/>
          </w:tcPr>
          <w:p w:rsidR="005056EE" w:rsidRPr="00AF52EE" w:rsidRDefault="005056EE" w:rsidP="00AF52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highlight w:val="red"/>
              </w:rPr>
            </w:pPr>
          </w:p>
        </w:tc>
        <w:tc>
          <w:tcPr>
            <w:tcW w:w="778" w:type="pct"/>
          </w:tcPr>
          <w:p w:rsidR="005056EE" w:rsidRPr="00AF52EE" w:rsidRDefault="005056EE" w:rsidP="00AF52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highlight w:val="red"/>
              </w:rPr>
            </w:pPr>
            <w:r w:rsidRPr="00AF52EE">
              <w:rPr>
                <w:rFonts w:ascii="Arial" w:hAnsi="Arial" w:cs="Arial"/>
                <w:bCs/>
                <w:sz w:val="16"/>
                <w:szCs w:val="16"/>
              </w:rPr>
              <w:t>Бюджет района</w:t>
            </w:r>
          </w:p>
        </w:tc>
        <w:tc>
          <w:tcPr>
            <w:tcW w:w="1249" w:type="pct"/>
            <w:vMerge/>
          </w:tcPr>
          <w:p w:rsidR="005056EE" w:rsidRPr="00AF52EE" w:rsidRDefault="005056EE" w:rsidP="00AF52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highlight w:val="red"/>
              </w:rPr>
            </w:pPr>
          </w:p>
        </w:tc>
        <w:tc>
          <w:tcPr>
            <w:tcW w:w="1378" w:type="pct"/>
          </w:tcPr>
          <w:p w:rsidR="005056EE" w:rsidRPr="00AF52EE" w:rsidRDefault="005056EE" w:rsidP="00AF52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F52EE">
              <w:rPr>
                <w:rFonts w:ascii="Arial" w:hAnsi="Arial" w:cs="Arial"/>
                <w:bCs/>
                <w:sz w:val="16"/>
                <w:szCs w:val="16"/>
              </w:rPr>
              <w:t>Всего – 11 784,05 тыс</w:t>
            </w:r>
            <w:proofErr w:type="gramStart"/>
            <w:r w:rsidRPr="00AF52EE">
              <w:rPr>
                <w:rFonts w:ascii="Arial" w:hAnsi="Arial" w:cs="Arial"/>
                <w:bCs/>
                <w:sz w:val="16"/>
                <w:szCs w:val="16"/>
              </w:rPr>
              <w:t>.р</w:t>
            </w:r>
            <w:proofErr w:type="gramEnd"/>
            <w:r w:rsidRPr="00AF52EE">
              <w:rPr>
                <w:rFonts w:ascii="Arial" w:hAnsi="Arial" w:cs="Arial"/>
                <w:bCs/>
                <w:sz w:val="16"/>
                <w:szCs w:val="16"/>
              </w:rPr>
              <w:t>уб.</w:t>
            </w:r>
          </w:p>
          <w:p w:rsidR="005056EE" w:rsidRPr="00AF52EE" w:rsidRDefault="005056EE" w:rsidP="00AF52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F52EE">
              <w:rPr>
                <w:rFonts w:ascii="Arial" w:hAnsi="Arial" w:cs="Arial"/>
                <w:bCs/>
                <w:sz w:val="16"/>
                <w:szCs w:val="16"/>
              </w:rPr>
              <w:t>2017 - 657,1 тыс</w:t>
            </w:r>
            <w:proofErr w:type="gramStart"/>
            <w:r w:rsidRPr="00AF52EE">
              <w:rPr>
                <w:rFonts w:ascii="Arial" w:hAnsi="Arial" w:cs="Arial"/>
                <w:bCs/>
                <w:sz w:val="16"/>
                <w:szCs w:val="16"/>
              </w:rPr>
              <w:t>.р</w:t>
            </w:r>
            <w:proofErr w:type="gramEnd"/>
            <w:r w:rsidRPr="00AF52EE">
              <w:rPr>
                <w:rFonts w:ascii="Arial" w:hAnsi="Arial" w:cs="Arial"/>
                <w:bCs/>
                <w:sz w:val="16"/>
                <w:szCs w:val="16"/>
              </w:rPr>
              <w:t>уб.</w:t>
            </w:r>
          </w:p>
          <w:p w:rsidR="005056EE" w:rsidRPr="00AF52EE" w:rsidRDefault="005056EE" w:rsidP="00AF52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F52EE">
              <w:rPr>
                <w:rFonts w:ascii="Arial" w:hAnsi="Arial" w:cs="Arial"/>
                <w:bCs/>
                <w:sz w:val="16"/>
                <w:szCs w:val="16"/>
              </w:rPr>
              <w:t>2018 - 657,1 тыс</w:t>
            </w:r>
            <w:proofErr w:type="gramStart"/>
            <w:r w:rsidRPr="00AF52EE">
              <w:rPr>
                <w:rFonts w:ascii="Arial" w:hAnsi="Arial" w:cs="Arial"/>
                <w:bCs/>
                <w:sz w:val="16"/>
                <w:szCs w:val="16"/>
              </w:rPr>
              <w:t>.р</w:t>
            </w:r>
            <w:proofErr w:type="gramEnd"/>
            <w:r w:rsidRPr="00AF52EE">
              <w:rPr>
                <w:rFonts w:ascii="Arial" w:hAnsi="Arial" w:cs="Arial"/>
                <w:bCs/>
                <w:sz w:val="16"/>
                <w:szCs w:val="16"/>
              </w:rPr>
              <w:t>уб.</w:t>
            </w:r>
          </w:p>
          <w:p w:rsidR="005056EE" w:rsidRPr="00AF52EE" w:rsidRDefault="005056EE" w:rsidP="00AF52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F52EE">
              <w:rPr>
                <w:rFonts w:ascii="Arial" w:hAnsi="Arial" w:cs="Arial"/>
                <w:bCs/>
                <w:sz w:val="16"/>
                <w:szCs w:val="16"/>
              </w:rPr>
              <w:t>2019 - 657,1 тыс</w:t>
            </w:r>
            <w:proofErr w:type="gramStart"/>
            <w:r w:rsidRPr="00AF52EE">
              <w:rPr>
                <w:rFonts w:ascii="Arial" w:hAnsi="Arial" w:cs="Arial"/>
                <w:bCs/>
                <w:sz w:val="16"/>
                <w:szCs w:val="16"/>
              </w:rPr>
              <w:t>.р</w:t>
            </w:r>
            <w:proofErr w:type="gramEnd"/>
            <w:r w:rsidRPr="00AF52EE">
              <w:rPr>
                <w:rFonts w:ascii="Arial" w:hAnsi="Arial" w:cs="Arial"/>
                <w:bCs/>
                <w:sz w:val="16"/>
                <w:szCs w:val="16"/>
              </w:rPr>
              <w:t>уб.</w:t>
            </w:r>
          </w:p>
          <w:p w:rsidR="005056EE" w:rsidRPr="00AF52EE" w:rsidRDefault="005056EE" w:rsidP="00AF52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F52EE">
              <w:rPr>
                <w:rFonts w:ascii="Arial" w:hAnsi="Arial" w:cs="Arial"/>
                <w:bCs/>
                <w:sz w:val="16"/>
                <w:szCs w:val="16"/>
              </w:rPr>
              <w:t>2020 - 657,1 тыс</w:t>
            </w:r>
            <w:proofErr w:type="gramStart"/>
            <w:r w:rsidRPr="00AF52EE">
              <w:rPr>
                <w:rFonts w:ascii="Arial" w:hAnsi="Arial" w:cs="Arial"/>
                <w:bCs/>
                <w:sz w:val="16"/>
                <w:szCs w:val="16"/>
              </w:rPr>
              <w:t>.р</w:t>
            </w:r>
            <w:proofErr w:type="gramEnd"/>
            <w:r w:rsidRPr="00AF52EE">
              <w:rPr>
                <w:rFonts w:ascii="Arial" w:hAnsi="Arial" w:cs="Arial"/>
                <w:bCs/>
                <w:sz w:val="16"/>
                <w:szCs w:val="16"/>
              </w:rPr>
              <w:t>уб.</w:t>
            </w:r>
          </w:p>
          <w:p w:rsidR="005056EE" w:rsidRPr="00AF52EE" w:rsidRDefault="005056EE" w:rsidP="00AF52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highlight w:val="red"/>
              </w:rPr>
            </w:pPr>
            <w:r w:rsidRPr="00AF52EE">
              <w:rPr>
                <w:rFonts w:ascii="Arial" w:hAnsi="Arial" w:cs="Arial"/>
                <w:bCs/>
                <w:sz w:val="16"/>
                <w:szCs w:val="16"/>
              </w:rPr>
              <w:t>2021-  657,1 тыс</w:t>
            </w:r>
            <w:proofErr w:type="gramStart"/>
            <w:r w:rsidRPr="00AF52EE">
              <w:rPr>
                <w:rFonts w:ascii="Arial" w:hAnsi="Arial" w:cs="Arial"/>
                <w:bCs/>
                <w:sz w:val="16"/>
                <w:szCs w:val="16"/>
              </w:rPr>
              <w:t>.р</w:t>
            </w:r>
            <w:proofErr w:type="gramEnd"/>
            <w:r w:rsidRPr="00AF52EE">
              <w:rPr>
                <w:rFonts w:ascii="Arial" w:hAnsi="Arial" w:cs="Arial"/>
                <w:bCs/>
                <w:sz w:val="16"/>
                <w:szCs w:val="16"/>
              </w:rPr>
              <w:t>уб.</w:t>
            </w:r>
          </w:p>
        </w:tc>
        <w:tc>
          <w:tcPr>
            <w:tcW w:w="696" w:type="pct"/>
            <w:vMerge/>
          </w:tcPr>
          <w:p w:rsidR="005056EE" w:rsidRPr="00AF52EE" w:rsidRDefault="005056EE" w:rsidP="00AF52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highlight w:val="red"/>
              </w:rPr>
            </w:pPr>
          </w:p>
        </w:tc>
      </w:tr>
      <w:tr w:rsidR="005056EE" w:rsidRPr="00AF52EE" w:rsidTr="00AF52EE">
        <w:trPr>
          <w:trHeight w:val="581"/>
        </w:trPr>
        <w:tc>
          <w:tcPr>
            <w:tcW w:w="900" w:type="pct"/>
            <w:vMerge/>
          </w:tcPr>
          <w:p w:rsidR="005056EE" w:rsidRPr="00AF52EE" w:rsidRDefault="005056EE" w:rsidP="00AF52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highlight w:val="red"/>
              </w:rPr>
            </w:pPr>
          </w:p>
        </w:tc>
        <w:tc>
          <w:tcPr>
            <w:tcW w:w="778" w:type="pct"/>
          </w:tcPr>
          <w:p w:rsidR="005056EE" w:rsidRPr="00AF52EE" w:rsidRDefault="005056EE" w:rsidP="00AF52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highlight w:val="red"/>
              </w:rPr>
            </w:pPr>
            <w:r w:rsidRPr="00AF52EE">
              <w:rPr>
                <w:rFonts w:ascii="Arial" w:hAnsi="Arial" w:cs="Arial"/>
                <w:bCs/>
                <w:sz w:val="16"/>
                <w:szCs w:val="16"/>
              </w:rPr>
              <w:t>Средства бюджета поселений</w:t>
            </w:r>
          </w:p>
        </w:tc>
        <w:tc>
          <w:tcPr>
            <w:tcW w:w="1249" w:type="pct"/>
            <w:vMerge/>
          </w:tcPr>
          <w:p w:rsidR="005056EE" w:rsidRPr="00AF52EE" w:rsidRDefault="005056EE" w:rsidP="00AF52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highlight w:val="red"/>
              </w:rPr>
            </w:pPr>
          </w:p>
        </w:tc>
        <w:tc>
          <w:tcPr>
            <w:tcW w:w="1378" w:type="pct"/>
          </w:tcPr>
          <w:p w:rsidR="005056EE" w:rsidRPr="00AF52EE" w:rsidRDefault="005056EE" w:rsidP="00AF52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F52EE">
              <w:rPr>
                <w:rFonts w:ascii="Arial" w:hAnsi="Arial" w:cs="Arial"/>
                <w:bCs/>
                <w:sz w:val="16"/>
                <w:szCs w:val="16"/>
              </w:rPr>
              <w:t>Всего – 8 498,55 тыс. руб.</w:t>
            </w:r>
          </w:p>
          <w:p w:rsidR="005056EE" w:rsidRPr="00AF52EE" w:rsidRDefault="005056EE" w:rsidP="00AF52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F52EE">
              <w:rPr>
                <w:rFonts w:ascii="Arial" w:hAnsi="Arial" w:cs="Arial"/>
                <w:bCs/>
                <w:sz w:val="16"/>
                <w:szCs w:val="16"/>
              </w:rPr>
              <w:t>2017 – 1 699,71 тыс. руб.</w:t>
            </w:r>
          </w:p>
          <w:p w:rsidR="005056EE" w:rsidRPr="00AF52EE" w:rsidRDefault="005056EE" w:rsidP="00AF52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F52EE">
              <w:rPr>
                <w:rFonts w:ascii="Arial" w:hAnsi="Arial" w:cs="Arial"/>
                <w:bCs/>
                <w:sz w:val="16"/>
                <w:szCs w:val="16"/>
              </w:rPr>
              <w:t>2018 - 1 699,71 тыс. руб.</w:t>
            </w:r>
          </w:p>
          <w:p w:rsidR="005056EE" w:rsidRPr="00AF52EE" w:rsidRDefault="005056EE" w:rsidP="00AF52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F52EE">
              <w:rPr>
                <w:rFonts w:ascii="Arial" w:hAnsi="Arial" w:cs="Arial"/>
                <w:bCs/>
                <w:sz w:val="16"/>
                <w:szCs w:val="16"/>
              </w:rPr>
              <w:t>2019 – 1 699,71  тыс. руб.</w:t>
            </w:r>
          </w:p>
          <w:p w:rsidR="005056EE" w:rsidRPr="00AF52EE" w:rsidRDefault="005056EE" w:rsidP="00AF52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F52EE">
              <w:rPr>
                <w:rFonts w:ascii="Arial" w:hAnsi="Arial" w:cs="Arial"/>
                <w:bCs/>
                <w:sz w:val="16"/>
                <w:szCs w:val="16"/>
              </w:rPr>
              <w:t>2020 – 1 699,71 тыс. руб.</w:t>
            </w:r>
          </w:p>
          <w:p w:rsidR="005056EE" w:rsidRPr="00AF52EE" w:rsidRDefault="005056EE" w:rsidP="00AF52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F52EE">
              <w:rPr>
                <w:rFonts w:ascii="Arial" w:hAnsi="Arial" w:cs="Arial"/>
                <w:bCs/>
                <w:sz w:val="16"/>
                <w:szCs w:val="16"/>
              </w:rPr>
              <w:t xml:space="preserve">2021 – 1 699,71 тыс. </w:t>
            </w:r>
            <w:proofErr w:type="spellStart"/>
            <w:r w:rsidRPr="00AF52EE">
              <w:rPr>
                <w:rFonts w:ascii="Arial" w:hAnsi="Arial" w:cs="Arial"/>
                <w:bCs/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696" w:type="pct"/>
            <w:vMerge/>
          </w:tcPr>
          <w:p w:rsidR="005056EE" w:rsidRPr="00AF52EE" w:rsidRDefault="005056EE" w:rsidP="00AF52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5056EE" w:rsidRPr="00AF52EE" w:rsidTr="00AF52EE">
        <w:tc>
          <w:tcPr>
            <w:tcW w:w="900" w:type="pct"/>
          </w:tcPr>
          <w:p w:rsidR="005056EE" w:rsidRPr="00AF52EE" w:rsidRDefault="005056EE" w:rsidP="00AF52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F52E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Создание финансовых и материальных резервов</w:t>
            </w:r>
          </w:p>
        </w:tc>
        <w:tc>
          <w:tcPr>
            <w:tcW w:w="778" w:type="pct"/>
          </w:tcPr>
          <w:p w:rsidR="005056EE" w:rsidRPr="00AF52EE" w:rsidRDefault="005056EE" w:rsidP="00AF52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F52EE">
              <w:rPr>
                <w:rFonts w:ascii="Arial" w:hAnsi="Arial" w:cs="Arial"/>
                <w:bCs/>
                <w:sz w:val="16"/>
                <w:szCs w:val="16"/>
              </w:rPr>
              <w:t>Бюджет района</w:t>
            </w:r>
          </w:p>
        </w:tc>
        <w:tc>
          <w:tcPr>
            <w:tcW w:w="1249" w:type="pct"/>
          </w:tcPr>
          <w:p w:rsidR="005056EE" w:rsidRPr="00AF52EE" w:rsidRDefault="005056EE" w:rsidP="00AF52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F52EE">
              <w:rPr>
                <w:rFonts w:ascii="Arial" w:hAnsi="Arial" w:cs="Arial"/>
                <w:bCs/>
                <w:sz w:val="16"/>
                <w:szCs w:val="16"/>
              </w:rPr>
              <w:t xml:space="preserve">Финансирование мероприятий предусмотрено </w:t>
            </w:r>
            <w:proofErr w:type="gramStart"/>
            <w:r w:rsidRPr="00AF52EE">
              <w:rPr>
                <w:rFonts w:ascii="Arial" w:hAnsi="Arial" w:cs="Arial"/>
                <w:bCs/>
                <w:sz w:val="16"/>
                <w:szCs w:val="16"/>
              </w:rPr>
              <w:t>Резервным</w:t>
            </w:r>
            <w:proofErr w:type="gramEnd"/>
          </w:p>
          <w:p w:rsidR="005056EE" w:rsidRPr="00AF52EE" w:rsidRDefault="005056EE" w:rsidP="00AF52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F52EE">
              <w:rPr>
                <w:rFonts w:ascii="Arial" w:hAnsi="Arial" w:cs="Arial"/>
                <w:bCs/>
                <w:sz w:val="16"/>
                <w:szCs w:val="16"/>
              </w:rPr>
              <w:t>Фондом администрации Пушкинского муниципального района.</w:t>
            </w:r>
          </w:p>
        </w:tc>
        <w:tc>
          <w:tcPr>
            <w:tcW w:w="1378" w:type="pct"/>
          </w:tcPr>
          <w:p w:rsidR="005056EE" w:rsidRPr="00AF52EE" w:rsidRDefault="005056EE" w:rsidP="00AF52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F52EE">
              <w:rPr>
                <w:rFonts w:ascii="Arial" w:hAnsi="Arial" w:cs="Arial"/>
                <w:bCs/>
                <w:sz w:val="16"/>
                <w:szCs w:val="16"/>
              </w:rPr>
              <w:t>Всего – 400,0 тыс</w:t>
            </w:r>
            <w:proofErr w:type="gramStart"/>
            <w:r w:rsidRPr="00AF52EE">
              <w:rPr>
                <w:rFonts w:ascii="Arial" w:hAnsi="Arial" w:cs="Arial"/>
                <w:bCs/>
                <w:sz w:val="16"/>
                <w:szCs w:val="16"/>
              </w:rPr>
              <w:t>.р</w:t>
            </w:r>
            <w:proofErr w:type="gramEnd"/>
            <w:r w:rsidRPr="00AF52EE">
              <w:rPr>
                <w:rFonts w:ascii="Arial" w:hAnsi="Arial" w:cs="Arial"/>
                <w:bCs/>
                <w:sz w:val="16"/>
                <w:szCs w:val="16"/>
              </w:rPr>
              <w:t>уб.</w:t>
            </w:r>
          </w:p>
          <w:p w:rsidR="005056EE" w:rsidRPr="00AF52EE" w:rsidRDefault="005056EE" w:rsidP="00AF52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F52EE">
              <w:rPr>
                <w:rFonts w:ascii="Arial" w:hAnsi="Arial" w:cs="Arial"/>
                <w:bCs/>
                <w:sz w:val="16"/>
                <w:szCs w:val="16"/>
              </w:rPr>
              <w:t>2017 – 0,0 тыс</w:t>
            </w:r>
            <w:proofErr w:type="gramStart"/>
            <w:r w:rsidRPr="00AF52EE">
              <w:rPr>
                <w:rFonts w:ascii="Arial" w:hAnsi="Arial" w:cs="Arial"/>
                <w:bCs/>
                <w:sz w:val="16"/>
                <w:szCs w:val="16"/>
              </w:rPr>
              <w:t>.р</w:t>
            </w:r>
            <w:proofErr w:type="gramEnd"/>
            <w:r w:rsidRPr="00AF52EE">
              <w:rPr>
                <w:rFonts w:ascii="Arial" w:hAnsi="Arial" w:cs="Arial"/>
                <w:bCs/>
                <w:sz w:val="16"/>
                <w:szCs w:val="16"/>
              </w:rPr>
              <w:t>уб.</w:t>
            </w:r>
          </w:p>
          <w:p w:rsidR="005056EE" w:rsidRPr="00AF52EE" w:rsidRDefault="005056EE" w:rsidP="00AF52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F52EE">
              <w:rPr>
                <w:rFonts w:ascii="Arial" w:hAnsi="Arial" w:cs="Arial"/>
                <w:bCs/>
                <w:sz w:val="16"/>
                <w:szCs w:val="16"/>
              </w:rPr>
              <w:t>2018 - 100,0 тыс</w:t>
            </w:r>
            <w:proofErr w:type="gramStart"/>
            <w:r w:rsidRPr="00AF52EE">
              <w:rPr>
                <w:rFonts w:ascii="Arial" w:hAnsi="Arial" w:cs="Arial"/>
                <w:bCs/>
                <w:sz w:val="16"/>
                <w:szCs w:val="16"/>
              </w:rPr>
              <w:t>.р</w:t>
            </w:r>
            <w:proofErr w:type="gramEnd"/>
            <w:r w:rsidRPr="00AF52EE">
              <w:rPr>
                <w:rFonts w:ascii="Arial" w:hAnsi="Arial" w:cs="Arial"/>
                <w:bCs/>
                <w:sz w:val="16"/>
                <w:szCs w:val="16"/>
              </w:rPr>
              <w:t>уб.</w:t>
            </w:r>
          </w:p>
          <w:p w:rsidR="005056EE" w:rsidRPr="00AF52EE" w:rsidRDefault="005056EE" w:rsidP="00AF52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F52EE">
              <w:rPr>
                <w:rFonts w:ascii="Arial" w:hAnsi="Arial" w:cs="Arial"/>
                <w:bCs/>
                <w:sz w:val="16"/>
                <w:szCs w:val="16"/>
              </w:rPr>
              <w:t>2019 – 100,0 тыс</w:t>
            </w:r>
            <w:proofErr w:type="gramStart"/>
            <w:r w:rsidRPr="00AF52EE">
              <w:rPr>
                <w:rFonts w:ascii="Arial" w:hAnsi="Arial" w:cs="Arial"/>
                <w:bCs/>
                <w:sz w:val="16"/>
                <w:szCs w:val="16"/>
              </w:rPr>
              <w:t>.р</w:t>
            </w:r>
            <w:proofErr w:type="gramEnd"/>
            <w:r w:rsidRPr="00AF52EE">
              <w:rPr>
                <w:rFonts w:ascii="Arial" w:hAnsi="Arial" w:cs="Arial"/>
                <w:bCs/>
                <w:sz w:val="16"/>
                <w:szCs w:val="16"/>
              </w:rPr>
              <w:t>уб.</w:t>
            </w:r>
          </w:p>
          <w:p w:rsidR="005056EE" w:rsidRPr="00AF52EE" w:rsidRDefault="005056EE" w:rsidP="00AF52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F52EE">
              <w:rPr>
                <w:rFonts w:ascii="Arial" w:hAnsi="Arial" w:cs="Arial"/>
                <w:bCs/>
                <w:sz w:val="16"/>
                <w:szCs w:val="16"/>
              </w:rPr>
              <w:t>2020 – 100,0 тыс</w:t>
            </w:r>
            <w:proofErr w:type="gramStart"/>
            <w:r w:rsidRPr="00AF52EE">
              <w:rPr>
                <w:rFonts w:ascii="Arial" w:hAnsi="Arial" w:cs="Arial"/>
                <w:bCs/>
                <w:sz w:val="16"/>
                <w:szCs w:val="16"/>
              </w:rPr>
              <w:t>.р</w:t>
            </w:r>
            <w:proofErr w:type="gramEnd"/>
            <w:r w:rsidRPr="00AF52EE">
              <w:rPr>
                <w:rFonts w:ascii="Arial" w:hAnsi="Arial" w:cs="Arial"/>
                <w:bCs/>
                <w:sz w:val="16"/>
                <w:szCs w:val="16"/>
              </w:rPr>
              <w:t>уб.</w:t>
            </w:r>
          </w:p>
          <w:p w:rsidR="005056EE" w:rsidRPr="00AF52EE" w:rsidRDefault="005056EE" w:rsidP="00AF52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F52EE">
              <w:rPr>
                <w:rFonts w:ascii="Arial" w:hAnsi="Arial" w:cs="Arial"/>
                <w:bCs/>
                <w:sz w:val="16"/>
                <w:szCs w:val="16"/>
              </w:rPr>
              <w:t xml:space="preserve">2021 – 100,0 </w:t>
            </w:r>
            <w:proofErr w:type="spellStart"/>
            <w:r w:rsidRPr="00AF52EE">
              <w:rPr>
                <w:rFonts w:ascii="Arial" w:hAnsi="Arial" w:cs="Arial"/>
                <w:bCs/>
                <w:sz w:val="16"/>
                <w:szCs w:val="16"/>
              </w:rPr>
              <w:t>тыс</w:t>
            </w:r>
            <w:proofErr w:type="gramStart"/>
            <w:r w:rsidRPr="00AF52EE">
              <w:rPr>
                <w:rFonts w:ascii="Arial" w:hAnsi="Arial" w:cs="Arial"/>
                <w:bCs/>
                <w:sz w:val="16"/>
                <w:szCs w:val="16"/>
              </w:rPr>
              <w:t>.р</w:t>
            </w:r>
            <w:proofErr w:type="gramEnd"/>
            <w:r w:rsidRPr="00AF52EE">
              <w:rPr>
                <w:rFonts w:ascii="Arial" w:hAnsi="Arial" w:cs="Arial"/>
                <w:bCs/>
                <w:sz w:val="16"/>
                <w:szCs w:val="16"/>
              </w:rPr>
              <w:t>уб</w:t>
            </w:r>
            <w:proofErr w:type="spellEnd"/>
          </w:p>
        </w:tc>
        <w:tc>
          <w:tcPr>
            <w:tcW w:w="696" w:type="pct"/>
          </w:tcPr>
          <w:p w:rsidR="005056EE" w:rsidRPr="00AF52EE" w:rsidRDefault="005056EE" w:rsidP="00AF52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F52EE">
              <w:rPr>
                <w:rFonts w:ascii="Arial" w:hAnsi="Arial" w:cs="Arial"/>
                <w:bCs/>
                <w:sz w:val="16"/>
                <w:szCs w:val="16"/>
              </w:rPr>
              <w:t>-</w:t>
            </w:r>
          </w:p>
        </w:tc>
      </w:tr>
    </w:tbl>
    <w:p w:rsidR="00D928B3" w:rsidRPr="00AF52EE" w:rsidRDefault="008F0AD9" w:rsidP="00AF52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6"/>
          <w:szCs w:val="16"/>
        </w:rPr>
      </w:pPr>
      <w:r w:rsidRPr="00AF52EE">
        <w:rPr>
          <w:rFonts w:ascii="Arial" w:hAnsi="Arial" w:cs="Arial"/>
          <w:bCs/>
          <w:sz w:val="24"/>
          <w:szCs w:val="24"/>
        </w:rPr>
        <w:t>*</w:t>
      </w:r>
      <w:r w:rsidRPr="00AF52EE">
        <w:rPr>
          <w:rFonts w:ascii="Arial" w:hAnsi="Arial" w:cs="Arial"/>
          <w:bCs/>
          <w:sz w:val="16"/>
          <w:szCs w:val="16"/>
        </w:rPr>
        <w:t>Расчет финансовых ресурсов на текущий и плановый период определяется в соответствии с Планом финансово-хозяйственной деятельности и муниципального задания на выполнение работ</w:t>
      </w:r>
      <w:r w:rsidR="00C231EF" w:rsidRPr="00AF52EE">
        <w:rPr>
          <w:rFonts w:ascii="Arial" w:hAnsi="Arial" w:cs="Arial"/>
          <w:bCs/>
          <w:sz w:val="16"/>
          <w:szCs w:val="16"/>
        </w:rPr>
        <w:t xml:space="preserve"> МБУ «ПАСО».</w:t>
      </w:r>
    </w:p>
    <w:p w:rsidR="008F0AD9" w:rsidRPr="00AF52EE" w:rsidRDefault="00C231EF" w:rsidP="00AF52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6"/>
          <w:szCs w:val="16"/>
        </w:rPr>
      </w:pPr>
      <w:r w:rsidRPr="00AF52EE">
        <w:rPr>
          <w:rFonts w:ascii="Arial" w:hAnsi="Arial" w:cs="Arial"/>
          <w:bCs/>
          <w:sz w:val="16"/>
          <w:szCs w:val="16"/>
        </w:rPr>
        <w:t xml:space="preserve">1) </w:t>
      </w:r>
      <w:r w:rsidR="001E120A" w:rsidRPr="00AF52EE">
        <w:rPr>
          <w:rFonts w:ascii="Arial" w:hAnsi="Arial" w:cs="Arial"/>
          <w:bCs/>
          <w:sz w:val="16"/>
          <w:szCs w:val="16"/>
        </w:rPr>
        <w:t>РАСЧЕТ ЗАРАБОТНОЙ ПЛАТЫ СОТРУДНИКОВ ЕДДС ЗА ГОД:</w:t>
      </w:r>
    </w:p>
    <w:p w:rsidR="008F0AD9" w:rsidRPr="00AF52EE" w:rsidRDefault="008F0AD9" w:rsidP="00AF52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6"/>
        <w:gridCol w:w="1073"/>
        <w:gridCol w:w="2835"/>
        <w:gridCol w:w="2138"/>
        <w:gridCol w:w="2689"/>
      </w:tblGrid>
      <w:tr w:rsidR="006B557B" w:rsidRPr="00AF52EE" w:rsidTr="00AF52EE">
        <w:trPr>
          <w:trHeight w:val="255"/>
        </w:trPr>
        <w:tc>
          <w:tcPr>
            <w:tcW w:w="809" w:type="pct"/>
            <w:vMerge w:val="restart"/>
            <w:vAlign w:val="center"/>
            <w:hideMark/>
          </w:tcPr>
          <w:p w:rsidR="00877AC0" w:rsidRPr="00AF52EE" w:rsidRDefault="00877AC0" w:rsidP="00AF52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F52EE">
              <w:rPr>
                <w:rFonts w:ascii="Arial" w:hAnsi="Arial" w:cs="Arial"/>
                <w:bCs/>
                <w:sz w:val="16"/>
                <w:szCs w:val="16"/>
              </w:rPr>
              <w:t xml:space="preserve">Должность </w:t>
            </w:r>
            <w:r w:rsidRPr="00AF52EE">
              <w:rPr>
                <w:rFonts w:ascii="Arial" w:hAnsi="Arial" w:cs="Arial"/>
                <w:bCs/>
                <w:sz w:val="16"/>
                <w:szCs w:val="16"/>
              </w:rPr>
              <w:br/>
            </w:r>
          </w:p>
        </w:tc>
        <w:tc>
          <w:tcPr>
            <w:tcW w:w="515" w:type="pct"/>
            <w:vMerge w:val="restart"/>
            <w:vAlign w:val="center"/>
            <w:hideMark/>
          </w:tcPr>
          <w:p w:rsidR="00877AC0" w:rsidRPr="00AF52EE" w:rsidRDefault="00877AC0" w:rsidP="00AF52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F52EE">
              <w:rPr>
                <w:rFonts w:ascii="Arial" w:hAnsi="Arial" w:cs="Arial"/>
                <w:bCs/>
                <w:sz w:val="16"/>
                <w:szCs w:val="16"/>
              </w:rPr>
              <w:t>Кол-во штатных единиц</w:t>
            </w:r>
          </w:p>
        </w:tc>
        <w:tc>
          <w:tcPr>
            <w:tcW w:w="1360" w:type="pct"/>
            <w:vMerge w:val="restart"/>
            <w:vAlign w:val="center"/>
            <w:hideMark/>
          </w:tcPr>
          <w:p w:rsidR="00877AC0" w:rsidRPr="00AF52EE" w:rsidRDefault="00877AC0" w:rsidP="00AF52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F52EE">
              <w:rPr>
                <w:rFonts w:ascii="Arial" w:hAnsi="Arial" w:cs="Arial"/>
                <w:bCs/>
                <w:sz w:val="16"/>
                <w:szCs w:val="16"/>
              </w:rPr>
              <w:t>Месячный фонд оплаты труда, руб</w:t>
            </w:r>
            <w:r w:rsidR="00AF52EE">
              <w:rPr>
                <w:rFonts w:ascii="Arial" w:hAnsi="Arial" w:cs="Arial"/>
                <w:bCs/>
                <w:sz w:val="16"/>
                <w:szCs w:val="16"/>
              </w:rPr>
              <w:t>.</w:t>
            </w:r>
          </w:p>
        </w:tc>
        <w:tc>
          <w:tcPr>
            <w:tcW w:w="1026" w:type="pct"/>
            <w:vMerge w:val="restart"/>
            <w:vAlign w:val="center"/>
            <w:hideMark/>
          </w:tcPr>
          <w:p w:rsidR="00877AC0" w:rsidRPr="00AF52EE" w:rsidRDefault="00877AC0" w:rsidP="00AF52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F52EE">
              <w:rPr>
                <w:rFonts w:ascii="Arial" w:hAnsi="Arial" w:cs="Arial"/>
                <w:bCs/>
                <w:sz w:val="16"/>
                <w:szCs w:val="16"/>
              </w:rPr>
              <w:t xml:space="preserve">Вознаграждение по итогам года, </w:t>
            </w:r>
            <w:proofErr w:type="spellStart"/>
            <w:r w:rsidRPr="00AF52EE">
              <w:rPr>
                <w:rFonts w:ascii="Arial" w:hAnsi="Arial" w:cs="Arial"/>
                <w:bCs/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1290" w:type="pct"/>
            <w:vMerge w:val="restart"/>
            <w:vAlign w:val="center"/>
            <w:hideMark/>
          </w:tcPr>
          <w:p w:rsidR="00877AC0" w:rsidRPr="00AF52EE" w:rsidRDefault="00877AC0" w:rsidP="00AF52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F52EE">
              <w:rPr>
                <w:rFonts w:ascii="Arial" w:hAnsi="Arial" w:cs="Arial"/>
                <w:bCs/>
                <w:sz w:val="16"/>
                <w:szCs w:val="16"/>
              </w:rPr>
              <w:t>Итого фонд оплаты труда за год, руб</w:t>
            </w:r>
            <w:r w:rsidR="00AF52EE">
              <w:rPr>
                <w:rFonts w:ascii="Arial" w:hAnsi="Arial" w:cs="Arial"/>
                <w:bCs/>
                <w:sz w:val="16"/>
                <w:szCs w:val="16"/>
              </w:rPr>
              <w:t>.</w:t>
            </w:r>
          </w:p>
        </w:tc>
      </w:tr>
      <w:tr w:rsidR="006B557B" w:rsidRPr="00AF52EE" w:rsidTr="00AF52EE">
        <w:trPr>
          <w:trHeight w:val="626"/>
        </w:trPr>
        <w:tc>
          <w:tcPr>
            <w:tcW w:w="809" w:type="pct"/>
            <w:vMerge/>
            <w:vAlign w:val="center"/>
            <w:hideMark/>
          </w:tcPr>
          <w:p w:rsidR="00877AC0" w:rsidRPr="00AF52EE" w:rsidRDefault="00877AC0" w:rsidP="00AF52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15" w:type="pct"/>
            <w:vMerge/>
            <w:vAlign w:val="center"/>
            <w:hideMark/>
          </w:tcPr>
          <w:p w:rsidR="00877AC0" w:rsidRPr="00AF52EE" w:rsidRDefault="00877AC0" w:rsidP="00AF52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360" w:type="pct"/>
            <w:vMerge/>
            <w:vAlign w:val="center"/>
            <w:hideMark/>
          </w:tcPr>
          <w:p w:rsidR="00877AC0" w:rsidRPr="00AF52EE" w:rsidRDefault="00877AC0" w:rsidP="00AF52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026" w:type="pct"/>
            <w:vMerge/>
            <w:vAlign w:val="center"/>
            <w:hideMark/>
          </w:tcPr>
          <w:p w:rsidR="00877AC0" w:rsidRPr="00AF52EE" w:rsidRDefault="00877AC0" w:rsidP="00AF52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290" w:type="pct"/>
            <w:vMerge/>
            <w:vAlign w:val="center"/>
            <w:hideMark/>
          </w:tcPr>
          <w:p w:rsidR="00877AC0" w:rsidRPr="00AF52EE" w:rsidRDefault="00877AC0" w:rsidP="00AF52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6B557B" w:rsidRPr="00AF52EE" w:rsidTr="00AF52EE">
        <w:trPr>
          <w:trHeight w:val="408"/>
        </w:trPr>
        <w:tc>
          <w:tcPr>
            <w:tcW w:w="809" w:type="pct"/>
            <w:vAlign w:val="center"/>
            <w:hideMark/>
          </w:tcPr>
          <w:p w:rsidR="00877AC0" w:rsidRPr="00AF52EE" w:rsidRDefault="00877AC0" w:rsidP="00AF52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F52EE">
              <w:rPr>
                <w:rFonts w:ascii="Arial" w:hAnsi="Arial" w:cs="Arial"/>
                <w:bCs/>
                <w:sz w:val="16"/>
                <w:szCs w:val="16"/>
              </w:rPr>
              <w:t>Главный эксперт</w:t>
            </w:r>
          </w:p>
        </w:tc>
        <w:tc>
          <w:tcPr>
            <w:tcW w:w="515" w:type="pct"/>
            <w:vAlign w:val="center"/>
            <w:hideMark/>
          </w:tcPr>
          <w:p w:rsidR="00877AC0" w:rsidRPr="00AF52EE" w:rsidRDefault="00877AC0" w:rsidP="00AF52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F52EE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  <w:tc>
          <w:tcPr>
            <w:tcW w:w="1360" w:type="pct"/>
            <w:vAlign w:val="center"/>
            <w:hideMark/>
          </w:tcPr>
          <w:p w:rsidR="00877AC0" w:rsidRPr="00AF52EE" w:rsidRDefault="00877AC0" w:rsidP="00AF52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F52EE">
              <w:rPr>
                <w:rFonts w:ascii="Arial" w:hAnsi="Arial" w:cs="Arial"/>
                <w:bCs/>
                <w:sz w:val="16"/>
                <w:szCs w:val="16"/>
              </w:rPr>
              <w:t>485476,60</w:t>
            </w:r>
          </w:p>
        </w:tc>
        <w:tc>
          <w:tcPr>
            <w:tcW w:w="1026" w:type="pct"/>
            <w:vAlign w:val="center"/>
            <w:hideMark/>
          </w:tcPr>
          <w:p w:rsidR="00877AC0" w:rsidRPr="00AF52EE" w:rsidRDefault="00877AC0" w:rsidP="00AF52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F52EE">
              <w:rPr>
                <w:rFonts w:ascii="Arial" w:hAnsi="Arial" w:cs="Arial"/>
                <w:bCs/>
                <w:sz w:val="16"/>
                <w:szCs w:val="16"/>
              </w:rPr>
              <w:t>69072,00</w:t>
            </w:r>
          </w:p>
        </w:tc>
        <w:tc>
          <w:tcPr>
            <w:tcW w:w="1290" w:type="pct"/>
            <w:vAlign w:val="center"/>
            <w:hideMark/>
          </w:tcPr>
          <w:p w:rsidR="00877AC0" w:rsidRPr="00AF52EE" w:rsidRDefault="00877AC0" w:rsidP="00AF52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F52EE">
              <w:rPr>
                <w:rFonts w:ascii="Arial" w:hAnsi="Arial" w:cs="Arial"/>
                <w:bCs/>
                <w:sz w:val="16"/>
                <w:szCs w:val="16"/>
              </w:rPr>
              <w:t>1094791,20</w:t>
            </w:r>
          </w:p>
        </w:tc>
      </w:tr>
      <w:tr w:rsidR="006B557B" w:rsidRPr="00AF52EE" w:rsidTr="00AF52EE">
        <w:trPr>
          <w:trHeight w:val="284"/>
        </w:trPr>
        <w:tc>
          <w:tcPr>
            <w:tcW w:w="809" w:type="pct"/>
            <w:vAlign w:val="center"/>
            <w:hideMark/>
          </w:tcPr>
          <w:p w:rsidR="00877AC0" w:rsidRPr="00AF52EE" w:rsidRDefault="00877AC0" w:rsidP="00AF52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F52EE">
              <w:rPr>
                <w:rFonts w:ascii="Arial" w:hAnsi="Arial" w:cs="Arial"/>
                <w:bCs/>
                <w:sz w:val="16"/>
                <w:szCs w:val="16"/>
              </w:rPr>
              <w:t>Старший эксперт</w:t>
            </w:r>
          </w:p>
        </w:tc>
        <w:tc>
          <w:tcPr>
            <w:tcW w:w="515" w:type="pct"/>
            <w:vAlign w:val="center"/>
            <w:hideMark/>
          </w:tcPr>
          <w:p w:rsidR="00877AC0" w:rsidRPr="00AF52EE" w:rsidRDefault="00877AC0" w:rsidP="00AF52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F52EE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  <w:tc>
          <w:tcPr>
            <w:tcW w:w="1360" w:type="pct"/>
            <w:vAlign w:val="center"/>
            <w:hideMark/>
          </w:tcPr>
          <w:p w:rsidR="00877AC0" w:rsidRPr="00AF52EE" w:rsidRDefault="00877AC0" w:rsidP="00AF52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F52EE">
              <w:rPr>
                <w:rFonts w:ascii="Arial" w:hAnsi="Arial" w:cs="Arial"/>
                <w:bCs/>
                <w:sz w:val="16"/>
                <w:szCs w:val="16"/>
              </w:rPr>
              <w:t>75681,60</w:t>
            </w:r>
          </w:p>
        </w:tc>
        <w:tc>
          <w:tcPr>
            <w:tcW w:w="1026" w:type="pct"/>
            <w:vAlign w:val="center"/>
            <w:hideMark/>
          </w:tcPr>
          <w:p w:rsidR="00877AC0" w:rsidRPr="00AF52EE" w:rsidRDefault="00877AC0" w:rsidP="00AF52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F52EE">
              <w:rPr>
                <w:rFonts w:ascii="Arial" w:hAnsi="Arial" w:cs="Arial"/>
                <w:bCs/>
                <w:sz w:val="16"/>
                <w:szCs w:val="16"/>
              </w:rPr>
              <w:t>63068,00</w:t>
            </w:r>
          </w:p>
        </w:tc>
        <w:tc>
          <w:tcPr>
            <w:tcW w:w="1290" w:type="pct"/>
            <w:vAlign w:val="center"/>
            <w:hideMark/>
          </w:tcPr>
          <w:p w:rsidR="00877AC0" w:rsidRPr="00AF52EE" w:rsidRDefault="00877AC0" w:rsidP="00AF52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F52EE">
              <w:rPr>
                <w:rFonts w:ascii="Arial" w:hAnsi="Arial" w:cs="Arial"/>
                <w:bCs/>
                <w:sz w:val="16"/>
                <w:szCs w:val="16"/>
              </w:rPr>
              <w:t>971247,20</w:t>
            </w:r>
          </w:p>
        </w:tc>
      </w:tr>
      <w:tr w:rsidR="006B557B" w:rsidRPr="00AF52EE" w:rsidTr="00AF52EE">
        <w:trPr>
          <w:trHeight w:val="495"/>
        </w:trPr>
        <w:tc>
          <w:tcPr>
            <w:tcW w:w="809" w:type="pct"/>
            <w:vAlign w:val="center"/>
            <w:hideMark/>
          </w:tcPr>
          <w:p w:rsidR="00877AC0" w:rsidRPr="00AF52EE" w:rsidRDefault="00877AC0" w:rsidP="00AF52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F52EE">
              <w:rPr>
                <w:rFonts w:ascii="Arial" w:hAnsi="Arial" w:cs="Arial"/>
                <w:bCs/>
                <w:sz w:val="16"/>
                <w:szCs w:val="16"/>
              </w:rPr>
              <w:t>Оперативный дежурный</w:t>
            </w:r>
          </w:p>
        </w:tc>
        <w:tc>
          <w:tcPr>
            <w:tcW w:w="515" w:type="pct"/>
            <w:vAlign w:val="center"/>
            <w:hideMark/>
          </w:tcPr>
          <w:p w:rsidR="00877AC0" w:rsidRPr="00AF52EE" w:rsidRDefault="00C72C75" w:rsidP="00AF52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F52EE">
              <w:rPr>
                <w:rFonts w:ascii="Arial" w:hAnsi="Arial" w:cs="Arial"/>
                <w:bCs/>
                <w:sz w:val="16"/>
                <w:szCs w:val="16"/>
              </w:rPr>
              <w:t>4</w:t>
            </w:r>
          </w:p>
        </w:tc>
        <w:tc>
          <w:tcPr>
            <w:tcW w:w="1360" w:type="pct"/>
            <w:vAlign w:val="center"/>
            <w:hideMark/>
          </w:tcPr>
          <w:p w:rsidR="00877AC0" w:rsidRPr="00AF52EE" w:rsidRDefault="00C72C75" w:rsidP="00AF52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F52EE">
              <w:rPr>
                <w:rFonts w:ascii="Arial" w:hAnsi="Arial" w:cs="Arial"/>
                <w:bCs/>
                <w:sz w:val="16"/>
                <w:szCs w:val="16"/>
              </w:rPr>
              <w:t>147504</w:t>
            </w:r>
            <w:r w:rsidR="00877AC0" w:rsidRPr="00AF52EE">
              <w:rPr>
                <w:rFonts w:ascii="Arial" w:hAnsi="Arial" w:cs="Arial"/>
                <w:bCs/>
                <w:sz w:val="16"/>
                <w:szCs w:val="16"/>
              </w:rPr>
              <w:t>,</w:t>
            </w:r>
            <w:r w:rsidRPr="00AF52EE">
              <w:rPr>
                <w:rFonts w:ascii="Arial" w:hAnsi="Arial" w:cs="Arial"/>
                <w:bCs/>
                <w:sz w:val="16"/>
                <w:szCs w:val="16"/>
              </w:rPr>
              <w:t>64</w:t>
            </w:r>
          </w:p>
        </w:tc>
        <w:tc>
          <w:tcPr>
            <w:tcW w:w="1026" w:type="pct"/>
            <w:vAlign w:val="center"/>
            <w:hideMark/>
          </w:tcPr>
          <w:p w:rsidR="00877AC0" w:rsidRPr="00AF52EE" w:rsidRDefault="00C72C75" w:rsidP="00AF52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F52EE">
              <w:rPr>
                <w:rFonts w:ascii="Arial" w:hAnsi="Arial" w:cs="Arial"/>
                <w:bCs/>
                <w:sz w:val="16"/>
                <w:szCs w:val="16"/>
              </w:rPr>
              <w:t>114016</w:t>
            </w:r>
            <w:r w:rsidR="00877AC0" w:rsidRPr="00AF52EE">
              <w:rPr>
                <w:rFonts w:ascii="Arial" w:hAnsi="Arial" w:cs="Arial"/>
                <w:bCs/>
                <w:sz w:val="16"/>
                <w:szCs w:val="16"/>
              </w:rPr>
              <w:t>,00</w:t>
            </w:r>
          </w:p>
        </w:tc>
        <w:tc>
          <w:tcPr>
            <w:tcW w:w="1290" w:type="pct"/>
            <w:vAlign w:val="center"/>
            <w:hideMark/>
          </w:tcPr>
          <w:p w:rsidR="00877AC0" w:rsidRPr="00AF52EE" w:rsidRDefault="00C72C75" w:rsidP="00AF52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F52EE">
              <w:rPr>
                <w:rFonts w:ascii="Arial" w:hAnsi="Arial" w:cs="Arial"/>
                <w:bCs/>
                <w:sz w:val="16"/>
                <w:szCs w:val="16"/>
              </w:rPr>
              <w:t>1884071</w:t>
            </w:r>
            <w:r w:rsidR="00877AC0" w:rsidRPr="00AF52EE">
              <w:rPr>
                <w:rFonts w:ascii="Arial" w:hAnsi="Arial" w:cs="Arial"/>
                <w:bCs/>
                <w:sz w:val="16"/>
                <w:szCs w:val="16"/>
              </w:rPr>
              <w:t>,</w:t>
            </w:r>
            <w:r w:rsidRPr="00AF52EE">
              <w:rPr>
                <w:rFonts w:ascii="Arial" w:hAnsi="Arial" w:cs="Arial"/>
                <w:bCs/>
                <w:sz w:val="16"/>
                <w:szCs w:val="16"/>
              </w:rPr>
              <w:t>68</w:t>
            </w:r>
          </w:p>
        </w:tc>
      </w:tr>
      <w:tr w:rsidR="006B557B" w:rsidRPr="00AF52EE" w:rsidTr="00AF52EE">
        <w:trPr>
          <w:trHeight w:val="495"/>
        </w:trPr>
        <w:tc>
          <w:tcPr>
            <w:tcW w:w="809" w:type="pct"/>
            <w:vAlign w:val="center"/>
            <w:hideMark/>
          </w:tcPr>
          <w:p w:rsidR="00877AC0" w:rsidRPr="00AF52EE" w:rsidRDefault="00877AC0" w:rsidP="00AF52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F52EE">
              <w:rPr>
                <w:rFonts w:ascii="Arial" w:hAnsi="Arial" w:cs="Arial"/>
                <w:bCs/>
                <w:sz w:val="16"/>
                <w:szCs w:val="16"/>
              </w:rPr>
              <w:t>Помощник оперативного дежурного</w:t>
            </w:r>
          </w:p>
        </w:tc>
        <w:tc>
          <w:tcPr>
            <w:tcW w:w="515" w:type="pct"/>
            <w:vAlign w:val="center"/>
            <w:hideMark/>
          </w:tcPr>
          <w:p w:rsidR="00877AC0" w:rsidRPr="00AF52EE" w:rsidRDefault="00C72C75" w:rsidP="00AF52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F52EE">
              <w:rPr>
                <w:rFonts w:ascii="Arial" w:hAnsi="Arial" w:cs="Arial"/>
                <w:bCs/>
                <w:sz w:val="16"/>
                <w:szCs w:val="16"/>
              </w:rPr>
              <w:t>20</w:t>
            </w:r>
          </w:p>
        </w:tc>
        <w:tc>
          <w:tcPr>
            <w:tcW w:w="1360" w:type="pct"/>
            <w:vAlign w:val="center"/>
            <w:hideMark/>
          </w:tcPr>
          <w:p w:rsidR="00877AC0" w:rsidRPr="00AF52EE" w:rsidRDefault="00C72C75" w:rsidP="00AF52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F52EE">
              <w:rPr>
                <w:rFonts w:ascii="Arial" w:hAnsi="Arial" w:cs="Arial"/>
                <w:bCs/>
                <w:sz w:val="16"/>
                <w:szCs w:val="16"/>
              </w:rPr>
              <w:t>503631</w:t>
            </w:r>
            <w:r w:rsidR="00877AC0" w:rsidRPr="00AF52EE">
              <w:rPr>
                <w:rFonts w:ascii="Arial" w:hAnsi="Arial" w:cs="Arial"/>
                <w:bCs/>
                <w:sz w:val="16"/>
                <w:szCs w:val="16"/>
              </w:rPr>
              <w:t>,</w:t>
            </w:r>
            <w:r w:rsidRPr="00AF52EE">
              <w:rPr>
                <w:rFonts w:ascii="Arial" w:hAnsi="Arial" w:cs="Arial"/>
                <w:bCs/>
                <w:sz w:val="16"/>
                <w:szCs w:val="16"/>
              </w:rPr>
              <w:t>4</w:t>
            </w:r>
          </w:p>
        </w:tc>
        <w:tc>
          <w:tcPr>
            <w:tcW w:w="1026" w:type="pct"/>
            <w:vAlign w:val="center"/>
            <w:hideMark/>
          </w:tcPr>
          <w:p w:rsidR="00877AC0" w:rsidRPr="00AF52EE" w:rsidRDefault="00C72C75" w:rsidP="00AF52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F52EE">
              <w:rPr>
                <w:rFonts w:ascii="Arial" w:hAnsi="Arial" w:cs="Arial"/>
                <w:bCs/>
                <w:sz w:val="16"/>
                <w:szCs w:val="16"/>
              </w:rPr>
              <w:t>390800</w:t>
            </w:r>
            <w:r w:rsidR="00877AC0" w:rsidRPr="00AF52EE">
              <w:rPr>
                <w:rFonts w:ascii="Arial" w:hAnsi="Arial" w:cs="Arial"/>
                <w:bCs/>
                <w:sz w:val="16"/>
                <w:szCs w:val="16"/>
              </w:rPr>
              <w:t>,00</w:t>
            </w:r>
          </w:p>
        </w:tc>
        <w:tc>
          <w:tcPr>
            <w:tcW w:w="1290" w:type="pct"/>
            <w:vAlign w:val="center"/>
            <w:hideMark/>
          </w:tcPr>
          <w:p w:rsidR="00877AC0" w:rsidRPr="00AF52EE" w:rsidRDefault="00C72C75" w:rsidP="00AF52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F52EE">
              <w:rPr>
                <w:rFonts w:ascii="Arial" w:hAnsi="Arial" w:cs="Arial"/>
                <w:bCs/>
                <w:sz w:val="16"/>
                <w:szCs w:val="16"/>
              </w:rPr>
              <w:t>6434376</w:t>
            </w:r>
            <w:r w:rsidR="00877AC0" w:rsidRPr="00AF52EE">
              <w:rPr>
                <w:rFonts w:ascii="Arial" w:hAnsi="Arial" w:cs="Arial"/>
                <w:bCs/>
                <w:sz w:val="16"/>
                <w:szCs w:val="16"/>
              </w:rPr>
              <w:t>,</w:t>
            </w:r>
            <w:r w:rsidRPr="00AF52EE">
              <w:rPr>
                <w:rFonts w:ascii="Arial" w:hAnsi="Arial" w:cs="Arial"/>
                <w:bCs/>
                <w:sz w:val="16"/>
                <w:szCs w:val="16"/>
              </w:rPr>
              <w:t>80</w:t>
            </w:r>
          </w:p>
        </w:tc>
      </w:tr>
      <w:tr w:rsidR="006B557B" w:rsidRPr="00AF52EE" w:rsidTr="00AF52EE">
        <w:trPr>
          <w:trHeight w:val="540"/>
        </w:trPr>
        <w:tc>
          <w:tcPr>
            <w:tcW w:w="809" w:type="pct"/>
            <w:vAlign w:val="center"/>
            <w:hideMark/>
          </w:tcPr>
          <w:p w:rsidR="00C72C75" w:rsidRPr="00AF52EE" w:rsidRDefault="00C72C75" w:rsidP="00AF52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15" w:type="pct"/>
            <w:vAlign w:val="center"/>
            <w:hideMark/>
          </w:tcPr>
          <w:p w:rsidR="00C72C75" w:rsidRPr="00AF52EE" w:rsidRDefault="00C72C75" w:rsidP="00AF52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F52EE">
              <w:rPr>
                <w:rFonts w:ascii="Arial" w:hAnsi="Arial" w:cs="Arial"/>
                <w:bCs/>
                <w:sz w:val="16"/>
                <w:szCs w:val="16"/>
              </w:rPr>
              <w:t>28</w:t>
            </w:r>
          </w:p>
        </w:tc>
        <w:tc>
          <w:tcPr>
            <w:tcW w:w="1360" w:type="pct"/>
            <w:vAlign w:val="center"/>
            <w:hideMark/>
          </w:tcPr>
          <w:p w:rsidR="00C72C75" w:rsidRPr="00AF52EE" w:rsidRDefault="00C72C75" w:rsidP="00AF52E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F52EE">
              <w:rPr>
                <w:rFonts w:ascii="Arial" w:hAnsi="Arial" w:cs="Arial"/>
                <w:bCs/>
                <w:sz w:val="16"/>
                <w:szCs w:val="16"/>
              </w:rPr>
              <w:t>1212294,0</w:t>
            </w:r>
          </w:p>
        </w:tc>
        <w:tc>
          <w:tcPr>
            <w:tcW w:w="1026" w:type="pct"/>
            <w:vAlign w:val="center"/>
            <w:hideMark/>
          </w:tcPr>
          <w:p w:rsidR="00C72C75" w:rsidRPr="00AF52EE" w:rsidRDefault="00C72C75" w:rsidP="00AF52E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F52EE">
              <w:rPr>
                <w:rFonts w:ascii="Arial" w:hAnsi="Arial" w:cs="Arial"/>
                <w:bCs/>
                <w:sz w:val="16"/>
                <w:szCs w:val="16"/>
              </w:rPr>
              <w:t>636956,0</w:t>
            </w:r>
          </w:p>
        </w:tc>
        <w:tc>
          <w:tcPr>
            <w:tcW w:w="1290" w:type="pct"/>
            <w:vAlign w:val="center"/>
            <w:hideMark/>
          </w:tcPr>
          <w:p w:rsidR="00C72C75" w:rsidRPr="00AF52EE" w:rsidRDefault="00C72C75" w:rsidP="00AF52E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F52EE">
              <w:rPr>
                <w:rFonts w:ascii="Arial" w:hAnsi="Arial" w:cs="Arial"/>
                <w:bCs/>
                <w:sz w:val="16"/>
                <w:szCs w:val="16"/>
              </w:rPr>
              <w:t>10</w:t>
            </w:r>
            <w:r w:rsidR="00A15CFE" w:rsidRPr="00AF52EE">
              <w:rPr>
                <w:rFonts w:ascii="Arial" w:hAnsi="Arial" w:cs="Arial"/>
                <w:bCs/>
                <w:sz w:val="16"/>
                <w:szCs w:val="16"/>
              </w:rPr>
              <w:t> </w:t>
            </w:r>
            <w:r w:rsidRPr="00AF52EE">
              <w:rPr>
                <w:rFonts w:ascii="Arial" w:hAnsi="Arial" w:cs="Arial"/>
                <w:bCs/>
                <w:sz w:val="16"/>
                <w:szCs w:val="16"/>
              </w:rPr>
              <w:t>384</w:t>
            </w:r>
            <w:r w:rsidR="00A15CFE" w:rsidRPr="00AF52EE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AF52EE">
              <w:rPr>
                <w:rFonts w:ascii="Arial" w:hAnsi="Arial" w:cs="Arial"/>
                <w:bCs/>
                <w:sz w:val="16"/>
                <w:szCs w:val="16"/>
              </w:rPr>
              <w:t>487,0</w:t>
            </w:r>
          </w:p>
        </w:tc>
      </w:tr>
    </w:tbl>
    <w:p w:rsidR="00877AC0" w:rsidRPr="00AF52EE" w:rsidRDefault="00877AC0" w:rsidP="00AF52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16"/>
          <w:szCs w:val="16"/>
        </w:rPr>
      </w:pPr>
    </w:p>
    <w:p w:rsidR="009A685B" w:rsidRPr="00AF52EE" w:rsidRDefault="009A685B" w:rsidP="00AF52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16"/>
          <w:szCs w:val="16"/>
        </w:rPr>
      </w:pPr>
    </w:p>
    <w:p w:rsidR="00655DB9" w:rsidRPr="00AF52EE" w:rsidRDefault="00655DB9" w:rsidP="00AF52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16"/>
          <w:szCs w:val="16"/>
        </w:rPr>
      </w:pPr>
    </w:p>
    <w:p w:rsidR="00655DB9" w:rsidRPr="00AF52EE" w:rsidRDefault="00655DB9" w:rsidP="00AF52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16"/>
          <w:szCs w:val="16"/>
        </w:rPr>
      </w:pPr>
    </w:p>
    <w:p w:rsidR="00655DB9" w:rsidRPr="00AF52EE" w:rsidRDefault="00655DB9" w:rsidP="00AF52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16"/>
          <w:szCs w:val="16"/>
        </w:rPr>
      </w:pPr>
    </w:p>
    <w:p w:rsidR="009A685B" w:rsidRPr="00AF52EE" w:rsidRDefault="00C231EF" w:rsidP="00AF52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16"/>
          <w:szCs w:val="16"/>
        </w:rPr>
      </w:pPr>
      <w:r w:rsidRPr="00AF52EE">
        <w:rPr>
          <w:rFonts w:ascii="Arial" w:hAnsi="Arial" w:cs="Arial"/>
          <w:bCs/>
          <w:sz w:val="16"/>
          <w:szCs w:val="16"/>
        </w:rPr>
        <w:t xml:space="preserve">Итого </w:t>
      </w:r>
      <w:r w:rsidR="0062590E" w:rsidRPr="00AF52EE">
        <w:rPr>
          <w:rFonts w:ascii="Arial" w:hAnsi="Arial" w:cs="Arial"/>
          <w:bCs/>
          <w:sz w:val="16"/>
          <w:szCs w:val="16"/>
        </w:rPr>
        <w:t>годовое содержание</w:t>
      </w:r>
      <w:r w:rsidRPr="00AF52EE">
        <w:rPr>
          <w:rFonts w:ascii="Arial" w:hAnsi="Arial" w:cs="Arial"/>
          <w:bCs/>
          <w:sz w:val="16"/>
          <w:szCs w:val="16"/>
        </w:rPr>
        <w:t xml:space="preserve"> ЕДДС, включая Страховые взносы  (</w:t>
      </w:r>
      <w:r w:rsidR="009A685B" w:rsidRPr="00AF52EE">
        <w:rPr>
          <w:rFonts w:ascii="Arial" w:hAnsi="Arial" w:cs="Arial"/>
          <w:bCs/>
          <w:sz w:val="16"/>
          <w:szCs w:val="16"/>
        </w:rPr>
        <w:t xml:space="preserve">3 136 115,04 </w:t>
      </w:r>
      <w:r w:rsidRPr="00AF52EE">
        <w:rPr>
          <w:rFonts w:ascii="Arial" w:hAnsi="Arial" w:cs="Arial"/>
          <w:bCs/>
          <w:sz w:val="16"/>
          <w:szCs w:val="16"/>
        </w:rPr>
        <w:t xml:space="preserve"> руб.)  </w:t>
      </w:r>
      <w:r w:rsidR="0062590E" w:rsidRPr="00AF52EE">
        <w:rPr>
          <w:rFonts w:ascii="Arial" w:hAnsi="Arial" w:cs="Arial"/>
          <w:bCs/>
          <w:sz w:val="16"/>
          <w:szCs w:val="16"/>
        </w:rPr>
        <w:t xml:space="preserve">составляет </w:t>
      </w:r>
      <w:r w:rsidRPr="00AF52EE">
        <w:rPr>
          <w:rFonts w:ascii="Arial" w:hAnsi="Arial" w:cs="Arial"/>
          <w:bCs/>
          <w:sz w:val="16"/>
          <w:szCs w:val="16"/>
        </w:rPr>
        <w:t xml:space="preserve">- </w:t>
      </w:r>
      <w:r w:rsidR="009A685B" w:rsidRPr="00AF52EE">
        <w:rPr>
          <w:rFonts w:ascii="Arial" w:eastAsia="Times New Roman" w:hAnsi="Arial" w:cs="Arial"/>
          <w:bCs/>
          <w:sz w:val="16"/>
          <w:szCs w:val="16"/>
          <w:lang w:eastAsia="ru-RU"/>
        </w:rPr>
        <w:t>13 520 601,92</w:t>
      </w:r>
      <w:r w:rsidRPr="00AF52EE">
        <w:rPr>
          <w:rFonts w:ascii="Arial" w:hAnsi="Arial" w:cs="Arial"/>
          <w:bCs/>
          <w:sz w:val="16"/>
          <w:szCs w:val="16"/>
        </w:rPr>
        <w:t xml:space="preserve"> руб.</w:t>
      </w:r>
      <w:r w:rsidR="0017677F" w:rsidRPr="00AF52EE">
        <w:rPr>
          <w:rFonts w:ascii="Arial" w:hAnsi="Arial" w:cs="Arial"/>
          <w:bCs/>
          <w:sz w:val="16"/>
          <w:szCs w:val="16"/>
        </w:rPr>
        <w:tab/>
      </w:r>
    </w:p>
    <w:p w:rsidR="009A685B" w:rsidRPr="00AF52EE" w:rsidRDefault="009A685B" w:rsidP="00AF52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16"/>
          <w:szCs w:val="16"/>
        </w:rPr>
      </w:pPr>
      <w:r w:rsidRPr="00AF52EE">
        <w:rPr>
          <w:rFonts w:ascii="Arial" w:hAnsi="Arial" w:cs="Arial"/>
          <w:bCs/>
          <w:sz w:val="16"/>
          <w:szCs w:val="16"/>
        </w:rPr>
        <w:t xml:space="preserve">Расчет: 59,2%(процент </w:t>
      </w:r>
      <w:proofErr w:type="gramStart"/>
      <w:r w:rsidRPr="00AF52EE">
        <w:rPr>
          <w:rFonts w:ascii="Arial" w:hAnsi="Arial" w:cs="Arial"/>
          <w:bCs/>
          <w:sz w:val="16"/>
          <w:szCs w:val="16"/>
        </w:rPr>
        <w:t>проживающих</w:t>
      </w:r>
      <w:proofErr w:type="gramEnd"/>
      <w:r w:rsidRPr="00AF52EE">
        <w:rPr>
          <w:rFonts w:ascii="Arial" w:hAnsi="Arial" w:cs="Arial"/>
          <w:bCs/>
          <w:sz w:val="16"/>
          <w:szCs w:val="16"/>
        </w:rPr>
        <w:t xml:space="preserve"> в городском поселении Пушкино от общего количества проживающих в Пушкинском муниципальном районе) х 13 520 602,00/100</w:t>
      </w:r>
      <w:r w:rsidRPr="00AF52EE">
        <w:rPr>
          <w:rFonts w:ascii="Arial" w:hAnsi="Arial" w:cs="Arial"/>
          <w:bCs/>
          <w:sz w:val="16"/>
          <w:szCs w:val="16"/>
        </w:rPr>
        <w:tab/>
      </w:r>
    </w:p>
    <w:p w:rsidR="00D928B3" w:rsidRPr="00AF52EE" w:rsidRDefault="00D928B3" w:rsidP="00AF52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16"/>
          <w:szCs w:val="16"/>
        </w:rPr>
      </w:pPr>
    </w:p>
    <w:p w:rsidR="00C231EF" w:rsidRPr="00AF52EE" w:rsidRDefault="0062590E" w:rsidP="00AF52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16"/>
          <w:szCs w:val="16"/>
        </w:rPr>
      </w:pPr>
      <w:r w:rsidRPr="00AF52EE">
        <w:rPr>
          <w:rFonts w:ascii="Arial" w:hAnsi="Arial" w:cs="Arial"/>
          <w:bCs/>
          <w:sz w:val="16"/>
          <w:szCs w:val="16"/>
        </w:rPr>
        <w:t>С учетом процентного соотношения в разрезе поселений:</w:t>
      </w:r>
    </w:p>
    <w:p w:rsidR="00C231EF" w:rsidRPr="00AF52EE" w:rsidRDefault="00C231EF" w:rsidP="00AF52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16"/>
          <w:szCs w:val="16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225"/>
        <w:gridCol w:w="2799"/>
        <w:gridCol w:w="3397"/>
      </w:tblGrid>
      <w:tr w:rsidR="009A685B" w:rsidRPr="00AF52EE" w:rsidTr="00AF52EE">
        <w:trPr>
          <w:trHeight w:val="255"/>
        </w:trPr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5B" w:rsidRPr="00AF52EE" w:rsidRDefault="009A685B" w:rsidP="00AF52E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F52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1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5B" w:rsidRPr="00AF52EE" w:rsidRDefault="009A685B" w:rsidP="00AF52E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F52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5B" w:rsidRPr="00AF52EE" w:rsidRDefault="009A685B" w:rsidP="00AF52E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F52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Сумма</w:t>
            </w:r>
          </w:p>
        </w:tc>
      </w:tr>
      <w:tr w:rsidR="009A685B" w:rsidRPr="00AF52EE" w:rsidTr="00AF52EE">
        <w:trPr>
          <w:trHeight w:val="255"/>
        </w:trPr>
        <w:tc>
          <w:tcPr>
            <w:tcW w:w="2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5B" w:rsidRPr="00AF52EE" w:rsidRDefault="009A685B" w:rsidP="00AF52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F52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Пушкино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5B" w:rsidRPr="00AF52EE" w:rsidRDefault="009A685B" w:rsidP="00AF52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F52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59,2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5B" w:rsidRPr="00AF52EE" w:rsidRDefault="009A685B" w:rsidP="00AF52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F52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8004196,38</w:t>
            </w:r>
          </w:p>
        </w:tc>
      </w:tr>
      <w:tr w:rsidR="009A685B" w:rsidRPr="00AF52EE" w:rsidTr="00AF52EE">
        <w:trPr>
          <w:trHeight w:val="255"/>
        </w:trPr>
        <w:tc>
          <w:tcPr>
            <w:tcW w:w="2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5B" w:rsidRPr="00AF52EE" w:rsidRDefault="009A685B" w:rsidP="00AF52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AF52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Ашукино</w:t>
            </w:r>
            <w:proofErr w:type="spellEnd"/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5B" w:rsidRPr="00AF52EE" w:rsidRDefault="009A685B" w:rsidP="00AF52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F52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5B" w:rsidRPr="00AF52EE" w:rsidRDefault="009A685B" w:rsidP="00AF52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F52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797715,52</w:t>
            </w:r>
          </w:p>
        </w:tc>
      </w:tr>
      <w:tr w:rsidR="009A685B" w:rsidRPr="00AF52EE" w:rsidTr="00AF52EE">
        <w:trPr>
          <w:trHeight w:val="255"/>
        </w:trPr>
        <w:tc>
          <w:tcPr>
            <w:tcW w:w="2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5B" w:rsidRPr="00AF52EE" w:rsidRDefault="009A685B" w:rsidP="00AF52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F52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Зеленоградский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5B" w:rsidRPr="00AF52EE" w:rsidRDefault="009A685B" w:rsidP="00AF52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F52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1,41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5B" w:rsidRPr="00AF52EE" w:rsidRDefault="009A685B" w:rsidP="00AF52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F52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190640,49</w:t>
            </w:r>
          </w:p>
        </w:tc>
      </w:tr>
      <w:tr w:rsidR="009A685B" w:rsidRPr="00AF52EE" w:rsidTr="00AF52EE">
        <w:trPr>
          <w:trHeight w:val="255"/>
        </w:trPr>
        <w:tc>
          <w:tcPr>
            <w:tcW w:w="2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5B" w:rsidRPr="00AF52EE" w:rsidRDefault="009A685B" w:rsidP="00AF52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F52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Лесной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5B" w:rsidRPr="00AF52EE" w:rsidRDefault="009A685B" w:rsidP="00AF52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F52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4,69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5B" w:rsidRPr="00AF52EE" w:rsidRDefault="009A685B" w:rsidP="00AF52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F52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634116,23</w:t>
            </w:r>
          </w:p>
        </w:tc>
      </w:tr>
      <w:tr w:rsidR="009A685B" w:rsidRPr="00AF52EE" w:rsidTr="00AF52EE">
        <w:trPr>
          <w:trHeight w:val="255"/>
        </w:trPr>
        <w:tc>
          <w:tcPr>
            <w:tcW w:w="2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5B" w:rsidRPr="00AF52EE" w:rsidRDefault="009A685B" w:rsidP="00AF52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F52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Правда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5B" w:rsidRPr="00AF52EE" w:rsidRDefault="009A685B" w:rsidP="00AF52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F52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7,00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5B" w:rsidRPr="00AF52EE" w:rsidRDefault="009A685B" w:rsidP="00AF52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F52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946442,14</w:t>
            </w:r>
          </w:p>
        </w:tc>
      </w:tr>
      <w:tr w:rsidR="009A685B" w:rsidRPr="00AF52EE" w:rsidTr="00AF52EE">
        <w:trPr>
          <w:trHeight w:val="255"/>
        </w:trPr>
        <w:tc>
          <w:tcPr>
            <w:tcW w:w="2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5B" w:rsidRPr="00AF52EE" w:rsidRDefault="009A685B" w:rsidP="00AF52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F52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Софрино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5B" w:rsidRPr="00AF52EE" w:rsidRDefault="009A685B" w:rsidP="00AF52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F52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9,31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5B" w:rsidRPr="00AF52EE" w:rsidRDefault="009A685B" w:rsidP="00AF52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F52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1258768,05</w:t>
            </w:r>
          </w:p>
        </w:tc>
      </w:tr>
      <w:tr w:rsidR="009A685B" w:rsidRPr="00AF52EE" w:rsidTr="00AF52EE">
        <w:trPr>
          <w:trHeight w:val="255"/>
        </w:trPr>
        <w:tc>
          <w:tcPr>
            <w:tcW w:w="2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5B" w:rsidRPr="00AF52EE" w:rsidRDefault="009A685B" w:rsidP="00AF52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F52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Черкизово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5B" w:rsidRPr="00AF52EE" w:rsidRDefault="009A685B" w:rsidP="00AF52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F52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2,19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5B" w:rsidRPr="00AF52EE" w:rsidRDefault="009A685B" w:rsidP="00AF52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F52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296101,18</w:t>
            </w:r>
          </w:p>
        </w:tc>
      </w:tr>
      <w:tr w:rsidR="009A685B" w:rsidRPr="00AF52EE" w:rsidTr="00AF52EE">
        <w:trPr>
          <w:trHeight w:val="255"/>
        </w:trPr>
        <w:tc>
          <w:tcPr>
            <w:tcW w:w="202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5B" w:rsidRPr="00AF52EE" w:rsidRDefault="009A685B" w:rsidP="00AF52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F52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5B" w:rsidRPr="00AF52EE" w:rsidRDefault="009A685B" w:rsidP="00AF52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F52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1,54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5B" w:rsidRPr="00AF52EE" w:rsidRDefault="009A685B" w:rsidP="00AF52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F52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208217,27</w:t>
            </w:r>
          </w:p>
        </w:tc>
      </w:tr>
      <w:tr w:rsidR="009A685B" w:rsidRPr="00AF52EE" w:rsidTr="00AF52EE">
        <w:trPr>
          <w:trHeight w:val="255"/>
        </w:trPr>
        <w:tc>
          <w:tcPr>
            <w:tcW w:w="20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685B" w:rsidRPr="00AF52EE" w:rsidRDefault="009A685B" w:rsidP="00AF52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5B" w:rsidRPr="00AF52EE" w:rsidRDefault="009A685B" w:rsidP="00AF52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F52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5,04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5B" w:rsidRPr="00AF52EE" w:rsidRDefault="009A685B" w:rsidP="00AF52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F52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681438,34</w:t>
            </w:r>
          </w:p>
        </w:tc>
      </w:tr>
      <w:tr w:rsidR="009A685B" w:rsidRPr="00AF52EE" w:rsidTr="00AF52EE">
        <w:trPr>
          <w:trHeight w:val="255"/>
        </w:trPr>
        <w:tc>
          <w:tcPr>
            <w:tcW w:w="20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685B" w:rsidRPr="00AF52EE" w:rsidRDefault="009A685B" w:rsidP="00AF52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5B" w:rsidRPr="00AF52EE" w:rsidRDefault="009A685B" w:rsidP="00AF52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F52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3,72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5B" w:rsidRPr="00AF52EE" w:rsidRDefault="009A685B" w:rsidP="00AF52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F52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502966,39</w:t>
            </w:r>
          </w:p>
        </w:tc>
      </w:tr>
      <w:tr w:rsidR="009A685B" w:rsidRPr="00AF52EE" w:rsidTr="00AF52EE">
        <w:trPr>
          <w:trHeight w:val="255"/>
        </w:trPr>
        <w:tc>
          <w:tcPr>
            <w:tcW w:w="2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5B" w:rsidRPr="00AF52EE" w:rsidRDefault="009A685B" w:rsidP="00AF52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F52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5B" w:rsidRPr="00AF52EE" w:rsidRDefault="009A685B" w:rsidP="00AF52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F52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5B" w:rsidRPr="00AF52EE" w:rsidRDefault="009A685B" w:rsidP="00AF52E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F52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13520602,00</w:t>
            </w:r>
          </w:p>
        </w:tc>
      </w:tr>
    </w:tbl>
    <w:p w:rsidR="00C231EF" w:rsidRPr="00AF52EE" w:rsidRDefault="0062590E" w:rsidP="00AF52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6"/>
          <w:szCs w:val="16"/>
        </w:rPr>
      </w:pPr>
      <w:r w:rsidRPr="00AF52EE">
        <w:rPr>
          <w:rFonts w:ascii="Arial" w:hAnsi="Arial" w:cs="Arial"/>
          <w:bCs/>
          <w:sz w:val="16"/>
          <w:szCs w:val="16"/>
        </w:rPr>
        <w:t>Без учета поселения Пушкино и местного бюджета</w:t>
      </w:r>
      <w:r w:rsidR="00F45F94" w:rsidRPr="00AF52EE">
        <w:rPr>
          <w:rFonts w:ascii="Arial" w:hAnsi="Arial" w:cs="Arial"/>
          <w:bCs/>
          <w:sz w:val="16"/>
          <w:szCs w:val="16"/>
        </w:rPr>
        <w:t>, СПП составляют</w:t>
      </w:r>
      <w:r w:rsidRPr="00AF52EE">
        <w:rPr>
          <w:rFonts w:ascii="Arial" w:hAnsi="Arial" w:cs="Arial"/>
          <w:bCs/>
          <w:sz w:val="16"/>
          <w:szCs w:val="16"/>
        </w:rPr>
        <w:t xml:space="preserve">: </w:t>
      </w:r>
      <w:r w:rsidR="009A685B" w:rsidRPr="00AF52EE">
        <w:rPr>
          <w:rFonts w:ascii="Arial" w:eastAsia="Times New Roman" w:hAnsi="Arial" w:cs="Arial"/>
          <w:bCs/>
          <w:sz w:val="16"/>
          <w:szCs w:val="16"/>
          <w:lang w:eastAsia="ru-RU"/>
        </w:rPr>
        <w:t xml:space="preserve">13520602,00 </w:t>
      </w:r>
      <w:r w:rsidRPr="00AF52EE">
        <w:rPr>
          <w:rFonts w:ascii="Arial" w:hAnsi="Arial" w:cs="Arial"/>
          <w:bCs/>
          <w:sz w:val="16"/>
          <w:szCs w:val="16"/>
        </w:rPr>
        <w:t xml:space="preserve">- </w:t>
      </w:r>
      <w:r w:rsidR="009A685B" w:rsidRPr="00AF52EE">
        <w:rPr>
          <w:rFonts w:ascii="Arial" w:hAnsi="Arial" w:cs="Arial"/>
          <w:bCs/>
          <w:sz w:val="16"/>
          <w:szCs w:val="16"/>
        </w:rPr>
        <w:t xml:space="preserve">8004196,38 </w:t>
      </w:r>
      <w:r w:rsidRPr="00AF52EE">
        <w:rPr>
          <w:rFonts w:ascii="Arial" w:hAnsi="Arial" w:cs="Arial"/>
          <w:bCs/>
          <w:sz w:val="16"/>
          <w:szCs w:val="16"/>
        </w:rPr>
        <w:t xml:space="preserve">- </w:t>
      </w:r>
      <w:r w:rsidR="009A685B" w:rsidRPr="00AF52EE">
        <w:rPr>
          <w:rFonts w:ascii="Arial" w:hAnsi="Arial" w:cs="Arial"/>
          <w:bCs/>
          <w:sz w:val="16"/>
          <w:szCs w:val="16"/>
        </w:rPr>
        <w:t>1392622,01</w:t>
      </w:r>
      <w:r w:rsidR="001E120A" w:rsidRPr="00AF52EE">
        <w:rPr>
          <w:rFonts w:ascii="Arial" w:hAnsi="Arial" w:cs="Arial"/>
          <w:bCs/>
          <w:sz w:val="16"/>
          <w:szCs w:val="16"/>
        </w:rPr>
        <w:t xml:space="preserve"> = </w:t>
      </w:r>
      <w:r w:rsidR="001E120A" w:rsidRPr="00AF52EE">
        <w:rPr>
          <w:rFonts w:ascii="Arial" w:hAnsi="Arial" w:cs="Arial"/>
          <w:bCs/>
          <w:sz w:val="24"/>
          <w:szCs w:val="24"/>
        </w:rPr>
        <w:t>4</w:t>
      </w:r>
      <w:r w:rsidR="008C57AF" w:rsidRPr="00AF52EE">
        <w:rPr>
          <w:rFonts w:ascii="Arial" w:hAnsi="Arial" w:cs="Arial"/>
          <w:bCs/>
          <w:sz w:val="24"/>
          <w:szCs w:val="24"/>
        </w:rPr>
        <w:t>123783</w:t>
      </w:r>
      <w:r w:rsidR="001E120A" w:rsidRPr="00AF52EE">
        <w:rPr>
          <w:rFonts w:ascii="Arial" w:hAnsi="Arial" w:cs="Arial"/>
          <w:bCs/>
          <w:sz w:val="24"/>
          <w:szCs w:val="24"/>
        </w:rPr>
        <w:t>,</w:t>
      </w:r>
      <w:r w:rsidR="008C57AF" w:rsidRPr="00AF52EE">
        <w:rPr>
          <w:rFonts w:ascii="Arial" w:hAnsi="Arial" w:cs="Arial"/>
          <w:bCs/>
          <w:sz w:val="24"/>
          <w:szCs w:val="24"/>
        </w:rPr>
        <w:t>61</w:t>
      </w:r>
    </w:p>
    <w:p w:rsidR="001E120A" w:rsidRPr="00AF52EE" w:rsidRDefault="001E120A" w:rsidP="00AF52EE">
      <w:pPr>
        <w:spacing w:after="0" w:line="240" w:lineRule="auto"/>
        <w:rPr>
          <w:rFonts w:ascii="Arial" w:hAnsi="Arial" w:cs="Arial"/>
          <w:bCs/>
          <w:sz w:val="16"/>
          <w:szCs w:val="16"/>
        </w:rPr>
      </w:pPr>
      <w:r w:rsidRPr="00AF52EE">
        <w:rPr>
          <w:rFonts w:ascii="Arial" w:hAnsi="Arial" w:cs="Arial"/>
          <w:bCs/>
          <w:sz w:val="16"/>
          <w:szCs w:val="16"/>
        </w:rPr>
        <w:t>2) РАСЧЕТ ЗАРАБОТНО</w:t>
      </w:r>
      <w:r w:rsidR="00CE22B8" w:rsidRPr="00AF52EE">
        <w:rPr>
          <w:rFonts w:ascii="Arial" w:hAnsi="Arial" w:cs="Arial"/>
          <w:bCs/>
          <w:sz w:val="16"/>
          <w:szCs w:val="16"/>
        </w:rPr>
        <w:t>Й</w:t>
      </w:r>
      <w:r w:rsidRPr="00AF52EE">
        <w:rPr>
          <w:rFonts w:ascii="Arial" w:hAnsi="Arial" w:cs="Arial"/>
          <w:bCs/>
          <w:sz w:val="16"/>
          <w:szCs w:val="16"/>
        </w:rPr>
        <w:t xml:space="preserve"> ПЛАТЫ СОТРУДНИКОВ </w:t>
      </w:r>
      <w:r w:rsidR="006E6234" w:rsidRPr="00AF52EE">
        <w:rPr>
          <w:rFonts w:ascii="Arial" w:hAnsi="Arial" w:cs="Arial"/>
          <w:bCs/>
          <w:sz w:val="16"/>
          <w:szCs w:val="16"/>
        </w:rPr>
        <w:t>АСО</w:t>
      </w:r>
      <w:r w:rsidRPr="00AF52EE">
        <w:rPr>
          <w:rFonts w:ascii="Arial" w:hAnsi="Arial" w:cs="Arial"/>
          <w:bCs/>
          <w:sz w:val="16"/>
          <w:szCs w:val="16"/>
        </w:rPr>
        <w:t xml:space="preserve"> ЗА ГОД:</w:t>
      </w:r>
    </w:p>
    <w:p w:rsidR="001E120A" w:rsidRPr="00AF52EE" w:rsidRDefault="001E120A" w:rsidP="00AF52E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9"/>
        <w:gridCol w:w="569"/>
        <w:gridCol w:w="2801"/>
        <w:gridCol w:w="2353"/>
        <w:gridCol w:w="2799"/>
      </w:tblGrid>
      <w:tr w:rsidR="008C57AF" w:rsidRPr="00AF52EE" w:rsidTr="00AF52EE">
        <w:trPr>
          <w:trHeight w:val="793"/>
        </w:trPr>
        <w:tc>
          <w:tcPr>
            <w:tcW w:w="863" w:type="pct"/>
            <w:shd w:val="clear" w:color="auto" w:fill="auto"/>
            <w:vAlign w:val="center"/>
            <w:hideMark/>
          </w:tcPr>
          <w:p w:rsidR="008C57AF" w:rsidRPr="00AF52EE" w:rsidRDefault="008C57AF" w:rsidP="00AF52E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F52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Наименование должности (профессии)</w:t>
            </w:r>
          </w:p>
        </w:tc>
        <w:tc>
          <w:tcPr>
            <w:tcW w:w="285" w:type="pct"/>
            <w:shd w:val="clear" w:color="auto" w:fill="auto"/>
            <w:textDirection w:val="btLr"/>
            <w:vAlign w:val="center"/>
            <w:hideMark/>
          </w:tcPr>
          <w:p w:rsidR="008C57AF" w:rsidRPr="00AF52EE" w:rsidRDefault="008C57AF" w:rsidP="00AF52E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F52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Кол-во единиц</w:t>
            </w:r>
          </w:p>
        </w:tc>
        <w:tc>
          <w:tcPr>
            <w:tcW w:w="1356" w:type="pct"/>
            <w:shd w:val="clear" w:color="auto" w:fill="auto"/>
            <w:vAlign w:val="center"/>
            <w:hideMark/>
          </w:tcPr>
          <w:p w:rsidR="008C57AF" w:rsidRPr="00AF52EE" w:rsidRDefault="008C57AF" w:rsidP="00AF52E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F52EE">
              <w:rPr>
                <w:rFonts w:ascii="Arial" w:hAnsi="Arial" w:cs="Arial"/>
                <w:bCs/>
                <w:sz w:val="24"/>
                <w:szCs w:val="24"/>
              </w:rPr>
              <w:t>Месячный фонд оплаты труда</w:t>
            </w:r>
          </w:p>
        </w:tc>
        <w:tc>
          <w:tcPr>
            <w:tcW w:w="1141" w:type="pct"/>
            <w:vAlign w:val="center"/>
          </w:tcPr>
          <w:p w:rsidR="008C57AF" w:rsidRPr="00AF52EE" w:rsidRDefault="008C57AF" w:rsidP="00AF52E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F52EE">
              <w:rPr>
                <w:rFonts w:ascii="Arial" w:hAnsi="Arial" w:cs="Arial"/>
                <w:bCs/>
                <w:sz w:val="24"/>
                <w:szCs w:val="24"/>
              </w:rPr>
              <w:t>Вознаграждение по итогам года</w:t>
            </w:r>
          </w:p>
        </w:tc>
        <w:tc>
          <w:tcPr>
            <w:tcW w:w="1355" w:type="pct"/>
            <w:shd w:val="clear" w:color="auto" w:fill="auto"/>
            <w:vAlign w:val="center"/>
            <w:hideMark/>
          </w:tcPr>
          <w:p w:rsidR="008C57AF" w:rsidRPr="00AF52EE" w:rsidRDefault="008C57AF" w:rsidP="00AF52E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F52EE">
              <w:rPr>
                <w:rFonts w:ascii="Arial" w:hAnsi="Arial" w:cs="Arial"/>
                <w:bCs/>
                <w:sz w:val="24"/>
                <w:szCs w:val="24"/>
              </w:rPr>
              <w:t>Итого фонд оплаты труда за год</w:t>
            </w:r>
          </w:p>
        </w:tc>
      </w:tr>
      <w:tr w:rsidR="008C57AF" w:rsidRPr="00AF52EE" w:rsidTr="00AF52EE">
        <w:trPr>
          <w:trHeight w:val="450"/>
        </w:trPr>
        <w:tc>
          <w:tcPr>
            <w:tcW w:w="863" w:type="pct"/>
            <w:shd w:val="clear" w:color="auto" w:fill="auto"/>
            <w:vAlign w:val="center"/>
            <w:hideMark/>
          </w:tcPr>
          <w:p w:rsidR="008C57AF" w:rsidRPr="00AF52EE" w:rsidRDefault="008C57AF" w:rsidP="00AF52E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F52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Директор отряда</w:t>
            </w:r>
          </w:p>
        </w:tc>
        <w:tc>
          <w:tcPr>
            <w:tcW w:w="285" w:type="pct"/>
            <w:shd w:val="clear" w:color="auto" w:fill="auto"/>
            <w:vAlign w:val="center"/>
            <w:hideMark/>
          </w:tcPr>
          <w:p w:rsidR="008C57AF" w:rsidRPr="00AF52EE" w:rsidRDefault="008C57AF" w:rsidP="00AF52E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F52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6" w:type="pct"/>
            <w:shd w:val="clear" w:color="auto" w:fill="auto"/>
            <w:vAlign w:val="center"/>
            <w:hideMark/>
          </w:tcPr>
          <w:p w:rsidR="008C57AF" w:rsidRPr="00AF52EE" w:rsidRDefault="00AF52EE" w:rsidP="00AF52E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59</w:t>
            </w:r>
            <w:r w:rsidR="008C57AF" w:rsidRPr="00AF52EE">
              <w:rPr>
                <w:rFonts w:ascii="Arial" w:hAnsi="Arial" w:cs="Arial"/>
                <w:bCs/>
                <w:sz w:val="24"/>
                <w:szCs w:val="24"/>
              </w:rPr>
              <w:t>248,84</w:t>
            </w:r>
          </w:p>
        </w:tc>
        <w:tc>
          <w:tcPr>
            <w:tcW w:w="1141" w:type="pct"/>
            <w:vAlign w:val="center"/>
          </w:tcPr>
          <w:p w:rsidR="008C57AF" w:rsidRPr="00AF52EE" w:rsidRDefault="00AF52EE" w:rsidP="00AF52E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44</w:t>
            </w:r>
            <w:r w:rsidR="008C57AF" w:rsidRPr="00AF52EE">
              <w:rPr>
                <w:rFonts w:ascii="Arial" w:hAnsi="Arial" w:cs="Arial"/>
                <w:bCs/>
                <w:sz w:val="24"/>
                <w:szCs w:val="24"/>
              </w:rPr>
              <w:t>548,00</w:t>
            </w:r>
          </w:p>
        </w:tc>
        <w:tc>
          <w:tcPr>
            <w:tcW w:w="1355" w:type="pct"/>
            <w:shd w:val="clear" w:color="auto" w:fill="auto"/>
            <w:noWrap/>
            <w:vAlign w:val="center"/>
            <w:hideMark/>
          </w:tcPr>
          <w:p w:rsidR="008C57AF" w:rsidRPr="00AF52EE" w:rsidRDefault="00AF52EE" w:rsidP="00AF52E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755</w:t>
            </w:r>
            <w:r w:rsidR="008C57AF" w:rsidRPr="00AF52EE">
              <w:rPr>
                <w:rFonts w:ascii="Arial" w:hAnsi="Arial" w:cs="Arial"/>
                <w:bCs/>
                <w:sz w:val="24"/>
                <w:szCs w:val="24"/>
              </w:rPr>
              <w:t>534,08</w:t>
            </w:r>
          </w:p>
        </w:tc>
      </w:tr>
      <w:tr w:rsidR="008C57AF" w:rsidRPr="00AF52EE" w:rsidTr="00AF52EE">
        <w:trPr>
          <w:trHeight w:val="390"/>
        </w:trPr>
        <w:tc>
          <w:tcPr>
            <w:tcW w:w="863" w:type="pct"/>
            <w:shd w:val="clear" w:color="auto" w:fill="auto"/>
            <w:vAlign w:val="center"/>
            <w:hideMark/>
          </w:tcPr>
          <w:p w:rsidR="008C57AF" w:rsidRPr="00AF52EE" w:rsidRDefault="008C57AF" w:rsidP="00AF52E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F52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Зам</w:t>
            </w:r>
            <w:r w:rsidR="00251275" w:rsidRPr="00AF52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.</w:t>
            </w:r>
            <w:r w:rsidRPr="00AF52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директора</w:t>
            </w:r>
          </w:p>
        </w:tc>
        <w:tc>
          <w:tcPr>
            <w:tcW w:w="285" w:type="pct"/>
            <w:shd w:val="clear" w:color="auto" w:fill="auto"/>
            <w:vAlign w:val="center"/>
            <w:hideMark/>
          </w:tcPr>
          <w:p w:rsidR="008C57AF" w:rsidRPr="00AF52EE" w:rsidRDefault="008C57AF" w:rsidP="00AF52E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F52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6" w:type="pct"/>
            <w:shd w:val="clear" w:color="auto" w:fill="auto"/>
            <w:vAlign w:val="center"/>
            <w:hideMark/>
          </w:tcPr>
          <w:p w:rsidR="008C57AF" w:rsidRPr="00AF52EE" w:rsidRDefault="00AF52EE" w:rsidP="00AF52E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50</w:t>
            </w:r>
            <w:r w:rsidR="008C57AF" w:rsidRPr="00AF52EE">
              <w:rPr>
                <w:rFonts w:ascii="Arial" w:hAnsi="Arial" w:cs="Arial"/>
                <w:bCs/>
                <w:sz w:val="24"/>
                <w:szCs w:val="24"/>
              </w:rPr>
              <w:t>518,44</w:t>
            </w:r>
          </w:p>
        </w:tc>
        <w:tc>
          <w:tcPr>
            <w:tcW w:w="1141" w:type="pct"/>
            <w:vAlign w:val="center"/>
          </w:tcPr>
          <w:p w:rsidR="008C57AF" w:rsidRPr="00AF52EE" w:rsidRDefault="00AF52EE" w:rsidP="00AF52E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40</w:t>
            </w:r>
            <w:r w:rsidR="008C57AF" w:rsidRPr="00AF52EE">
              <w:rPr>
                <w:rFonts w:ascii="Arial" w:hAnsi="Arial" w:cs="Arial"/>
                <w:bCs/>
                <w:sz w:val="24"/>
                <w:szCs w:val="24"/>
              </w:rPr>
              <w:t>094,00</w:t>
            </w:r>
          </w:p>
        </w:tc>
        <w:tc>
          <w:tcPr>
            <w:tcW w:w="1355" w:type="pct"/>
            <w:shd w:val="clear" w:color="auto" w:fill="auto"/>
            <w:noWrap/>
            <w:vAlign w:val="center"/>
            <w:hideMark/>
          </w:tcPr>
          <w:p w:rsidR="008C57AF" w:rsidRPr="00AF52EE" w:rsidRDefault="00AF52EE" w:rsidP="00AF52E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646</w:t>
            </w:r>
            <w:r w:rsidR="008C57AF" w:rsidRPr="00AF52EE">
              <w:rPr>
                <w:rFonts w:ascii="Arial" w:hAnsi="Arial" w:cs="Arial"/>
                <w:bCs/>
                <w:sz w:val="24"/>
                <w:szCs w:val="24"/>
              </w:rPr>
              <w:t>315,28</w:t>
            </w:r>
          </w:p>
        </w:tc>
      </w:tr>
      <w:tr w:rsidR="00F34D85" w:rsidRPr="00AF52EE" w:rsidTr="00AF52EE">
        <w:trPr>
          <w:trHeight w:val="352"/>
        </w:trPr>
        <w:tc>
          <w:tcPr>
            <w:tcW w:w="863" w:type="pct"/>
            <w:shd w:val="clear" w:color="auto" w:fill="auto"/>
            <w:vAlign w:val="center"/>
            <w:hideMark/>
          </w:tcPr>
          <w:p w:rsidR="00F34D85" w:rsidRPr="00AF52EE" w:rsidRDefault="00F34D85" w:rsidP="00AF52E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F52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Начальник </w:t>
            </w:r>
            <w:proofErr w:type="gramStart"/>
            <w:r w:rsidR="0061489F" w:rsidRPr="00AF52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АСС</w:t>
            </w:r>
            <w:proofErr w:type="gramEnd"/>
          </w:p>
        </w:tc>
        <w:tc>
          <w:tcPr>
            <w:tcW w:w="285" w:type="pct"/>
            <w:shd w:val="clear" w:color="auto" w:fill="auto"/>
            <w:vAlign w:val="center"/>
            <w:hideMark/>
          </w:tcPr>
          <w:p w:rsidR="00F34D85" w:rsidRPr="00AF52EE" w:rsidRDefault="00F34D85" w:rsidP="00AF52E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F52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6" w:type="pct"/>
            <w:shd w:val="clear" w:color="auto" w:fill="auto"/>
            <w:vAlign w:val="center"/>
            <w:hideMark/>
          </w:tcPr>
          <w:p w:rsidR="00F34D85" w:rsidRPr="00AF52EE" w:rsidRDefault="00AF52EE" w:rsidP="00AF52E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52</w:t>
            </w:r>
            <w:r w:rsidR="00F34D85" w:rsidRPr="00AF52EE">
              <w:rPr>
                <w:rFonts w:ascii="Arial" w:hAnsi="Arial" w:cs="Arial"/>
                <w:bCs/>
                <w:sz w:val="24"/>
                <w:szCs w:val="24"/>
              </w:rPr>
              <w:t>138,66</w:t>
            </w:r>
          </w:p>
        </w:tc>
        <w:tc>
          <w:tcPr>
            <w:tcW w:w="1141" w:type="pct"/>
            <w:vAlign w:val="center"/>
          </w:tcPr>
          <w:p w:rsidR="00F34D85" w:rsidRPr="00AF52EE" w:rsidRDefault="00AF52EE" w:rsidP="00AF52E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39</w:t>
            </w:r>
            <w:r w:rsidR="00F34D85" w:rsidRPr="00AF52EE">
              <w:rPr>
                <w:rFonts w:ascii="Arial" w:hAnsi="Arial" w:cs="Arial"/>
                <w:bCs/>
                <w:sz w:val="24"/>
                <w:szCs w:val="24"/>
              </w:rPr>
              <w:t>202,00</w:t>
            </w:r>
          </w:p>
        </w:tc>
        <w:tc>
          <w:tcPr>
            <w:tcW w:w="1355" w:type="pct"/>
            <w:shd w:val="clear" w:color="auto" w:fill="auto"/>
            <w:noWrap/>
            <w:vAlign w:val="center"/>
            <w:hideMark/>
          </w:tcPr>
          <w:p w:rsidR="00F34D85" w:rsidRPr="00AF52EE" w:rsidRDefault="00AF52EE" w:rsidP="00AF52E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664</w:t>
            </w:r>
            <w:r w:rsidR="00F34D85" w:rsidRPr="00AF52EE">
              <w:rPr>
                <w:rFonts w:ascii="Arial" w:hAnsi="Arial" w:cs="Arial"/>
                <w:bCs/>
                <w:sz w:val="24"/>
                <w:szCs w:val="24"/>
              </w:rPr>
              <w:t>865,92</w:t>
            </w:r>
          </w:p>
        </w:tc>
      </w:tr>
      <w:tr w:rsidR="00F34D85" w:rsidRPr="00AF52EE" w:rsidTr="00AF52EE">
        <w:trPr>
          <w:trHeight w:val="330"/>
        </w:trPr>
        <w:tc>
          <w:tcPr>
            <w:tcW w:w="863" w:type="pct"/>
            <w:shd w:val="clear" w:color="auto" w:fill="auto"/>
            <w:vAlign w:val="center"/>
            <w:hideMark/>
          </w:tcPr>
          <w:p w:rsidR="00F34D85" w:rsidRPr="00AF52EE" w:rsidRDefault="00F34D85" w:rsidP="00AF52E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F52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Зам. нач</w:t>
            </w:r>
            <w:r w:rsidR="0061489F" w:rsidRPr="00AF52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.</w:t>
            </w:r>
            <w:r w:rsidRPr="00AF52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F52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АСС</w:t>
            </w:r>
            <w:proofErr w:type="gramEnd"/>
          </w:p>
        </w:tc>
        <w:tc>
          <w:tcPr>
            <w:tcW w:w="285" w:type="pct"/>
            <w:shd w:val="clear" w:color="auto" w:fill="auto"/>
            <w:vAlign w:val="center"/>
            <w:hideMark/>
          </w:tcPr>
          <w:p w:rsidR="00F34D85" w:rsidRPr="00AF52EE" w:rsidRDefault="00F34D85" w:rsidP="00AF52E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F52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6" w:type="pct"/>
            <w:shd w:val="clear" w:color="auto" w:fill="auto"/>
            <w:vAlign w:val="center"/>
            <w:hideMark/>
          </w:tcPr>
          <w:p w:rsidR="00F34D85" w:rsidRPr="00AF52EE" w:rsidRDefault="00AF52EE" w:rsidP="00AF52E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40</w:t>
            </w:r>
            <w:r w:rsidR="00F34D85" w:rsidRPr="00AF52EE">
              <w:rPr>
                <w:rFonts w:ascii="Arial" w:hAnsi="Arial" w:cs="Arial"/>
                <w:bCs/>
                <w:sz w:val="24"/>
                <w:szCs w:val="24"/>
              </w:rPr>
              <w:t>743,78</w:t>
            </w:r>
          </w:p>
        </w:tc>
        <w:tc>
          <w:tcPr>
            <w:tcW w:w="1141" w:type="pct"/>
            <w:vAlign w:val="center"/>
          </w:tcPr>
          <w:p w:rsidR="00F34D85" w:rsidRPr="00AF52EE" w:rsidRDefault="00AF52EE" w:rsidP="00AF52E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35</w:t>
            </w:r>
            <w:r w:rsidR="00F34D85" w:rsidRPr="00AF52EE">
              <w:rPr>
                <w:rFonts w:ascii="Arial" w:hAnsi="Arial" w:cs="Arial"/>
                <w:bCs/>
                <w:sz w:val="24"/>
                <w:szCs w:val="24"/>
              </w:rPr>
              <w:t>276,00</w:t>
            </w:r>
          </w:p>
        </w:tc>
        <w:tc>
          <w:tcPr>
            <w:tcW w:w="1355" w:type="pct"/>
            <w:shd w:val="clear" w:color="auto" w:fill="auto"/>
            <w:noWrap/>
            <w:vAlign w:val="center"/>
            <w:hideMark/>
          </w:tcPr>
          <w:p w:rsidR="00F34D85" w:rsidRPr="00AF52EE" w:rsidRDefault="00AF52EE" w:rsidP="00AF52E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524</w:t>
            </w:r>
            <w:r w:rsidR="00F34D85" w:rsidRPr="00AF52EE">
              <w:rPr>
                <w:rFonts w:ascii="Arial" w:hAnsi="Arial" w:cs="Arial"/>
                <w:bCs/>
                <w:sz w:val="24"/>
                <w:szCs w:val="24"/>
              </w:rPr>
              <w:t>201,36</w:t>
            </w:r>
          </w:p>
        </w:tc>
      </w:tr>
      <w:tr w:rsidR="00F34D85" w:rsidRPr="00AF52EE" w:rsidTr="00AF52EE">
        <w:trPr>
          <w:trHeight w:val="495"/>
        </w:trPr>
        <w:tc>
          <w:tcPr>
            <w:tcW w:w="863" w:type="pct"/>
            <w:shd w:val="clear" w:color="auto" w:fill="auto"/>
            <w:vAlign w:val="center"/>
            <w:hideMark/>
          </w:tcPr>
          <w:p w:rsidR="00F34D85" w:rsidRPr="00AF52EE" w:rsidRDefault="00F34D85" w:rsidP="00AF52E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F52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Спасатель 3 класса - старший смены</w:t>
            </w:r>
          </w:p>
        </w:tc>
        <w:tc>
          <w:tcPr>
            <w:tcW w:w="285" w:type="pct"/>
            <w:shd w:val="clear" w:color="auto" w:fill="auto"/>
            <w:vAlign w:val="center"/>
            <w:hideMark/>
          </w:tcPr>
          <w:p w:rsidR="00F34D85" w:rsidRPr="00AF52EE" w:rsidRDefault="00F34D85" w:rsidP="00AF52E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F52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6" w:type="pct"/>
            <w:shd w:val="clear" w:color="auto" w:fill="auto"/>
            <w:vAlign w:val="center"/>
            <w:hideMark/>
          </w:tcPr>
          <w:p w:rsidR="00F34D85" w:rsidRPr="00AF52EE" w:rsidRDefault="00AF52EE" w:rsidP="00AF52E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45</w:t>
            </w:r>
            <w:r w:rsidR="00F34D85" w:rsidRPr="00AF52EE">
              <w:rPr>
                <w:rFonts w:ascii="Arial" w:hAnsi="Arial" w:cs="Arial"/>
                <w:bCs/>
                <w:sz w:val="24"/>
                <w:szCs w:val="24"/>
              </w:rPr>
              <w:t>009,27</w:t>
            </w:r>
          </w:p>
        </w:tc>
        <w:tc>
          <w:tcPr>
            <w:tcW w:w="1141" w:type="pct"/>
            <w:vAlign w:val="center"/>
          </w:tcPr>
          <w:p w:rsidR="00F34D85" w:rsidRPr="00AF52EE" w:rsidRDefault="00AF52EE" w:rsidP="00AF52E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28</w:t>
            </w:r>
            <w:r w:rsidR="00F34D85" w:rsidRPr="00AF52EE">
              <w:rPr>
                <w:rFonts w:ascii="Arial" w:hAnsi="Arial" w:cs="Arial"/>
                <w:bCs/>
                <w:sz w:val="24"/>
                <w:szCs w:val="24"/>
              </w:rPr>
              <w:t>510,00</w:t>
            </w:r>
          </w:p>
        </w:tc>
        <w:tc>
          <w:tcPr>
            <w:tcW w:w="1355" w:type="pct"/>
            <w:shd w:val="clear" w:color="auto" w:fill="auto"/>
            <w:noWrap/>
            <w:vAlign w:val="center"/>
            <w:hideMark/>
          </w:tcPr>
          <w:p w:rsidR="00F34D85" w:rsidRPr="00AF52EE" w:rsidRDefault="00AF52EE" w:rsidP="00AF52E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568</w:t>
            </w:r>
            <w:r w:rsidR="00F34D85" w:rsidRPr="00AF52EE">
              <w:rPr>
                <w:rFonts w:ascii="Arial" w:hAnsi="Arial" w:cs="Arial"/>
                <w:bCs/>
                <w:sz w:val="24"/>
                <w:szCs w:val="24"/>
              </w:rPr>
              <w:t>621,24</w:t>
            </w:r>
          </w:p>
        </w:tc>
      </w:tr>
      <w:tr w:rsidR="00F34D85" w:rsidRPr="00AF52EE" w:rsidTr="00AF52EE">
        <w:trPr>
          <w:trHeight w:val="374"/>
        </w:trPr>
        <w:tc>
          <w:tcPr>
            <w:tcW w:w="863" w:type="pct"/>
            <w:shd w:val="clear" w:color="auto" w:fill="auto"/>
            <w:vAlign w:val="center"/>
            <w:hideMark/>
          </w:tcPr>
          <w:p w:rsidR="00F34D85" w:rsidRPr="00AF52EE" w:rsidRDefault="00F34D85" w:rsidP="00AF52E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F52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Спасатель 2 класса - старший смены</w:t>
            </w:r>
          </w:p>
        </w:tc>
        <w:tc>
          <w:tcPr>
            <w:tcW w:w="285" w:type="pct"/>
            <w:shd w:val="clear" w:color="auto" w:fill="auto"/>
            <w:vAlign w:val="center"/>
            <w:hideMark/>
          </w:tcPr>
          <w:p w:rsidR="00F34D85" w:rsidRPr="00AF52EE" w:rsidRDefault="00F34D85" w:rsidP="00AF52E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F52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6" w:type="pct"/>
            <w:shd w:val="clear" w:color="auto" w:fill="auto"/>
            <w:vAlign w:val="center"/>
            <w:hideMark/>
          </w:tcPr>
          <w:p w:rsidR="00F34D85" w:rsidRPr="00AF52EE" w:rsidRDefault="00AF52EE" w:rsidP="00AF52E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47</w:t>
            </w:r>
            <w:r w:rsidR="00F34D85" w:rsidRPr="00AF52EE">
              <w:rPr>
                <w:rFonts w:ascii="Arial" w:hAnsi="Arial" w:cs="Arial"/>
                <w:bCs/>
                <w:sz w:val="24"/>
                <w:szCs w:val="24"/>
              </w:rPr>
              <w:t>819,40</w:t>
            </w:r>
          </w:p>
        </w:tc>
        <w:tc>
          <w:tcPr>
            <w:tcW w:w="1141" w:type="pct"/>
            <w:vAlign w:val="center"/>
          </w:tcPr>
          <w:p w:rsidR="00F34D85" w:rsidRPr="00AF52EE" w:rsidRDefault="00F34D85" w:rsidP="00AF52E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55" w:type="pct"/>
            <w:shd w:val="clear" w:color="auto" w:fill="auto"/>
            <w:noWrap/>
            <w:vAlign w:val="center"/>
            <w:hideMark/>
          </w:tcPr>
          <w:p w:rsidR="00F34D85" w:rsidRPr="00AF52EE" w:rsidRDefault="00AF52EE" w:rsidP="00AF52E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573</w:t>
            </w:r>
            <w:r w:rsidR="00F34D85" w:rsidRPr="00AF52EE">
              <w:rPr>
                <w:rFonts w:ascii="Arial" w:hAnsi="Arial" w:cs="Arial"/>
                <w:bCs/>
                <w:sz w:val="24"/>
                <w:szCs w:val="24"/>
              </w:rPr>
              <w:t>832,80</w:t>
            </w:r>
          </w:p>
        </w:tc>
      </w:tr>
      <w:tr w:rsidR="00F34D85" w:rsidRPr="00AF52EE" w:rsidTr="00AF52EE">
        <w:trPr>
          <w:trHeight w:val="495"/>
        </w:trPr>
        <w:tc>
          <w:tcPr>
            <w:tcW w:w="863" w:type="pct"/>
            <w:shd w:val="clear" w:color="auto" w:fill="auto"/>
            <w:vAlign w:val="center"/>
            <w:hideMark/>
          </w:tcPr>
          <w:p w:rsidR="00F34D85" w:rsidRPr="00AF52EE" w:rsidRDefault="00F34D85" w:rsidP="00AF52E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F52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Спасатель 1 класса - старший смены</w:t>
            </w:r>
          </w:p>
        </w:tc>
        <w:tc>
          <w:tcPr>
            <w:tcW w:w="285" w:type="pct"/>
            <w:shd w:val="clear" w:color="auto" w:fill="auto"/>
            <w:vAlign w:val="center"/>
            <w:hideMark/>
          </w:tcPr>
          <w:p w:rsidR="00F34D85" w:rsidRPr="00AF52EE" w:rsidRDefault="00F34D85" w:rsidP="00AF52E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F52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6" w:type="pct"/>
            <w:shd w:val="clear" w:color="auto" w:fill="auto"/>
            <w:vAlign w:val="center"/>
            <w:hideMark/>
          </w:tcPr>
          <w:p w:rsidR="00F34D85" w:rsidRPr="00AF52EE" w:rsidRDefault="00AF52EE" w:rsidP="00AF52E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99</w:t>
            </w:r>
            <w:r w:rsidR="00F34D85" w:rsidRPr="00AF52EE">
              <w:rPr>
                <w:rFonts w:ascii="Arial" w:hAnsi="Arial" w:cs="Arial"/>
                <w:bCs/>
                <w:sz w:val="24"/>
                <w:szCs w:val="24"/>
              </w:rPr>
              <w:t>032,64</w:t>
            </w:r>
          </w:p>
        </w:tc>
        <w:tc>
          <w:tcPr>
            <w:tcW w:w="1141" w:type="pct"/>
            <w:vAlign w:val="center"/>
          </w:tcPr>
          <w:p w:rsidR="00F34D85" w:rsidRPr="00AF52EE" w:rsidRDefault="00AF52EE" w:rsidP="00AF52E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64</w:t>
            </w:r>
            <w:r w:rsidR="00F34D85" w:rsidRPr="00AF52EE">
              <w:rPr>
                <w:rFonts w:ascii="Arial" w:hAnsi="Arial" w:cs="Arial"/>
                <w:bCs/>
                <w:sz w:val="24"/>
                <w:szCs w:val="24"/>
              </w:rPr>
              <w:t>152,00</w:t>
            </w:r>
          </w:p>
        </w:tc>
        <w:tc>
          <w:tcPr>
            <w:tcW w:w="1355" w:type="pct"/>
            <w:shd w:val="clear" w:color="auto" w:fill="auto"/>
            <w:noWrap/>
            <w:vAlign w:val="center"/>
            <w:hideMark/>
          </w:tcPr>
          <w:p w:rsidR="00F34D85" w:rsidRPr="00AF52EE" w:rsidRDefault="00AF52EE" w:rsidP="00AF52E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1252</w:t>
            </w:r>
            <w:r w:rsidR="00F34D85" w:rsidRPr="00AF52EE">
              <w:rPr>
                <w:rFonts w:ascii="Arial" w:hAnsi="Arial" w:cs="Arial"/>
                <w:bCs/>
                <w:sz w:val="24"/>
                <w:szCs w:val="24"/>
              </w:rPr>
              <w:t>543,68</w:t>
            </w:r>
          </w:p>
        </w:tc>
      </w:tr>
      <w:tr w:rsidR="00200D91" w:rsidRPr="00AF52EE" w:rsidTr="00AF52EE">
        <w:trPr>
          <w:trHeight w:val="404"/>
        </w:trPr>
        <w:tc>
          <w:tcPr>
            <w:tcW w:w="863" w:type="pct"/>
            <w:shd w:val="clear" w:color="auto" w:fill="auto"/>
            <w:vAlign w:val="center"/>
            <w:hideMark/>
          </w:tcPr>
          <w:p w:rsidR="00200D91" w:rsidRPr="00AF52EE" w:rsidRDefault="00200D91" w:rsidP="00AF52E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F52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Спасатель </w:t>
            </w:r>
            <w:proofErr w:type="gramStart"/>
            <w:r w:rsidRPr="00AF52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АСС</w:t>
            </w:r>
            <w:proofErr w:type="gramEnd"/>
          </w:p>
        </w:tc>
        <w:tc>
          <w:tcPr>
            <w:tcW w:w="285" w:type="pct"/>
            <w:shd w:val="clear" w:color="auto" w:fill="auto"/>
            <w:vAlign w:val="center"/>
            <w:hideMark/>
          </w:tcPr>
          <w:p w:rsidR="00200D91" w:rsidRPr="00AF52EE" w:rsidRDefault="00200D91" w:rsidP="00AF52E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F52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56" w:type="pct"/>
            <w:shd w:val="clear" w:color="auto" w:fill="auto"/>
            <w:vAlign w:val="center"/>
            <w:hideMark/>
          </w:tcPr>
          <w:p w:rsidR="00200D91" w:rsidRPr="00AF52EE" w:rsidRDefault="00AF52EE" w:rsidP="00AF52E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174</w:t>
            </w:r>
            <w:r w:rsidR="00200D91" w:rsidRPr="00AF52EE">
              <w:rPr>
                <w:rFonts w:ascii="Arial" w:hAnsi="Arial" w:cs="Arial"/>
                <w:bCs/>
                <w:sz w:val="24"/>
                <w:szCs w:val="24"/>
              </w:rPr>
              <w:t>055,94</w:t>
            </w:r>
          </w:p>
        </w:tc>
        <w:tc>
          <w:tcPr>
            <w:tcW w:w="1141" w:type="pct"/>
            <w:vAlign w:val="center"/>
          </w:tcPr>
          <w:p w:rsidR="00200D91" w:rsidRPr="00AF52EE" w:rsidRDefault="00AF52EE" w:rsidP="00AF52E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50</w:t>
            </w:r>
            <w:r w:rsidR="00200D91" w:rsidRPr="00AF52EE">
              <w:rPr>
                <w:rFonts w:ascii="Arial" w:hAnsi="Arial" w:cs="Arial"/>
                <w:bCs/>
                <w:sz w:val="24"/>
                <w:szCs w:val="24"/>
              </w:rPr>
              <w:t>608,00</w:t>
            </w:r>
          </w:p>
        </w:tc>
        <w:tc>
          <w:tcPr>
            <w:tcW w:w="1355" w:type="pct"/>
            <w:shd w:val="clear" w:color="auto" w:fill="auto"/>
            <w:noWrap/>
            <w:vAlign w:val="center"/>
            <w:hideMark/>
          </w:tcPr>
          <w:p w:rsidR="00200D91" w:rsidRPr="00AF52EE" w:rsidRDefault="00AF52EE" w:rsidP="00AF52E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2139</w:t>
            </w:r>
            <w:r w:rsidR="00200D91" w:rsidRPr="00AF52EE">
              <w:rPr>
                <w:rFonts w:ascii="Arial" w:hAnsi="Arial" w:cs="Arial"/>
                <w:bCs/>
                <w:sz w:val="24"/>
                <w:szCs w:val="24"/>
              </w:rPr>
              <w:t>279,28</w:t>
            </w:r>
          </w:p>
        </w:tc>
      </w:tr>
      <w:tr w:rsidR="0061489F" w:rsidRPr="00AF52EE" w:rsidTr="00AF52EE">
        <w:trPr>
          <w:trHeight w:val="499"/>
        </w:trPr>
        <w:tc>
          <w:tcPr>
            <w:tcW w:w="863" w:type="pct"/>
            <w:shd w:val="clear" w:color="auto" w:fill="auto"/>
            <w:vAlign w:val="center"/>
            <w:hideMark/>
          </w:tcPr>
          <w:p w:rsidR="0061489F" w:rsidRPr="00AF52EE" w:rsidRDefault="0061489F" w:rsidP="00AF52E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F52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Спасатель </w:t>
            </w:r>
            <w:proofErr w:type="gramStart"/>
            <w:r w:rsidRPr="00AF52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АСС</w:t>
            </w:r>
            <w:proofErr w:type="gramEnd"/>
            <w:r w:rsidRPr="00AF52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="00251275" w:rsidRPr="00AF52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Pr="00AF52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 класса</w:t>
            </w:r>
          </w:p>
        </w:tc>
        <w:tc>
          <w:tcPr>
            <w:tcW w:w="285" w:type="pct"/>
            <w:shd w:val="clear" w:color="auto" w:fill="auto"/>
            <w:vAlign w:val="center"/>
            <w:hideMark/>
          </w:tcPr>
          <w:p w:rsidR="0061489F" w:rsidRPr="00AF52EE" w:rsidRDefault="0061489F" w:rsidP="00AF52E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F52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6" w:type="pct"/>
            <w:shd w:val="clear" w:color="auto" w:fill="auto"/>
            <w:vAlign w:val="center"/>
            <w:hideMark/>
          </w:tcPr>
          <w:p w:rsidR="0061489F" w:rsidRPr="00AF52EE" w:rsidRDefault="00AF52EE" w:rsidP="00AF52E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127</w:t>
            </w:r>
            <w:r w:rsidR="0061489F" w:rsidRPr="00AF52EE">
              <w:rPr>
                <w:rFonts w:ascii="Arial" w:hAnsi="Arial" w:cs="Arial"/>
                <w:bCs/>
                <w:sz w:val="24"/>
                <w:szCs w:val="24"/>
              </w:rPr>
              <w:t>555,95</w:t>
            </w:r>
          </w:p>
        </w:tc>
        <w:tc>
          <w:tcPr>
            <w:tcW w:w="1141" w:type="pct"/>
            <w:vAlign w:val="center"/>
          </w:tcPr>
          <w:p w:rsidR="0061489F" w:rsidRPr="00AF52EE" w:rsidRDefault="00AF52EE" w:rsidP="00AF52E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90</w:t>
            </w:r>
            <w:r w:rsidR="0061489F" w:rsidRPr="00AF52EE">
              <w:rPr>
                <w:rFonts w:ascii="Arial" w:hAnsi="Arial" w:cs="Arial"/>
                <w:bCs/>
                <w:sz w:val="24"/>
                <w:szCs w:val="24"/>
              </w:rPr>
              <w:t>870,00</w:t>
            </w:r>
          </w:p>
        </w:tc>
        <w:tc>
          <w:tcPr>
            <w:tcW w:w="1355" w:type="pct"/>
            <w:shd w:val="clear" w:color="auto" w:fill="auto"/>
            <w:noWrap/>
            <w:vAlign w:val="center"/>
            <w:hideMark/>
          </w:tcPr>
          <w:p w:rsidR="0061489F" w:rsidRPr="00AF52EE" w:rsidRDefault="00AF52EE" w:rsidP="00AF52E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1621</w:t>
            </w:r>
            <w:r w:rsidR="0061489F" w:rsidRPr="00AF52EE">
              <w:rPr>
                <w:rFonts w:ascii="Arial" w:hAnsi="Arial" w:cs="Arial"/>
                <w:bCs/>
                <w:sz w:val="24"/>
                <w:szCs w:val="24"/>
              </w:rPr>
              <w:t>541,40</w:t>
            </w:r>
          </w:p>
        </w:tc>
      </w:tr>
      <w:tr w:rsidR="0061489F" w:rsidRPr="00AF52EE" w:rsidTr="00AF52EE">
        <w:trPr>
          <w:trHeight w:val="499"/>
        </w:trPr>
        <w:tc>
          <w:tcPr>
            <w:tcW w:w="863" w:type="pct"/>
            <w:shd w:val="clear" w:color="auto" w:fill="auto"/>
            <w:vAlign w:val="center"/>
            <w:hideMark/>
          </w:tcPr>
          <w:p w:rsidR="0061489F" w:rsidRPr="00AF52EE" w:rsidRDefault="00251275" w:rsidP="00AF52E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F52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Спасатель </w:t>
            </w:r>
            <w:r w:rsidR="0061489F" w:rsidRPr="00AF52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класса</w:t>
            </w:r>
          </w:p>
        </w:tc>
        <w:tc>
          <w:tcPr>
            <w:tcW w:w="285" w:type="pct"/>
            <w:shd w:val="clear" w:color="auto" w:fill="auto"/>
            <w:vAlign w:val="center"/>
            <w:hideMark/>
          </w:tcPr>
          <w:p w:rsidR="0061489F" w:rsidRPr="00AF52EE" w:rsidRDefault="0061489F" w:rsidP="00AF52E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F52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6" w:type="pct"/>
            <w:shd w:val="clear" w:color="auto" w:fill="auto"/>
            <w:vAlign w:val="center"/>
            <w:hideMark/>
          </w:tcPr>
          <w:p w:rsidR="0061489F" w:rsidRPr="00AF52EE" w:rsidRDefault="00AF52EE" w:rsidP="00AF52E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94</w:t>
            </w:r>
            <w:r w:rsidR="0061489F" w:rsidRPr="00AF52EE">
              <w:rPr>
                <w:rFonts w:ascii="Arial" w:hAnsi="Arial" w:cs="Arial"/>
                <w:bCs/>
                <w:sz w:val="24"/>
                <w:szCs w:val="24"/>
              </w:rPr>
              <w:t>542,00</w:t>
            </w:r>
          </w:p>
        </w:tc>
        <w:tc>
          <w:tcPr>
            <w:tcW w:w="1141" w:type="pct"/>
            <w:vAlign w:val="center"/>
          </w:tcPr>
          <w:p w:rsidR="0061489F" w:rsidRPr="00AF52EE" w:rsidRDefault="0061489F" w:rsidP="00AF52E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55" w:type="pct"/>
            <w:shd w:val="clear" w:color="auto" w:fill="auto"/>
            <w:noWrap/>
            <w:vAlign w:val="center"/>
            <w:hideMark/>
          </w:tcPr>
          <w:p w:rsidR="0061489F" w:rsidRPr="00AF52EE" w:rsidRDefault="00AF52EE" w:rsidP="00AF52E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1134</w:t>
            </w:r>
            <w:r w:rsidR="0061489F" w:rsidRPr="00AF52EE">
              <w:rPr>
                <w:rFonts w:ascii="Arial" w:hAnsi="Arial" w:cs="Arial"/>
                <w:bCs/>
                <w:sz w:val="24"/>
                <w:szCs w:val="24"/>
              </w:rPr>
              <w:t>504,00</w:t>
            </w:r>
          </w:p>
        </w:tc>
      </w:tr>
      <w:tr w:rsidR="0061489F" w:rsidRPr="00AF52EE" w:rsidTr="00AF52EE">
        <w:trPr>
          <w:trHeight w:val="499"/>
        </w:trPr>
        <w:tc>
          <w:tcPr>
            <w:tcW w:w="863" w:type="pct"/>
            <w:shd w:val="clear" w:color="auto" w:fill="auto"/>
            <w:vAlign w:val="center"/>
            <w:hideMark/>
          </w:tcPr>
          <w:p w:rsidR="0061489F" w:rsidRPr="00AF52EE" w:rsidRDefault="0061489F" w:rsidP="00AF52E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F52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Спасатель 3 класса</w:t>
            </w:r>
          </w:p>
        </w:tc>
        <w:tc>
          <w:tcPr>
            <w:tcW w:w="285" w:type="pct"/>
            <w:shd w:val="clear" w:color="auto" w:fill="auto"/>
            <w:vAlign w:val="center"/>
            <w:hideMark/>
          </w:tcPr>
          <w:p w:rsidR="0061489F" w:rsidRPr="00AF52EE" w:rsidRDefault="0061489F" w:rsidP="00AF52E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F52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6" w:type="pct"/>
            <w:shd w:val="clear" w:color="auto" w:fill="auto"/>
            <w:vAlign w:val="center"/>
            <w:hideMark/>
          </w:tcPr>
          <w:p w:rsidR="0061489F" w:rsidRPr="00AF52EE" w:rsidRDefault="00AF52EE" w:rsidP="00AF52E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76</w:t>
            </w:r>
            <w:r w:rsidR="0061489F" w:rsidRPr="00AF52EE">
              <w:rPr>
                <w:rFonts w:ascii="Arial" w:hAnsi="Arial" w:cs="Arial"/>
                <w:bCs/>
                <w:sz w:val="24"/>
                <w:szCs w:val="24"/>
              </w:rPr>
              <w:t>048,64</w:t>
            </w:r>
          </w:p>
        </w:tc>
        <w:tc>
          <w:tcPr>
            <w:tcW w:w="1141" w:type="pct"/>
            <w:vAlign w:val="center"/>
          </w:tcPr>
          <w:p w:rsidR="0061489F" w:rsidRPr="00AF52EE" w:rsidRDefault="00AF52EE" w:rsidP="00AF52E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28</w:t>
            </w:r>
            <w:r w:rsidR="0061489F" w:rsidRPr="00AF52EE">
              <w:rPr>
                <w:rFonts w:ascii="Arial" w:hAnsi="Arial" w:cs="Arial"/>
                <w:bCs/>
                <w:sz w:val="24"/>
                <w:szCs w:val="24"/>
              </w:rPr>
              <w:t>510,00</w:t>
            </w:r>
          </w:p>
        </w:tc>
        <w:tc>
          <w:tcPr>
            <w:tcW w:w="1355" w:type="pct"/>
            <w:shd w:val="clear" w:color="auto" w:fill="auto"/>
            <w:noWrap/>
            <w:vAlign w:val="center"/>
            <w:hideMark/>
          </w:tcPr>
          <w:p w:rsidR="0061489F" w:rsidRPr="00AF52EE" w:rsidRDefault="00AF52EE" w:rsidP="00AF52E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941</w:t>
            </w:r>
            <w:r w:rsidR="0061489F" w:rsidRPr="00AF52EE">
              <w:rPr>
                <w:rFonts w:ascii="Arial" w:hAnsi="Arial" w:cs="Arial"/>
                <w:bCs/>
                <w:sz w:val="24"/>
                <w:szCs w:val="24"/>
              </w:rPr>
              <w:t>093,68</w:t>
            </w:r>
          </w:p>
        </w:tc>
      </w:tr>
      <w:tr w:rsidR="0061489F" w:rsidRPr="00AF52EE" w:rsidTr="00AF52EE">
        <w:trPr>
          <w:trHeight w:val="465"/>
        </w:trPr>
        <w:tc>
          <w:tcPr>
            <w:tcW w:w="863" w:type="pct"/>
            <w:shd w:val="clear" w:color="auto" w:fill="auto"/>
            <w:vAlign w:val="center"/>
            <w:hideMark/>
          </w:tcPr>
          <w:p w:rsidR="0061489F" w:rsidRPr="00AF52EE" w:rsidRDefault="0061489F" w:rsidP="00AF52E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F52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Водитель - спасатель </w:t>
            </w:r>
            <w:r w:rsidRPr="00AF52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оперативного автомобиля (АСМ)</w:t>
            </w:r>
          </w:p>
        </w:tc>
        <w:tc>
          <w:tcPr>
            <w:tcW w:w="285" w:type="pct"/>
            <w:shd w:val="clear" w:color="auto" w:fill="auto"/>
            <w:vAlign w:val="center"/>
            <w:hideMark/>
          </w:tcPr>
          <w:p w:rsidR="0061489F" w:rsidRPr="00AF52EE" w:rsidRDefault="0061489F" w:rsidP="00AF52E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F52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356" w:type="pct"/>
            <w:shd w:val="clear" w:color="auto" w:fill="auto"/>
            <w:vAlign w:val="center"/>
            <w:hideMark/>
          </w:tcPr>
          <w:p w:rsidR="0061489F" w:rsidRPr="00AF52EE" w:rsidRDefault="00AF52EE" w:rsidP="00AF52E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191</w:t>
            </w:r>
            <w:r w:rsidR="0061489F" w:rsidRPr="00AF52EE">
              <w:rPr>
                <w:rFonts w:ascii="Arial" w:hAnsi="Arial" w:cs="Arial"/>
                <w:bCs/>
                <w:sz w:val="24"/>
                <w:szCs w:val="24"/>
              </w:rPr>
              <w:t>570,36</w:t>
            </w:r>
          </w:p>
        </w:tc>
        <w:tc>
          <w:tcPr>
            <w:tcW w:w="1141" w:type="pct"/>
            <w:vAlign w:val="center"/>
          </w:tcPr>
          <w:p w:rsidR="0061489F" w:rsidRPr="00AF52EE" w:rsidRDefault="00AF52EE" w:rsidP="00AF52E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58</w:t>
            </w:r>
            <w:r w:rsidR="0061489F" w:rsidRPr="00AF52EE">
              <w:rPr>
                <w:rFonts w:ascii="Arial" w:hAnsi="Arial" w:cs="Arial"/>
                <w:bCs/>
                <w:sz w:val="24"/>
                <w:szCs w:val="24"/>
              </w:rPr>
              <w:t>720,00</w:t>
            </w:r>
          </w:p>
        </w:tc>
        <w:tc>
          <w:tcPr>
            <w:tcW w:w="1355" w:type="pct"/>
            <w:shd w:val="clear" w:color="auto" w:fill="auto"/>
            <w:noWrap/>
            <w:vAlign w:val="center"/>
            <w:hideMark/>
          </w:tcPr>
          <w:p w:rsidR="0061489F" w:rsidRPr="00AF52EE" w:rsidRDefault="00AF52EE" w:rsidP="00AF52E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2357</w:t>
            </w:r>
            <w:r w:rsidR="0061489F" w:rsidRPr="00AF52EE">
              <w:rPr>
                <w:rFonts w:ascii="Arial" w:hAnsi="Arial" w:cs="Arial"/>
                <w:bCs/>
                <w:sz w:val="24"/>
                <w:szCs w:val="24"/>
              </w:rPr>
              <w:t>564,32</w:t>
            </w:r>
          </w:p>
        </w:tc>
      </w:tr>
      <w:tr w:rsidR="0061489F" w:rsidRPr="00AF52EE" w:rsidTr="00AF52EE">
        <w:trPr>
          <w:trHeight w:val="450"/>
        </w:trPr>
        <w:tc>
          <w:tcPr>
            <w:tcW w:w="863" w:type="pct"/>
            <w:shd w:val="clear" w:color="auto" w:fill="auto"/>
            <w:vAlign w:val="center"/>
            <w:hideMark/>
          </w:tcPr>
          <w:p w:rsidR="0061489F" w:rsidRPr="00AF52EE" w:rsidRDefault="0061489F" w:rsidP="00AF52E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F52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Водитель автомобиля (оперативного)</w:t>
            </w:r>
          </w:p>
        </w:tc>
        <w:tc>
          <w:tcPr>
            <w:tcW w:w="285" w:type="pct"/>
            <w:shd w:val="clear" w:color="auto" w:fill="auto"/>
            <w:vAlign w:val="center"/>
            <w:hideMark/>
          </w:tcPr>
          <w:p w:rsidR="0061489F" w:rsidRPr="00AF52EE" w:rsidRDefault="0061489F" w:rsidP="00AF52E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F52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6" w:type="pct"/>
            <w:shd w:val="clear" w:color="auto" w:fill="auto"/>
            <w:vAlign w:val="center"/>
            <w:hideMark/>
          </w:tcPr>
          <w:p w:rsidR="0061489F" w:rsidRPr="00AF52EE" w:rsidRDefault="00AF52EE" w:rsidP="00AF52E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37</w:t>
            </w:r>
            <w:r w:rsidR="0061489F" w:rsidRPr="00AF52EE">
              <w:rPr>
                <w:rFonts w:ascii="Arial" w:hAnsi="Arial" w:cs="Arial"/>
                <w:bCs/>
                <w:sz w:val="24"/>
                <w:szCs w:val="24"/>
              </w:rPr>
              <w:t>906,15</w:t>
            </w:r>
          </w:p>
        </w:tc>
        <w:tc>
          <w:tcPr>
            <w:tcW w:w="1141" w:type="pct"/>
            <w:vAlign w:val="center"/>
          </w:tcPr>
          <w:p w:rsidR="0061489F" w:rsidRPr="00AF52EE" w:rsidRDefault="00AF52EE" w:rsidP="00AF52E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26</w:t>
            </w:r>
            <w:r w:rsidR="0061489F" w:rsidRPr="00AF52EE">
              <w:rPr>
                <w:rFonts w:ascii="Arial" w:hAnsi="Arial" w:cs="Arial"/>
                <w:bCs/>
                <w:sz w:val="24"/>
                <w:szCs w:val="24"/>
              </w:rPr>
              <w:t>786,00</w:t>
            </w:r>
          </w:p>
        </w:tc>
        <w:tc>
          <w:tcPr>
            <w:tcW w:w="1355" w:type="pct"/>
            <w:shd w:val="clear" w:color="auto" w:fill="auto"/>
            <w:noWrap/>
            <w:vAlign w:val="center"/>
            <w:hideMark/>
          </w:tcPr>
          <w:p w:rsidR="0061489F" w:rsidRPr="00AF52EE" w:rsidRDefault="00AF52EE" w:rsidP="00AF52E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481</w:t>
            </w:r>
            <w:r w:rsidR="0061489F" w:rsidRPr="00AF52EE">
              <w:rPr>
                <w:rFonts w:ascii="Arial" w:hAnsi="Arial" w:cs="Arial"/>
                <w:bCs/>
                <w:sz w:val="24"/>
                <w:szCs w:val="24"/>
              </w:rPr>
              <w:t>659,80</w:t>
            </w:r>
          </w:p>
        </w:tc>
      </w:tr>
      <w:tr w:rsidR="00251275" w:rsidRPr="00AF52EE" w:rsidTr="00AF52EE">
        <w:trPr>
          <w:trHeight w:val="540"/>
        </w:trPr>
        <w:tc>
          <w:tcPr>
            <w:tcW w:w="863" w:type="pct"/>
            <w:shd w:val="clear" w:color="auto" w:fill="auto"/>
            <w:vAlign w:val="center"/>
            <w:hideMark/>
          </w:tcPr>
          <w:p w:rsidR="00251275" w:rsidRPr="00AF52EE" w:rsidRDefault="00251275" w:rsidP="00AF52E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F52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Начальник службы ВСС</w:t>
            </w:r>
          </w:p>
        </w:tc>
        <w:tc>
          <w:tcPr>
            <w:tcW w:w="285" w:type="pct"/>
            <w:shd w:val="clear" w:color="auto" w:fill="auto"/>
            <w:vAlign w:val="center"/>
            <w:hideMark/>
          </w:tcPr>
          <w:p w:rsidR="00251275" w:rsidRPr="00AF52EE" w:rsidRDefault="00251275" w:rsidP="00AF52E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F52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6" w:type="pct"/>
            <w:shd w:val="clear" w:color="auto" w:fill="auto"/>
            <w:vAlign w:val="center"/>
            <w:hideMark/>
          </w:tcPr>
          <w:p w:rsidR="00251275" w:rsidRPr="00AF52EE" w:rsidRDefault="00AF52EE" w:rsidP="00AF52E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53</w:t>
            </w:r>
            <w:r w:rsidR="00251275" w:rsidRPr="00AF52EE">
              <w:rPr>
                <w:rFonts w:ascii="Arial" w:hAnsi="Arial" w:cs="Arial"/>
                <w:bCs/>
                <w:sz w:val="24"/>
                <w:szCs w:val="24"/>
              </w:rPr>
              <w:t>795,36</w:t>
            </w:r>
          </w:p>
        </w:tc>
        <w:tc>
          <w:tcPr>
            <w:tcW w:w="1141" w:type="pct"/>
            <w:vAlign w:val="center"/>
          </w:tcPr>
          <w:p w:rsidR="00251275" w:rsidRPr="00AF52EE" w:rsidRDefault="00AF52EE" w:rsidP="00AF52E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35</w:t>
            </w:r>
            <w:r w:rsidR="00251275" w:rsidRPr="00AF52EE">
              <w:rPr>
                <w:rFonts w:ascii="Arial" w:hAnsi="Arial" w:cs="Arial"/>
                <w:bCs/>
                <w:sz w:val="24"/>
                <w:szCs w:val="24"/>
              </w:rPr>
              <w:t>636,00</w:t>
            </w:r>
          </w:p>
        </w:tc>
        <w:tc>
          <w:tcPr>
            <w:tcW w:w="1355" w:type="pct"/>
            <w:shd w:val="clear" w:color="auto" w:fill="auto"/>
            <w:noWrap/>
            <w:vAlign w:val="center"/>
            <w:hideMark/>
          </w:tcPr>
          <w:p w:rsidR="00251275" w:rsidRPr="00AF52EE" w:rsidRDefault="00AF52EE" w:rsidP="00AF52E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681</w:t>
            </w:r>
            <w:r w:rsidR="00251275" w:rsidRPr="00AF52EE">
              <w:rPr>
                <w:rFonts w:ascii="Arial" w:hAnsi="Arial" w:cs="Arial"/>
                <w:bCs/>
                <w:sz w:val="24"/>
                <w:szCs w:val="24"/>
              </w:rPr>
              <w:t>180,32</w:t>
            </w:r>
          </w:p>
        </w:tc>
      </w:tr>
      <w:tr w:rsidR="00251275" w:rsidRPr="00AF52EE" w:rsidTr="00AF52EE">
        <w:trPr>
          <w:trHeight w:val="322"/>
        </w:trPr>
        <w:tc>
          <w:tcPr>
            <w:tcW w:w="863" w:type="pct"/>
            <w:shd w:val="clear" w:color="auto" w:fill="auto"/>
            <w:vAlign w:val="center"/>
            <w:hideMark/>
          </w:tcPr>
          <w:p w:rsidR="00251275" w:rsidRPr="00AF52EE" w:rsidRDefault="00251275" w:rsidP="00AF52E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F52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Спасатель ВСС</w:t>
            </w:r>
          </w:p>
        </w:tc>
        <w:tc>
          <w:tcPr>
            <w:tcW w:w="285" w:type="pct"/>
            <w:shd w:val="clear" w:color="auto" w:fill="auto"/>
            <w:vAlign w:val="center"/>
            <w:hideMark/>
          </w:tcPr>
          <w:p w:rsidR="00251275" w:rsidRPr="00AF52EE" w:rsidRDefault="00251275" w:rsidP="00AF52E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F52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6" w:type="pct"/>
            <w:shd w:val="clear" w:color="auto" w:fill="auto"/>
            <w:vAlign w:val="center"/>
            <w:hideMark/>
          </w:tcPr>
          <w:p w:rsidR="00251275" w:rsidRPr="00AF52EE" w:rsidRDefault="00AF52EE" w:rsidP="00AF52E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84</w:t>
            </w:r>
            <w:r w:rsidR="00251275" w:rsidRPr="00AF52EE">
              <w:rPr>
                <w:rFonts w:ascii="Arial" w:hAnsi="Arial" w:cs="Arial"/>
                <w:bCs/>
                <w:sz w:val="24"/>
                <w:szCs w:val="24"/>
              </w:rPr>
              <w:t>724,00</w:t>
            </w:r>
          </w:p>
        </w:tc>
        <w:tc>
          <w:tcPr>
            <w:tcW w:w="1141" w:type="pct"/>
            <w:vAlign w:val="center"/>
          </w:tcPr>
          <w:p w:rsidR="00251275" w:rsidRPr="00AF52EE" w:rsidRDefault="00AF52EE" w:rsidP="00AF52E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25</w:t>
            </w:r>
            <w:r w:rsidR="00251275" w:rsidRPr="00AF52EE">
              <w:rPr>
                <w:rFonts w:ascii="Arial" w:hAnsi="Arial" w:cs="Arial"/>
                <w:bCs/>
                <w:sz w:val="24"/>
                <w:szCs w:val="24"/>
              </w:rPr>
              <w:t>304,00</w:t>
            </w:r>
          </w:p>
        </w:tc>
        <w:tc>
          <w:tcPr>
            <w:tcW w:w="1355" w:type="pct"/>
            <w:shd w:val="clear" w:color="auto" w:fill="auto"/>
            <w:noWrap/>
            <w:vAlign w:val="center"/>
            <w:hideMark/>
          </w:tcPr>
          <w:p w:rsidR="00251275" w:rsidRPr="00AF52EE" w:rsidRDefault="00AF52EE" w:rsidP="00AF52E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1041</w:t>
            </w:r>
            <w:r w:rsidR="00251275" w:rsidRPr="00AF52EE">
              <w:rPr>
                <w:rFonts w:ascii="Arial" w:hAnsi="Arial" w:cs="Arial"/>
                <w:bCs/>
                <w:sz w:val="24"/>
                <w:szCs w:val="24"/>
              </w:rPr>
              <w:t>992,00</w:t>
            </w:r>
          </w:p>
        </w:tc>
      </w:tr>
      <w:tr w:rsidR="00251275" w:rsidRPr="00AF52EE" w:rsidTr="00AF52EE">
        <w:trPr>
          <w:trHeight w:val="428"/>
        </w:trPr>
        <w:tc>
          <w:tcPr>
            <w:tcW w:w="863" w:type="pct"/>
            <w:shd w:val="clear" w:color="auto" w:fill="auto"/>
            <w:vAlign w:val="center"/>
            <w:hideMark/>
          </w:tcPr>
          <w:p w:rsidR="00251275" w:rsidRPr="00AF52EE" w:rsidRDefault="00251275" w:rsidP="00AF52E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F52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Спасатель ВСС 3 класса</w:t>
            </w:r>
          </w:p>
        </w:tc>
        <w:tc>
          <w:tcPr>
            <w:tcW w:w="285" w:type="pct"/>
            <w:shd w:val="clear" w:color="auto" w:fill="auto"/>
            <w:vAlign w:val="center"/>
            <w:hideMark/>
          </w:tcPr>
          <w:p w:rsidR="00251275" w:rsidRPr="00AF52EE" w:rsidRDefault="00251275" w:rsidP="00AF52E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F52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6" w:type="pct"/>
            <w:shd w:val="clear" w:color="auto" w:fill="auto"/>
            <w:vAlign w:val="center"/>
            <w:hideMark/>
          </w:tcPr>
          <w:p w:rsidR="00251275" w:rsidRPr="00AF52EE" w:rsidRDefault="00AF52EE" w:rsidP="00AF52E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86</w:t>
            </w:r>
            <w:r w:rsidR="00251275" w:rsidRPr="00AF52EE">
              <w:rPr>
                <w:rFonts w:ascii="Arial" w:hAnsi="Arial" w:cs="Arial"/>
                <w:bCs/>
                <w:sz w:val="24"/>
                <w:szCs w:val="24"/>
              </w:rPr>
              <w:t>851,90</w:t>
            </w:r>
          </w:p>
        </w:tc>
        <w:tc>
          <w:tcPr>
            <w:tcW w:w="1141" w:type="pct"/>
            <w:vAlign w:val="center"/>
          </w:tcPr>
          <w:p w:rsidR="00251275" w:rsidRPr="00AF52EE" w:rsidRDefault="00251275" w:rsidP="00AF52E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55" w:type="pct"/>
            <w:shd w:val="clear" w:color="auto" w:fill="auto"/>
            <w:noWrap/>
            <w:vAlign w:val="center"/>
            <w:hideMark/>
          </w:tcPr>
          <w:p w:rsidR="00251275" w:rsidRPr="00AF52EE" w:rsidRDefault="00AF52EE" w:rsidP="00AF52E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1042</w:t>
            </w:r>
            <w:r w:rsidR="00251275" w:rsidRPr="00AF52EE">
              <w:rPr>
                <w:rFonts w:ascii="Arial" w:hAnsi="Arial" w:cs="Arial"/>
                <w:bCs/>
                <w:sz w:val="24"/>
                <w:szCs w:val="24"/>
              </w:rPr>
              <w:t>222,80</w:t>
            </w:r>
          </w:p>
        </w:tc>
      </w:tr>
      <w:tr w:rsidR="00251275" w:rsidRPr="00AF52EE" w:rsidTr="00AF52EE">
        <w:trPr>
          <w:trHeight w:val="406"/>
        </w:trPr>
        <w:tc>
          <w:tcPr>
            <w:tcW w:w="863" w:type="pct"/>
            <w:shd w:val="clear" w:color="auto" w:fill="auto"/>
            <w:vAlign w:val="center"/>
            <w:hideMark/>
          </w:tcPr>
          <w:p w:rsidR="00251275" w:rsidRPr="00AF52EE" w:rsidRDefault="00251275" w:rsidP="00AF52E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F52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Спасатель ВСС 1 класса</w:t>
            </w:r>
          </w:p>
        </w:tc>
        <w:tc>
          <w:tcPr>
            <w:tcW w:w="285" w:type="pct"/>
            <w:shd w:val="clear" w:color="auto" w:fill="auto"/>
            <w:vAlign w:val="center"/>
            <w:hideMark/>
          </w:tcPr>
          <w:p w:rsidR="00251275" w:rsidRPr="00AF52EE" w:rsidRDefault="00251275" w:rsidP="00AF52E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F52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6" w:type="pct"/>
            <w:shd w:val="clear" w:color="auto" w:fill="auto"/>
            <w:vAlign w:val="center"/>
            <w:hideMark/>
          </w:tcPr>
          <w:p w:rsidR="00251275" w:rsidRPr="00AF52EE" w:rsidRDefault="00AF52EE" w:rsidP="00AF52E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105</w:t>
            </w:r>
            <w:r w:rsidR="00251275" w:rsidRPr="00AF52EE">
              <w:rPr>
                <w:rFonts w:ascii="Arial" w:hAnsi="Arial" w:cs="Arial"/>
                <w:bCs/>
                <w:sz w:val="24"/>
                <w:szCs w:val="24"/>
              </w:rPr>
              <w:t>095,64</w:t>
            </w:r>
          </w:p>
        </w:tc>
        <w:tc>
          <w:tcPr>
            <w:tcW w:w="1141" w:type="pct"/>
            <w:vAlign w:val="center"/>
          </w:tcPr>
          <w:p w:rsidR="00251275" w:rsidRPr="00AF52EE" w:rsidRDefault="00AF52EE" w:rsidP="00AF52E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32</w:t>
            </w:r>
            <w:r w:rsidR="00251275" w:rsidRPr="00AF52EE">
              <w:rPr>
                <w:rFonts w:ascii="Arial" w:hAnsi="Arial" w:cs="Arial"/>
                <w:bCs/>
                <w:sz w:val="24"/>
                <w:szCs w:val="24"/>
              </w:rPr>
              <w:t>076,00</w:t>
            </w:r>
          </w:p>
        </w:tc>
        <w:tc>
          <w:tcPr>
            <w:tcW w:w="1355" w:type="pct"/>
            <w:shd w:val="clear" w:color="auto" w:fill="auto"/>
            <w:noWrap/>
            <w:vAlign w:val="center"/>
            <w:hideMark/>
          </w:tcPr>
          <w:p w:rsidR="00251275" w:rsidRPr="00AF52EE" w:rsidRDefault="00AF52EE" w:rsidP="00AF52E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1293</w:t>
            </w:r>
            <w:r w:rsidR="00251275" w:rsidRPr="00AF52EE">
              <w:rPr>
                <w:rFonts w:ascii="Arial" w:hAnsi="Arial" w:cs="Arial"/>
                <w:bCs/>
                <w:sz w:val="24"/>
                <w:szCs w:val="24"/>
              </w:rPr>
              <w:t>223,68</w:t>
            </w:r>
          </w:p>
        </w:tc>
      </w:tr>
      <w:tr w:rsidR="00251275" w:rsidRPr="00AF52EE" w:rsidTr="00AF52EE">
        <w:trPr>
          <w:trHeight w:val="540"/>
        </w:trPr>
        <w:tc>
          <w:tcPr>
            <w:tcW w:w="863" w:type="pct"/>
            <w:shd w:val="clear" w:color="auto" w:fill="auto"/>
            <w:vAlign w:val="center"/>
            <w:hideMark/>
          </w:tcPr>
          <w:p w:rsidR="00251275" w:rsidRPr="00AF52EE" w:rsidRDefault="00251275" w:rsidP="00AF52E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F52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Заведующий складом</w:t>
            </w:r>
          </w:p>
        </w:tc>
        <w:tc>
          <w:tcPr>
            <w:tcW w:w="285" w:type="pct"/>
            <w:shd w:val="clear" w:color="auto" w:fill="auto"/>
            <w:vAlign w:val="center"/>
            <w:hideMark/>
          </w:tcPr>
          <w:p w:rsidR="00251275" w:rsidRPr="00AF52EE" w:rsidRDefault="00251275" w:rsidP="00AF52E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F52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6" w:type="pct"/>
            <w:shd w:val="clear" w:color="auto" w:fill="auto"/>
            <w:vAlign w:val="center"/>
            <w:hideMark/>
          </w:tcPr>
          <w:p w:rsidR="00251275" w:rsidRPr="00AF52EE" w:rsidRDefault="00AF52EE" w:rsidP="00AF52E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14</w:t>
            </w:r>
            <w:r w:rsidR="00251275" w:rsidRPr="00AF52EE">
              <w:rPr>
                <w:rFonts w:ascii="Arial" w:hAnsi="Arial" w:cs="Arial"/>
                <w:bCs/>
                <w:sz w:val="24"/>
                <w:szCs w:val="24"/>
              </w:rPr>
              <w:t>672,00</w:t>
            </w:r>
          </w:p>
        </w:tc>
        <w:tc>
          <w:tcPr>
            <w:tcW w:w="1141" w:type="pct"/>
            <w:vAlign w:val="center"/>
          </w:tcPr>
          <w:p w:rsidR="00251275" w:rsidRPr="00AF52EE" w:rsidRDefault="00AF52EE" w:rsidP="00AF52E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16</w:t>
            </w:r>
            <w:r w:rsidR="00251275" w:rsidRPr="00AF52EE">
              <w:rPr>
                <w:rFonts w:ascii="Arial" w:hAnsi="Arial" w:cs="Arial"/>
                <w:bCs/>
                <w:sz w:val="24"/>
                <w:szCs w:val="24"/>
              </w:rPr>
              <w:t>768,00</w:t>
            </w:r>
          </w:p>
        </w:tc>
        <w:tc>
          <w:tcPr>
            <w:tcW w:w="1355" w:type="pct"/>
            <w:shd w:val="clear" w:color="auto" w:fill="auto"/>
            <w:noWrap/>
            <w:vAlign w:val="center"/>
            <w:hideMark/>
          </w:tcPr>
          <w:p w:rsidR="00251275" w:rsidRPr="00AF52EE" w:rsidRDefault="00AF52EE" w:rsidP="00AF52E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192</w:t>
            </w:r>
            <w:r w:rsidR="00251275" w:rsidRPr="00AF52EE">
              <w:rPr>
                <w:rFonts w:ascii="Arial" w:hAnsi="Arial" w:cs="Arial"/>
                <w:bCs/>
                <w:sz w:val="24"/>
                <w:szCs w:val="24"/>
              </w:rPr>
              <w:t>832,00</w:t>
            </w:r>
          </w:p>
        </w:tc>
      </w:tr>
      <w:tr w:rsidR="00251275" w:rsidRPr="00AF52EE" w:rsidTr="00AF52EE">
        <w:trPr>
          <w:trHeight w:val="540"/>
        </w:trPr>
        <w:tc>
          <w:tcPr>
            <w:tcW w:w="863" w:type="pct"/>
            <w:shd w:val="clear" w:color="auto" w:fill="auto"/>
            <w:vAlign w:val="center"/>
            <w:hideMark/>
          </w:tcPr>
          <w:p w:rsidR="00251275" w:rsidRPr="00AF52EE" w:rsidRDefault="00251275" w:rsidP="00AF52E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F52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Уборщик помещений</w:t>
            </w:r>
          </w:p>
        </w:tc>
        <w:tc>
          <w:tcPr>
            <w:tcW w:w="285" w:type="pct"/>
            <w:shd w:val="clear" w:color="auto" w:fill="auto"/>
            <w:vAlign w:val="center"/>
            <w:hideMark/>
          </w:tcPr>
          <w:p w:rsidR="00251275" w:rsidRPr="00AF52EE" w:rsidRDefault="00251275" w:rsidP="00AF52E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F52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6" w:type="pct"/>
            <w:shd w:val="clear" w:color="auto" w:fill="auto"/>
            <w:vAlign w:val="center"/>
            <w:hideMark/>
          </w:tcPr>
          <w:p w:rsidR="00251275" w:rsidRPr="00AF52EE" w:rsidRDefault="00AF52EE" w:rsidP="00AF52E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14</w:t>
            </w:r>
            <w:r w:rsidR="00251275" w:rsidRPr="00AF52EE">
              <w:rPr>
                <w:rFonts w:ascii="Arial" w:hAnsi="Arial" w:cs="Arial"/>
                <w:bCs/>
                <w:sz w:val="24"/>
                <w:szCs w:val="24"/>
              </w:rPr>
              <w:t>024,92</w:t>
            </w:r>
          </w:p>
        </w:tc>
        <w:tc>
          <w:tcPr>
            <w:tcW w:w="1141" w:type="pct"/>
            <w:vAlign w:val="center"/>
          </w:tcPr>
          <w:p w:rsidR="00251275" w:rsidRPr="00AF52EE" w:rsidRDefault="00AF52EE" w:rsidP="00AF52E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15</w:t>
            </w:r>
            <w:r w:rsidR="00251275" w:rsidRPr="00AF52EE">
              <w:rPr>
                <w:rFonts w:ascii="Arial" w:hAnsi="Arial" w:cs="Arial"/>
                <w:bCs/>
                <w:sz w:val="24"/>
                <w:szCs w:val="24"/>
              </w:rPr>
              <w:t>412,00</w:t>
            </w:r>
          </w:p>
        </w:tc>
        <w:tc>
          <w:tcPr>
            <w:tcW w:w="1355" w:type="pct"/>
            <w:shd w:val="clear" w:color="auto" w:fill="auto"/>
            <w:noWrap/>
            <w:vAlign w:val="center"/>
            <w:hideMark/>
          </w:tcPr>
          <w:p w:rsidR="00251275" w:rsidRPr="00AF52EE" w:rsidRDefault="00AF52EE" w:rsidP="00AF52E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183</w:t>
            </w:r>
            <w:r w:rsidR="00251275" w:rsidRPr="00AF52EE">
              <w:rPr>
                <w:rFonts w:ascii="Arial" w:hAnsi="Arial" w:cs="Arial"/>
                <w:bCs/>
                <w:sz w:val="24"/>
                <w:szCs w:val="24"/>
              </w:rPr>
              <w:t>711,04</w:t>
            </w:r>
          </w:p>
        </w:tc>
      </w:tr>
      <w:tr w:rsidR="00251275" w:rsidRPr="00AF52EE" w:rsidTr="00AF52EE">
        <w:trPr>
          <w:trHeight w:val="540"/>
        </w:trPr>
        <w:tc>
          <w:tcPr>
            <w:tcW w:w="863" w:type="pct"/>
            <w:shd w:val="clear" w:color="auto" w:fill="auto"/>
            <w:vAlign w:val="center"/>
            <w:hideMark/>
          </w:tcPr>
          <w:p w:rsidR="00251275" w:rsidRPr="00AF52EE" w:rsidRDefault="00251275" w:rsidP="00AF52E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F52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285" w:type="pct"/>
            <w:shd w:val="clear" w:color="auto" w:fill="auto"/>
            <w:vAlign w:val="center"/>
            <w:hideMark/>
          </w:tcPr>
          <w:p w:rsidR="00251275" w:rsidRPr="00AF52EE" w:rsidRDefault="00251275" w:rsidP="00AF52E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F52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356" w:type="pct"/>
            <w:shd w:val="clear" w:color="auto" w:fill="auto"/>
            <w:vAlign w:val="center"/>
            <w:hideMark/>
          </w:tcPr>
          <w:p w:rsidR="00251275" w:rsidRPr="00AF52EE" w:rsidRDefault="00AF52EE" w:rsidP="00AF52E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1455</w:t>
            </w:r>
            <w:r w:rsidR="00251275" w:rsidRPr="00AF52EE">
              <w:rPr>
                <w:rFonts w:ascii="Arial" w:hAnsi="Arial" w:cs="Arial"/>
                <w:bCs/>
                <w:sz w:val="24"/>
                <w:szCs w:val="24"/>
              </w:rPr>
              <w:t>353,89</w:t>
            </w:r>
          </w:p>
        </w:tc>
        <w:tc>
          <w:tcPr>
            <w:tcW w:w="1141" w:type="pct"/>
            <w:vAlign w:val="center"/>
          </w:tcPr>
          <w:p w:rsidR="00251275" w:rsidRPr="00AF52EE" w:rsidRDefault="00AF52EE" w:rsidP="00AF52E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632</w:t>
            </w:r>
            <w:r w:rsidR="00251275" w:rsidRPr="00AF52EE">
              <w:rPr>
                <w:rFonts w:ascii="Arial" w:hAnsi="Arial" w:cs="Arial"/>
                <w:bCs/>
                <w:sz w:val="24"/>
                <w:szCs w:val="24"/>
              </w:rPr>
              <w:t>472,00</w:t>
            </w:r>
          </w:p>
        </w:tc>
        <w:tc>
          <w:tcPr>
            <w:tcW w:w="1355" w:type="pct"/>
            <w:shd w:val="clear" w:color="auto" w:fill="auto"/>
            <w:noWrap/>
            <w:vAlign w:val="center"/>
            <w:hideMark/>
          </w:tcPr>
          <w:p w:rsidR="00251275" w:rsidRPr="00AF52EE" w:rsidRDefault="00AF52EE" w:rsidP="00AF52E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18096</w:t>
            </w:r>
            <w:r w:rsidR="00251275" w:rsidRPr="00AF52EE">
              <w:rPr>
                <w:rFonts w:ascii="Arial" w:hAnsi="Arial" w:cs="Arial"/>
                <w:bCs/>
                <w:sz w:val="24"/>
                <w:szCs w:val="24"/>
              </w:rPr>
              <w:t>718,68</w:t>
            </w:r>
          </w:p>
        </w:tc>
      </w:tr>
    </w:tbl>
    <w:p w:rsidR="006E6234" w:rsidRPr="00AF52EE" w:rsidRDefault="006E6234" w:rsidP="00AF52E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251275" w:rsidRPr="00AF52EE" w:rsidRDefault="00C31658" w:rsidP="00AF52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16"/>
          <w:szCs w:val="16"/>
        </w:rPr>
      </w:pPr>
      <w:r w:rsidRPr="00AF52EE">
        <w:rPr>
          <w:rFonts w:ascii="Arial" w:hAnsi="Arial" w:cs="Arial"/>
          <w:bCs/>
          <w:sz w:val="16"/>
          <w:szCs w:val="16"/>
        </w:rPr>
        <w:t>Итого годовое содержание АСО, включая Страховые взносы  (</w:t>
      </w:r>
      <w:r w:rsidR="00251275" w:rsidRPr="00AF52EE">
        <w:rPr>
          <w:rFonts w:ascii="Arial" w:hAnsi="Arial" w:cs="Arial"/>
          <w:bCs/>
          <w:sz w:val="16"/>
          <w:szCs w:val="16"/>
        </w:rPr>
        <w:t xml:space="preserve">5 465 209,04 </w:t>
      </w:r>
      <w:r w:rsidRPr="00AF52EE">
        <w:rPr>
          <w:rFonts w:ascii="Arial" w:hAnsi="Arial" w:cs="Arial"/>
          <w:bCs/>
          <w:sz w:val="16"/>
          <w:szCs w:val="16"/>
        </w:rPr>
        <w:t xml:space="preserve">руб.)  составляет - </w:t>
      </w:r>
      <w:r w:rsidR="00251275" w:rsidRPr="00AF52EE">
        <w:rPr>
          <w:rFonts w:ascii="Arial" w:hAnsi="Arial" w:cs="Arial"/>
          <w:bCs/>
          <w:sz w:val="16"/>
          <w:szCs w:val="16"/>
        </w:rPr>
        <w:t>23 561 927,72</w:t>
      </w:r>
      <w:r w:rsidR="00AF52EE">
        <w:rPr>
          <w:rFonts w:ascii="Arial" w:hAnsi="Arial" w:cs="Arial"/>
          <w:bCs/>
          <w:sz w:val="16"/>
          <w:szCs w:val="16"/>
        </w:rPr>
        <w:t xml:space="preserve">    руб.</w:t>
      </w:r>
      <w:r w:rsidR="00AF52EE">
        <w:rPr>
          <w:rFonts w:ascii="Arial" w:hAnsi="Arial" w:cs="Arial"/>
          <w:bCs/>
          <w:sz w:val="16"/>
          <w:szCs w:val="16"/>
        </w:rPr>
        <w:tab/>
      </w:r>
      <w:r w:rsidR="00AF52EE">
        <w:rPr>
          <w:rFonts w:ascii="Arial" w:hAnsi="Arial" w:cs="Arial"/>
          <w:bCs/>
          <w:sz w:val="16"/>
          <w:szCs w:val="16"/>
        </w:rPr>
        <w:tab/>
      </w:r>
    </w:p>
    <w:p w:rsidR="00251275" w:rsidRPr="00AF52EE" w:rsidRDefault="00251275" w:rsidP="00AF52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16"/>
          <w:szCs w:val="16"/>
        </w:rPr>
      </w:pPr>
      <w:r w:rsidRPr="00AF52EE">
        <w:rPr>
          <w:rFonts w:ascii="Arial" w:hAnsi="Arial" w:cs="Arial"/>
          <w:bCs/>
          <w:sz w:val="16"/>
          <w:szCs w:val="16"/>
        </w:rPr>
        <w:t>Для городского поселения Пушкино финансирование АСО составляет - 17 419 333,37</w:t>
      </w:r>
      <w:r w:rsidRPr="00AF52EE">
        <w:rPr>
          <w:rFonts w:ascii="Arial" w:hAnsi="Arial" w:cs="Arial"/>
          <w:bCs/>
          <w:sz w:val="16"/>
          <w:szCs w:val="16"/>
        </w:rPr>
        <w:tab/>
      </w:r>
      <w:r w:rsidRPr="00AF52EE">
        <w:rPr>
          <w:rFonts w:ascii="Arial" w:hAnsi="Arial" w:cs="Arial"/>
          <w:bCs/>
          <w:sz w:val="16"/>
          <w:szCs w:val="16"/>
        </w:rPr>
        <w:tab/>
      </w:r>
      <w:r w:rsidRPr="00AF52EE">
        <w:rPr>
          <w:rFonts w:ascii="Arial" w:hAnsi="Arial" w:cs="Arial"/>
          <w:bCs/>
          <w:sz w:val="16"/>
          <w:szCs w:val="16"/>
        </w:rPr>
        <w:tab/>
      </w:r>
      <w:r w:rsidRPr="00AF52EE">
        <w:rPr>
          <w:rFonts w:ascii="Arial" w:hAnsi="Arial" w:cs="Arial"/>
          <w:bCs/>
          <w:sz w:val="16"/>
          <w:szCs w:val="16"/>
        </w:rPr>
        <w:tab/>
      </w:r>
      <w:r w:rsidRPr="00AF52EE">
        <w:rPr>
          <w:rFonts w:ascii="Arial" w:hAnsi="Arial" w:cs="Arial"/>
          <w:bCs/>
          <w:sz w:val="16"/>
          <w:szCs w:val="16"/>
        </w:rPr>
        <w:tab/>
      </w:r>
    </w:p>
    <w:p w:rsidR="00251275" w:rsidRPr="00AF52EE" w:rsidRDefault="00251275" w:rsidP="00AF52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16"/>
          <w:szCs w:val="16"/>
        </w:rPr>
      </w:pPr>
      <w:r w:rsidRPr="00AF52EE">
        <w:rPr>
          <w:rFonts w:ascii="Arial" w:hAnsi="Arial" w:cs="Arial"/>
          <w:bCs/>
          <w:sz w:val="16"/>
          <w:szCs w:val="16"/>
        </w:rPr>
        <w:t>Расчет: 73,93% (количество фактических выездов по г. Пушкино) х 23 561 928,00/100</w:t>
      </w:r>
      <w:r w:rsidRPr="00AF52EE">
        <w:rPr>
          <w:rFonts w:ascii="Arial" w:hAnsi="Arial" w:cs="Arial"/>
          <w:bCs/>
          <w:sz w:val="16"/>
          <w:szCs w:val="16"/>
        </w:rPr>
        <w:tab/>
      </w:r>
      <w:r w:rsidRPr="00AF52EE">
        <w:rPr>
          <w:rFonts w:ascii="Arial" w:hAnsi="Arial" w:cs="Arial"/>
          <w:bCs/>
          <w:sz w:val="16"/>
          <w:szCs w:val="16"/>
        </w:rPr>
        <w:tab/>
      </w:r>
      <w:r w:rsidRPr="00AF52EE">
        <w:rPr>
          <w:rFonts w:ascii="Arial" w:hAnsi="Arial" w:cs="Arial"/>
          <w:bCs/>
          <w:sz w:val="16"/>
          <w:szCs w:val="16"/>
        </w:rPr>
        <w:tab/>
      </w:r>
      <w:r w:rsidRPr="00AF52EE">
        <w:rPr>
          <w:rFonts w:ascii="Arial" w:hAnsi="Arial" w:cs="Arial"/>
          <w:bCs/>
          <w:sz w:val="16"/>
          <w:szCs w:val="16"/>
        </w:rPr>
        <w:tab/>
      </w:r>
      <w:r w:rsidRPr="00AF52EE">
        <w:rPr>
          <w:rFonts w:ascii="Arial" w:hAnsi="Arial" w:cs="Arial"/>
          <w:bCs/>
          <w:sz w:val="16"/>
          <w:szCs w:val="16"/>
        </w:rPr>
        <w:tab/>
      </w:r>
    </w:p>
    <w:p w:rsidR="00251275" w:rsidRPr="00AF52EE" w:rsidRDefault="00251275" w:rsidP="00AF52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16"/>
          <w:szCs w:val="16"/>
        </w:rPr>
      </w:pPr>
    </w:p>
    <w:p w:rsidR="00C31658" w:rsidRPr="00AF52EE" w:rsidRDefault="00C31658" w:rsidP="00AF52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16"/>
          <w:szCs w:val="16"/>
        </w:rPr>
      </w:pPr>
      <w:r w:rsidRPr="00AF52EE">
        <w:rPr>
          <w:rFonts w:ascii="Arial" w:hAnsi="Arial" w:cs="Arial"/>
          <w:bCs/>
          <w:sz w:val="16"/>
          <w:szCs w:val="16"/>
        </w:rPr>
        <w:t>С учетом процентного соотношения выездов на происшествия в разрезе поселений:</w:t>
      </w:r>
    </w:p>
    <w:p w:rsidR="00C31658" w:rsidRPr="00AF52EE" w:rsidRDefault="00C31658" w:rsidP="00AF52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16"/>
          <w:szCs w:val="16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144"/>
        <w:gridCol w:w="2375"/>
        <w:gridCol w:w="2528"/>
        <w:gridCol w:w="621"/>
        <w:gridCol w:w="1753"/>
      </w:tblGrid>
      <w:tr w:rsidR="00251275" w:rsidRPr="00AF52EE" w:rsidTr="00AF52EE">
        <w:trPr>
          <w:trHeight w:val="255"/>
        </w:trPr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275" w:rsidRPr="00AF52EE" w:rsidRDefault="00251275" w:rsidP="00AF52E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AF52E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Поселения</w:t>
            </w:r>
          </w:p>
        </w:tc>
        <w:tc>
          <w:tcPr>
            <w:tcW w:w="1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275" w:rsidRPr="00AF52EE" w:rsidRDefault="00251275" w:rsidP="00AF52E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AF52E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275" w:rsidRPr="00AF52EE" w:rsidRDefault="00251275" w:rsidP="00AF52E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AF52E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275" w:rsidRPr="00AF52EE" w:rsidRDefault="00251275" w:rsidP="00AF52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1275" w:rsidRPr="00AF52EE" w:rsidRDefault="00251275" w:rsidP="00AF52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51275" w:rsidRPr="00AF52EE" w:rsidTr="00AF52EE">
        <w:trPr>
          <w:trHeight w:val="255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275" w:rsidRPr="00AF52EE" w:rsidRDefault="00251275" w:rsidP="00AF52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52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Пушкино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275" w:rsidRPr="00AF52EE" w:rsidRDefault="00251275" w:rsidP="00AF52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52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73,93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275" w:rsidRPr="00AF52EE" w:rsidRDefault="00251275" w:rsidP="00AF52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52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17419333,37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275" w:rsidRPr="00AF52EE" w:rsidRDefault="00251275" w:rsidP="00AF52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275" w:rsidRPr="00AF52EE" w:rsidRDefault="00251275" w:rsidP="00AF52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51275" w:rsidRPr="00AF52EE" w:rsidTr="00AF52EE">
        <w:trPr>
          <w:trHeight w:val="255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275" w:rsidRPr="00AF52EE" w:rsidRDefault="00251275" w:rsidP="00AF52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AF52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Ашукино</w:t>
            </w:r>
            <w:proofErr w:type="spellEnd"/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275" w:rsidRPr="00AF52EE" w:rsidRDefault="00251275" w:rsidP="00AF52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52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1,96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275" w:rsidRPr="00AF52EE" w:rsidRDefault="00251275" w:rsidP="00AF52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52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461813,79</w:t>
            </w:r>
          </w:p>
        </w:tc>
        <w:tc>
          <w:tcPr>
            <w:tcW w:w="113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1275" w:rsidRPr="00AF52EE" w:rsidRDefault="0063477D" w:rsidP="00AF52E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AF52E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3953691</w:t>
            </w:r>
            <w:r w:rsidR="00251275" w:rsidRPr="00AF52E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,</w:t>
            </w:r>
            <w:r w:rsidRPr="00AF52E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52</w:t>
            </w:r>
          </w:p>
        </w:tc>
      </w:tr>
      <w:tr w:rsidR="00251275" w:rsidRPr="00AF52EE" w:rsidTr="00AF52EE">
        <w:trPr>
          <w:trHeight w:val="255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275" w:rsidRPr="00AF52EE" w:rsidRDefault="00251275" w:rsidP="00AF52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52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Зеленоградский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275" w:rsidRPr="00AF52EE" w:rsidRDefault="00251275" w:rsidP="00AF52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52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1,79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275" w:rsidRPr="00AF52EE" w:rsidRDefault="00251275" w:rsidP="00AF52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52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421758,51</w:t>
            </w:r>
          </w:p>
        </w:tc>
        <w:tc>
          <w:tcPr>
            <w:tcW w:w="1139" w:type="pct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275" w:rsidRPr="00AF52EE" w:rsidRDefault="00251275" w:rsidP="00AF52E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</w:tr>
      <w:tr w:rsidR="00251275" w:rsidRPr="00AF52EE" w:rsidTr="00AF52EE">
        <w:trPr>
          <w:trHeight w:val="255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275" w:rsidRPr="00AF52EE" w:rsidRDefault="00251275" w:rsidP="00AF52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52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Лесной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275" w:rsidRPr="00AF52EE" w:rsidRDefault="00251275" w:rsidP="00AF52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52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275" w:rsidRPr="00AF52EE" w:rsidRDefault="00251275" w:rsidP="00AF52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52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589048,20</w:t>
            </w:r>
          </w:p>
        </w:tc>
        <w:tc>
          <w:tcPr>
            <w:tcW w:w="1139" w:type="pct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275" w:rsidRPr="00AF52EE" w:rsidRDefault="00251275" w:rsidP="00AF52E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</w:tr>
      <w:tr w:rsidR="00251275" w:rsidRPr="00AF52EE" w:rsidTr="00AF52EE">
        <w:trPr>
          <w:trHeight w:val="255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275" w:rsidRPr="00AF52EE" w:rsidRDefault="00251275" w:rsidP="00AF52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52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Правда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275" w:rsidRPr="00AF52EE" w:rsidRDefault="00251275" w:rsidP="00AF52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52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5,89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275" w:rsidRPr="00AF52EE" w:rsidRDefault="00251275" w:rsidP="00AF52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52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1387797,56</w:t>
            </w:r>
          </w:p>
        </w:tc>
        <w:tc>
          <w:tcPr>
            <w:tcW w:w="1139" w:type="pct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275" w:rsidRPr="00AF52EE" w:rsidRDefault="00251275" w:rsidP="00AF52E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</w:tr>
      <w:tr w:rsidR="00251275" w:rsidRPr="00AF52EE" w:rsidTr="00AF52EE">
        <w:trPr>
          <w:trHeight w:val="255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275" w:rsidRPr="00AF52EE" w:rsidRDefault="00251275" w:rsidP="00AF52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52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Софрино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275" w:rsidRPr="00AF52EE" w:rsidRDefault="00251275" w:rsidP="00AF52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52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3,57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275" w:rsidRPr="00AF52EE" w:rsidRDefault="00251275" w:rsidP="00AF52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52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841160,83</w:t>
            </w:r>
          </w:p>
        </w:tc>
        <w:tc>
          <w:tcPr>
            <w:tcW w:w="1139" w:type="pct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275" w:rsidRPr="00AF52EE" w:rsidRDefault="00251275" w:rsidP="00AF52E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</w:tr>
      <w:tr w:rsidR="00251275" w:rsidRPr="00AF52EE" w:rsidTr="00AF52EE">
        <w:trPr>
          <w:trHeight w:val="255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275" w:rsidRPr="00AF52EE" w:rsidRDefault="00251275" w:rsidP="00AF52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52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Черкизово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275" w:rsidRPr="00AF52EE" w:rsidRDefault="00251275" w:rsidP="00AF52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52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1,07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275" w:rsidRPr="00AF52EE" w:rsidRDefault="00251275" w:rsidP="00AF52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52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252112,63</w:t>
            </w:r>
          </w:p>
        </w:tc>
        <w:tc>
          <w:tcPr>
            <w:tcW w:w="1139" w:type="pct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275" w:rsidRPr="00AF52EE" w:rsidRDefault="00251275" w:rsidP="00AF52E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</w:tr>
      <w:tr w:rsidR="00251275" w:rsidRPr="00AF52EE" w:rsidTr="00AF52EE">
        <w:trPr>
          <w:trHeight w:val="255"/>
        </w:trPr>
        <w:tc>
          <w:tcPr>
            <w:tcW w:w="150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275" w:rsidRPr="00AF52EE" w:rsidRDefault="00251275" w:rsidP="00AF52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52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275" w:rsidRPr="00AF52EE" w:rsidRDefault="00251275" w:rsidP="00AF52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52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275" w:rsidRPr="00AF52EE" w:rsidRDefault="00251275" w:rsidP="00AF52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52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589048,20</w:t>
            </w:r>
          </w:p>
        </w:tc>
        <w:tc>
          <w:tcPr>
            <w:tcW w:w="113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1275" w:rsidRPr="00AF52EE" w:rsidRDefault="00251275" w:rsidP="00AF52E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AF52E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2188903,11</w:t>
            </w:r>
          </w:p>
        </w:tc>
      </w:tr>
      <w:tr w:rsidR="00251275" w:rsidRPr="00AF52EE" w:rsidTr="00AF52EE">
        <w:trPr>
          <w:trHeight w:val="255"/>
        </w:trPr>
        <w:tc>
          <w:tcPr>
            <w:tcW w:w="15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1275" w:rsidRPr="00AF52EE" w:rsidRDefault="00251275" w:rsidP="00AF52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275" w:rsidRPr="00AF52EE" w:rsidRDefault="00251275" w:rsidP="00AF52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52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3,93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275" w:rsidRPr="00AF52EE" w:rsidRDefault="00251275" w:rsidP="00AF52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52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925983,77</w:t>
            </w:r>
          </w:p>
        </w:tc>
        <w:tc>
          <w:tcPr>
            <w:tcW w:w="1139" w:type="pct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275" w:rsidRPr="00AF52EE" w:rsidRDefault="00251275" w:rsidP="00AF52E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</w:tr>
      <w:tr w:rsidR="00251275" w:rsidRPr="00AF52EE" w:rsidTr="00AF52EE">
        <w:trPr>
          <w:trHeight w:val="255"/>
        </w:trPr>
        <w:tc>
          <w:tcPr>
            <w:tcW w:w="15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1275" w:rsidRPr="00AF52EE" w:rsidRDefault="00251275" w:rsidP="00AF52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275" w:rsidRPr="00AF52EE" w:rsidRDefault="00251275" w:rsidP="00AF52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52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2,86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275" w:rsidRPr="00AF52EE" w:rsidRDefault="00251275" w:rsidP="00AF52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52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673871,14</w:t>
            </w:r>
          </w:p>
        </w:tc>
        <w:tc>
          <w:tcPr>
            <w:tcW w:w="1139" w:type="pct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275" w:rsidRPr="00AF52EE" w:rsidRDefault="00251275" w:rsidP="00AF52E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</w:tr>
      <w:tr w:rsidR="00251275" w:rsidRPr="00AF52EE" w:rsidTr="00AF52EE">
        <w:trPr>
          <w:trHeight w:val="255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275" w:rsidRPr="00AF52EE" w:rsidRDefault="00251275" w:rsidP="00AF52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52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275" w:rsidRPr="00AF52EE" w:rsidRDefault="00251275" w:rsidP="00AF52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52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275" w:rsidRPr="00AF52EE" w:rsidRDefault="00251275" w:rsidP="00AF52E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AF52E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23561928,00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275" w:rsidRPr="00AF52EE" w:rsidRDefault="00251275" w:rsidP="00AF52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275" w:rsidRPr="00AF52EE" w:rsidRDefault="00251275" w:rsidP="00AF52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6534D6" w:rsidRPr="00AF52EE" w:rsidRDefault="006534D6" w:rsidP="00AF52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16"/>
          <w:szCs w:val="16"/>
        </w:rPr>
      </w:pPr>
    </w:p>
    <w:p w:rsidR="00C31658" w:rsidRPr="00AF52EE" w:rsidRDefault="00C31658" w:rsidP="00AF52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16"/>
          <w:szCs w:val="16"/>
        </w:rPr>
      </w:pPr>
      <w:r w:rsidRPr="00AF52EE">
        <w:rPr>
          <w:rFonts w:ascii="Arial" w:hAnsi="Arial" w:cs="Arial"/>
          <w:bCs/>
          <w:sz w:val="16"/>
          <w:szCs w:val="16"/>
        </w:rPr>
        <w:t>Без учета поселения Пушкино и местного бюджета</w:t>
      </w:r>
      <w:r w:rsidR="00D764CB" w:rsidRPr="00AF52EE">
        <w:rPr>
          <w:rFonts w:ascii="Arial" w:hAnsi="Arial" w:cs="Arial"/>
          <w:bCs/>
          <w:sz w:val="16"/>
          <w:szCs w:val="16"/>
        </w:rPr>
        <w:t>, СПП составили</w:t>
      </w:r>
      <w:r w:rsidRPr="00AF52EE">
        <w:rPr>
          <w:rFonts w:ascii="Arial" w:hAnsi="Arial" w:cs="Arial"/>
          <w:bCs/>
          <w:sz w:val="16"/>
          <w:szCs w:val="16"/>
        </w:rPr>
        <w:t xml:space="preserve">: </w:t>
      </w:r>
      <w:r w:rsidR="0063477D" w:rsidRPr="00AF52EE">
        <w:rPr>
          <w:rFonts w:ascii="Arial" w:eastAsia="Times New Roman" w:hAnsi="Arial" w:cs="Arial"/>
          <w:bCs/>
          <w:sz w:val="16"/>
          <w:szCs w:val="16"/>
          <w:lang w:eastAsia="ru-RU"/>
        </w:rPr>
        <w:t>23561928,00</w:t>
      </w:r>
      <w:r w:rsidR="00D764CB" w:rsidRPr="00AF52EE">
        <w:rPr>
          <w:rFonts w:ascii="Arial" w:hAnsi="Arial" w:cs="Arial"/>
          <w:bCs/>
          <w:sz w:val="16"/>
          <w:szCs w:val="16"/>
        </w:rPr>
        <w:t xml:space="preserve"> </w:t>
      </w:r>
      <w:r w:rsidRPr="00AF52EE">
        <w:rPr>
          <w:rFonts w:ascii="Arial" w:hAnsi="Arial" w:cs="Arial"/>
          <w:bCs/>
          <w:sz w:val="16"/>
          <w:szCs w:val="16"/>
        </w:rPr>
        <w:t xml:space="preserve">- </w:t>
      </w:r>
      <w:r w:rsidR="0063477D" w:rsidRPr="00AF52EE">
        <w:rPr>
          <w:rFonts w:ascii="Arial" w:eastAsia="Times New Roman" w:hAnsi="Arial" w:cs="Arial"/>
          <w:bCs/>
          <w:sz w:val="16"/>
          <w:szCs w:val="16"/>
          <w:lang w:eastAsia="ru-RU"/>
        </w:rPr>
        <w:t>17419333,37</w:t>
      </w:r>
      <w:r w:rsidRPr="00AF52EE">
        <w:rPr>
          <w:rFonts w:ascii="Arial" w:hAnsi="Arial" w:cs="Arial"/>
          <w:bCs/>
          <w:sz w:val="16"/>
          <w:szCs w:val="16"/>
        </w:rPr>
        <w:t xml:space="preserve"> - </w:t>
      </w:r>
      <w:r w:rsidR="0063477D" w:rsidRPr="00AF52EE">
        <w:rPr>
          <w:rFonts w:ascii="Arial" w:eastAsia="Times New Roman" w:hAnsi="Arial" w:cs="Arial"/>
          <w:bCs/>
          <w:sz w:val="16"/>
          <w:szCs w:val="16"/>
          <w:lang w:eastAsia="ru-RU"/>
        </w:rPr>
        <w:t xml:space="preserve">2188903,11 </w:t>
      </w:r>
      <w:r w:rsidRPr="00AF52EE">
        <w:rPr>
          <w:rFonts w:ascii="Arial" w:hAnsi="Arial" w:cs="Arial"/>
          <w:bCs/>
          <w:sz w:val="16"/>
          <w:szCs w:val="16"/>
        </w:rPr>
        <w:t xml:space="preserve">= </w:t>
      </w:r>
      <w:r w:rsidR="0063477D" w:rsidRPr="00AF52EE">
        <w:rPr>
          <w:rFonts w:ascii="Arial" w:eastAsia="Times New Roman" w:hAnsi="Arial" w:cs="Arial"/>
          <w:bCs/>
          <w:sz w:val="24"/>
          <w:szCs w:val="24"/>
          <w:lang w:eastAsia="ru-RU"/>
        </w:rPr>
        <w:t>3953691,52</w:t>
      </w:r>
    </w:p>
    <w:p w:rsidR="006E6234" w:rsidRPr="00AF52EE" w:rsidRDefault="006E6234" w:rsidP="00AF52E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F45F94" w:rsidRPr="00AF52EE" w:rsidRDefault="00F45F94" w:rsidP="00AF52EE">
      <w:pPr>
        <w:spacing w:after="0" w:line="240" w:lineRule="auto"/>
        <w:rPr>
          <w:rFonts w:ascii="Arial" w:hAnsi="Arial" w:cs="Arial"/>
          <w:bCs/>
          <w:sz w:val="16"/>
          <w:szCs w:val="16"/>
        </w:rPr>
      </w:pPr>
      <w:r w:rsidRPr="00AF52EE">
        <w:rPr>
          <w:rFonts w:ascii="Arial" w:hAnsi="Arial" w:cs="Arial"/>
          <w:bCs/>
          <w:sz w:val="16"/>
          <w:szCs w:val="16"/>
        </w:rPr>
        <w:t>3) ИТОГО СПП ПОСЕЛЕНИЙ (КРОМЕ ПУШКИНО</w:t>
      </w:r>
      <w:r w:rsidR="00F23CE2" w:rsidRPr="00AF52EE">
        <w:rPr>
          <w:rFonts w:ascii="Arial" w:hAnsi="Arial" w:cs="Arial"/>
          <w:bCs/>
          <w:sz w:val="16"/>
          <w:szCs w:val="16"/>
        </w:rPr>
        <w:t xml:space="preserve">) </w:t>
      </w:r>
      <w:r w:rsidRPr="00AF52EE">
        <w:rPr>
          <w:rFonts w:ascii="Arial" w:hAnsi="Arial" w:cs="Arial"/>
          <w:bCs/>
          <w:sz w:val="16"/>
          <w:szCs w:val="16"/>
        </w:rPr>
        <w:t xml:space="preserve">ЗА </w:t>
      </w:r>
      <w:r w:rsidR="00F23CE2" w:rsidRPr="00AF52EE">
        <w:rPr>
          <w:rFonts w:ascii="Arial" w:hAnsi="Arial" w:cs="Arial"/>
          <w:bCs/>
          <w:sz w:val="16"/>
          <w:szCs w:val="16"/>
        </w:rPr>
        <w:t xml:space="preserve">ЕЖЕГОДНОЕ </w:t>
      </w:r>
      <w:r w:rsidRPr="00AF52EE">
        <w:rPr>
          <w:rFonts w:ascii="Arial" w:hAnsi="Arial" w:cs="Arial"/>
          <w:bCs/>
          <w:sz w:val="16"/>
          <w:szCs w:val="16"/>
        </w:rPr>
        <w:t xml:space="preserve">СОДЕРЖАНИЕ ОТРЯДА,  </w:t>
      </w:r>
      <w:r w:rsidR="00F23CE2" w:rsidRPr="00AF52EE">
        <w:rPr>
          <w:rFonts w:ascii="Arial" w:hAnsi="Arial" w:cs="Arial"/>
          <w:bCs/>
          <w:sz w:val="16"/>
          <w:szCs w:val="16"/>
        </w:rPr>
        <w:t xml:space="preserve">ВКЛЮЧАЯ </w:t>
      </w:r>
      <w:r w:rsidR="00A47C61" w:rsidRPr="00AF52EE">
        <w:rPr>
          <w:rFonts w:ascii="Arial" w:hAnsi="Arial" w:cs="Arial"/>
          <w:bCs/>
          <w:sz w:val="16"/>
          <w:szCs w:val="16"/>
        </w:rPr>
        <w:t xml:space="preserve"> </w:t>
      </w:r>
      <w:proofErr w:type="gramStart"/>
      <w:r w:rsidR="00F23CE2" w:rsidRPr="00AF52EE">
        <w:rPr>
          <w:rFonts w:ascii="Arial" w:hAnsi="Arial" w:cs="Arial"/>
          <w:bCs/>
          <w:sz w:val="16"/>
          <w:szCs w:val="16"/>
        </w:rPr>
        <w:t>АСС</w:t>
      </w:r>
      <w:proofErr w:type="gramEnd"/>
      <w:r w:rsidR="00A47C61" w:rsidRPr="00AF52EE">
        <w:rPr>
          <w:rFonts w:ascii="Arial" w:hAnsi="Arial" w:cs="Arial"/>
          <w:bCs/>
          <w:sz w:val="16"/>
          <w:szCs w:val="16"/>
        </w:rPr>
        <w:t xml:space="preserve"> </w:t>
      </w:r>
      <w:r w:rsidR="00F23CE2" w:rsidRPr="00AF52EE">
        <w:rPr>
          <w:rFonts w:ascii="Arial" w:hAnsi="Arial" w:cs="Arial"/>
          <w:bCs/>
          <w:sz w:val="16"/>
          <w:szCs w:val="16"/>
        </w:rPr>
        <w:t xml:space="preserve"> И ЕДДС СОСТАВЛЯЕТ</w:t>
      </w:r>
      <w:r w:rsidRPr="00AF52EE">
        <w:rPr>
          <w:rFonts w:ascii="Arial" w:hAnsi="Arial" w:cs="Arial"/>
          <w:bCs/>
          <w:sz w:val="16"/>
          <w:szCs w:val="16"/>
        </w:rPr>
        <w:t>:</w:t>
      </w:r>
      <w:r w:rsidR="00F23CE2" w:rsidRPr="00AF52EE">
        <w:rPr>
          <w:rFonts w:ascii="Arial" w:hAnsi="Arial" w:cs="Arial"/>
          <w:bCs/>
          <w:sz w:val="16"/>
          <w:szCs w:val="16"/>
        </w:rPr>
        <w:t xml:space="preserve"> </w:t>
      </w:r>
      <w:r w:rsidR="00A47C61" w:rsidRPr="00AF52EE">
        <w:rPr>
          <w:rFonts w:ascii="Arial" w:hAnsi="Arial" w:cs="Arial"/>
          <w:bCs/>
          <w:sz w:val="16"/>
          <w:szCs w:val="16"/>
        </w:rPr>
        <w:t>4123783,61</w:t>
      </w:r>
      <w:r w:rsidR="00F23CE2" w:rsidRPr="00AF52EE">
        <w:rPr>
          <w:rFonts w:ascii="Arial" w:hAnsi="Arial" w:cs="Arial"/>
          <w:bCs/>
          <w:sz w:val="16"/>
          <w:szCs w:val="16"/>
        </w:rPr>
        <w:t xml:space="preserve">+ </w:t>
      </w:r>
      <w:r w:rsidR="00A47C61" w:rsidRPr="00AF52EE">
        <w:rPr>
          <w:rFonts w:ascii="Arial" w:eastAsia="Times New Roman" w:hAnsi="Arial" w:cs="Arial"/>
          <w:bCs/>
          <w:sz w:val="16"/>
          <w:szCs w:val="16"/>
          <w:lang w:eastAsia="ru-RU"/>
        </w:rPr>
        <w:t>3953691,52</w:t>
      </w:r>
      <w:r w:rsidR="00F23CE2" w:rsidRPr="00AF52EE">
        <w:rPr>
          <w:rFonts w:ascii="Arial" w:hAnsi="Arial" w:cs="Arial"/>
          <w:bCs/>
          <w:sz w:val="16"/>
          <w:szCs w:val="16"/>
        </w:rPr>
        <w:t xml:space="preserve">= </w:t>
      </w:r>
      <w:r w:rsidR="00A47C61" w:rsidRPr="00AF52EE">
        <w:rPr>
          <w:rFonts w:ascii="Arial" w:hAnsi="Arial" w:cs="Arial"/>
          <w:bCs/>
          <w:sz w:val="24"/>
          <w:szCs w:val="24"/>
        </w:rPr>
        <w:t>8077475,13</w:t>
      </w:r>
      <w:r w:rsidR="00F23CE2" w:rsidRPr="00AF52EE">
        <w:rPr>
          <w:rFonts w:ascii="Arial" w:hAnsi="Arial" w:cs="Arial"/>
          <w:bCs/>
          <w:sz w:val="16"/>
          <w:szCs w:val="16"/>
        </w:rPr>
        <w:t xml:space="preserve"> руб.</w:t>
      </w:r>
    </w:p>
    <w:p w:rsidR="00F45F94" w:rsidRPr="00AF52EE" w:rsidRDefault="00F45F94" w:rsidP="00AF52EE">
      <w:pPr>
        <w:spacing w:after="0" w:line="240" w:lineRule="auto"/>
        <w:rPr>
          <w:rFonts w:ascii="Arial" w:hAnsi="Arial" w:cs="Arial"/>
          <w:bCs/>
          <w:sz w:val="16"/>
          <w:szCs w:val="16"/>
        </w:rPr>
      </w:pPr>
    </w:p>
    <w:p w:rsidR="00F23CE2" w:rsidRPr="00AF52EE" w:rsidRDefault="00F23CE2" w:rsidP="00AF52EE">
      <w:pPr>
        <w:spacing w:after="0" w:line="240" w:lineRule="auto"/>
        <w:rPr>
          <w:rFonts w:ascii="Arial" w:hAnsi="Arial" w:cs="Arial"/>
          <w:bCs/>
          <w:sz w:val="16"/>
          <w:szCs w:val="16"/>
        </w:rPr>
      </w:pPr>
      <w:r w:rsidRPr="00AF52EE">
        <w:rPr>
          <w:rFonts w:ascii="Arial" w:hAnsi="Arial" w:cs="Arial"/>
          <w:bCs/>
          <w:sz w:val="16"/>
          <w:szCs w:val="16"/>
        </w:rPr>
        <w:t xml:space="preserve">МЕСТНЫЙ БЮДЖЕТ: </w:t>
      </w:r>
      <w:r w:rsidR="00CF2A4C" w:rsidRPr="00AF52EE">
        <w:rPr>
          <w:rFonts w:ascii="Arial" w:hAnsi="Arial" w:cs="Arial"/>
          <w:bCs/>
          <w:sz w:val="16"/>
          <w:szCs w:val="16"/>
        </w:rPr>
        <w:t>1392622,01</w:t>
      </w:r>
      <w:r w:rsidRPr="00AF52EE">
        <w:rPr>
          <w:rFonts w:ascii="Arial" w:hAnsi="Arial" w:cs="Arial"/>
          <w:bCs/>
          <w:sz w:val="16"/>
          <w:szCs w:val="16"/>
        </w:rPr>
        <w:t xml:space="preserve"> + </w:t>
      </w:r>
      <w:r w:rsidR="00CF2A4C" w:rsidRPr="00AF52EE">
        <w:rPr>
          <w:rFonts w:ascii="Arial" w:eastAsia="Times New Roman" w:hAnsi="Arial" w:cs="Arial"/>
          <w:bCs/>
          <w:sz w:val="16"/>
          <w:szCs w:val="16"/>
          <w:lang w:eastAsia="ru-RU"/>
        </w:rPr>
        <w:t xml:space="preserve">2188903,11 </w:t>
      </w:r>
      <w:r w:rsidRPr="00AF52EE">
        <w:rPr>
          <w:rFonts w:ascii="Arial" w:hAnsi="Arial" w:cs="Arial"/>
          <w:bCs/>
          <w:sz w:val="16"/>
          <w:szCs w:val="16"/>
        </w:rPr>
        <w:t xml:space="preserve">= </w:t>
      </w:r>
      <w:r w:rsidR="00CF2A4C" w:rsidRPr="00AF52EE">
        <w:rPr>
          <w:rFonts w:ascii="Arial" w:hAnsi="Arial" w:cs="Arial"/>
          <w:bCs/>
          <w:sz w:val="16"/>
          <w:szCs w:val="16"/>
        </w:rPr>
        <w:t>3581525,12</w:t>
      </w:r>
      <w:r w:rsidR="0084051F" w:rsidRPr="00AF52EE">
        <w:rPr>
          <w:rFonts w:ascii="Arial" w:hAnsi="Arial" w:cs="Arial"/>
          <w:bCs/>
          <w:sz w:val="16"/>
          <w:szCs w:val="16"/>
        </w:rPr>
        <w:t xml:space="preserve"> руб.</w:t>
      </w:r>
    </w:p>
    <w:p w:rsidR="00F45F94" w:rsidRPr="00AF52EE" w:rsidRDefault="00F45F94" w:rsidP="00AF52EE">
      <w:pPr>
        <w:spacing w:after="0" w:line="240" w:lineRule="auto"/>
        <w:rPr>
          <w:rFonts w:ascii="Arial" w:hAnsi="Arial" w:cs="Arial"/>
          <w:bCs/>
          <w:sz w:val="16"/>
          <w:szCs w:val="16"/>
        </w:rPr>
      </w:pPr>
    </w:p>
    <w:p w:rsidR="00CE22B8" w:rsidRPr="00AF52EE" w:rsidRDefault="00F45F94" w:rsidP="00AF52EE">
      <w:pPr>
        <w:spacing w:after="0" w:line="240" w:lineRule="auto"/>
        <w:rPr>
          <w:rFonts w:ascii="Arial" w:hAnsi="Arial" w:cs="Arial"/>
          <w:bCs/>
          <w:sz w:val="16"/>
          <w:szCs w:val="16"/>
        </w:rPr>
      </w:pPr>
      <w:r w:rsidRPr="00AF52EE">
        <w:rPr>
          <w:rFonts w:ascii="Arial" w:hAnsi="Arial" w:cs="Arial"/>
          <w:bCs/>
          <w:sz w:val="16"/>
          <w:szCs w:val="16"/>
        </w:rPr>
        <w:t>4</w:t>
      </w:r>
      <w:r w:rsidR="00CE22B8" w:rsidRPr="00AF52EE">
        <w:rPr>
          <w:rFonts w:ascii="Arial" w:hAnsi="Arial" w:cs="Arial"/>
          <w:bCs/>
          <w:sz w:val="16"/>
          <w:szCs w:val="16"/>
        </w:rPr>
        <w:t>) ЕЖЕГОДНЫЙ РАСЧЕТ ЗАРАБОТНОЙ ПЛАТЫ СОТРУДНИКОВ ВСС ТИШКОВ</w:t>
      </w:r>
      <w:r w:rsidR="00AF52EE">
        <w:rPr>
          <w:rFonts w:ascii="Arial" w:hAnsi="Arial" w:cs="Arial"/>
          <w:bCs/>
          <w:sz w:val="16"/>
          <w:szCs w:val="16"/>
        </w:rPr>
        <w:t xml:space="preserve">О ЗА ПЕРИОД КУПАЛЬНОГО СЕЗОНА </w:t>
      </w:r>
      <w:r w:rsidR="00F11E4F" w:rsidRPr="00AF52EE">
        <w:rPr>
          <w:rFonts w:ascii="Arial" w:hAnsi="Arial" w:cs="Arial"/>
          <w:bCs/>
          <w:sz w:val="16"/>
          <w:szCs w:val="16"/>
        </w:rPr>
        <w:t xml:space="preserve">С 01 ИЮНЯ </w:t>
      </w:r>
      <w:r w:rsidR="00CE22B8" w:rsidRPr="00AF52EE">
        <w:rPr>
          <w:rFonts w:ascii="Arial" w:hAnsi="Arial" w:cs="Arial"/>
          <w:bCs/>
          <w:sz w:val="16"/>
          <w:szCs w:val="16"/>
        </w:rPr>
        <w:t>ПО 3</w:t>
      </w:r>
      <w:r w:rsidR="00C90D55" w:rsidRPr="00AF52EE">
        <w:rPr>
          <w:rFonts w:ascii="Arial" w:hAnsi="Arial" w:cs="Arial"/>
          <w:bCs/>
          <w:sz w:val="16"/>
          <w:szCs w:val="16"/>
        </w:rPr>
        <w:t>1</w:t>
      </w:r>
      <w:r w:rsidR="00CE22B8" w:rsidRPr="00AF52EE">
        <w:rPr>
          <w:rFonts w:ascii="Arial" w:hAnsi="Arial" w:cs="Arial"/>
          <w:bCs/>
          <w:sz w:val="16"/>
          <w:szCs w:val="16"/>
        </w:rPr>
        <w:t xml:space="preserve"> </w:t>
      </w:r>
      <w:r w:rsidR="00C90D55" w:rsidRPr="00AF52EE">
        <w:rPr>
          <w:rFonts w:ascii="Arial" w:hAnsi="Arial" w:cs="Arial"/>
          <w:bCs/>
          <w:sz w:val="16"/>
          <w:szCs w:val="16"/>
        </w:rPr>
        <w:t>АВГУСТА</w:t>
      </w:r>
      <w:r w:rsidR="0084051F" w:rsidRPr="00AF52EE">
        <w:rPr>
          <w:rFonts w:ascii="Arial" w:hAnsi="Arial" w:cs="Arial"/>
          <w:bCs/>
          <w:sz w:val="16"/>
          <w:szCs w:val="16"/>
        </w:rPr>
        <w:t xml:space="preserve"> </w:t>
      </w:r>
      <w:r w:rsidR="00C90D55" w:rsidRPr="00AF52EE">
        <w:rPr>
          <w:rFonts w:ascii="Arial" w:hAnsi="Arial" w:cs="Arial"/>
          <w:bCs/>
          <w:sz w:val="16"/>
          <w:szCs w:val="16"/>
        </w:rPr>
        <w:t xml:space="preserve">В СООТВЕТСТВИИ С </w:t>
      </w:r>
      <w:r w:rsidR="002121C1" w:rsidRPr="00AF52EE">
        <w:rPr>
          <w:rFonts w:ascii="Arial" w:hAnsi="Arial" w:cs="Arial"/>
          <w:bCs/>
          <w:sz w:val="16"/>
          <w:szCs w:val="16"/>
        </w:rPr>
        <w:t xml:space="preserve">П.12 </w:t>
      </w:r>
      <w:r w:rsidR="00C90D55" w:rsidRPr="00AF52EE">
        <w:rPr>
          <w:rFonts w:ascii="Arial" w:hAnsi="Arial" w:cs="Arial"/>
          <w:bCs/>
          <w:sz w:val="16"/>
          <w:szCs w:val="16"/>
        </w:rPr>
        <w:t>МЕТОДИК</w:t>
      </w:r>
      <w:r w:rsidR="002121C1" w:rsidRPr="00AF52EE">
        <w:rPr>
          <w:rFonts w:ascii="Arial" w:hAnsi="Arial" w:cs="Arial"/>
          <w:bCs/>
          <w:sz w:val="16"/>
          <w:szCs w:val="16"/>
        </w:rPr>
        <w:t xml:space="preserve">И </w:t>
      </w:r>
      <w:proofErr w:type="gramStart"/>
      <w:r w:rsidR="00C90D55" w:rsidRPr="00AF52EE">
        <w:rPr>
          <w:rFonts w:ascii="Arial" w:hAnsi="Arial" w:cs="Arial"/>
          <w:bCs/>
          <w:sz w:val="16"/>
          <w:szCs w:val="16"/>
        </w:rPr>
        <w:t>РАСЧЕТА НОРМАТИВОВ РАСХОДОВ БЮДЖЕТОВ МУНИЦИПАЛЬНЫХ</w:t>
      </w:r>
      <w:r w:rsidR="002121C1" w:rsidRPr="00AF52EE">
        <w:rPr>
          <w:rFonts w:ascii="Arial" w:hAnsi="Arial" w:cs="Arial"/>
          <w:bCs/>
          <w:sz w:val="16"/>
          <w:szCs w:val="16"/>
        </w:rPr>
        <w:t xml:space="preserve"> </w:t>
      </w:r>
      <w:r w:rsidR="00F11E4F" w:rsidRPr="00AF52EE">
        <w:rPr>
          <w:rFonts w:ascii="Arial" w:hAnsi="Arial" w:cs="Arial"/>
          <w:bCs/>
          <w:sz w:val="16"/>
          <w:szCs w:val="16"/>
        </w:rPr>
        <w:t xml:space="preserve">ОБРАЗОВАНИЙ </w:t>
      </w:r>
      <w:r w:rsidR="00C90D55" w:rsidRPr="00AF52EE">
        <w:rPr>
          <w:rFonts w:ascii="Arial" w:hAnsi="Arial" w:cs="Arial"/>
          <w:bCs/>
          <w:sz w:val="16"/>
          <w:szCs w:val="16"/>
        </w:rPr>
        <w:t xml:space="preserve"> МОСКОВСКОЙ ОБЛАСТИ</w:t>
      </w:r>
      <w:proofErr w:type="gramEnd"/>
      <w:r w:rsidR="00C90D55" w:rsidRPr="00AF52EE">
        <w:rPr>
          <w:rFonts w:ascii="Arial" w:hAnsi="Arial" w:cs="Arial"/>
          <w:bCs/>
          <w:sz w:val="16"/>
          <w:szCs w:val="16"/>
        </w:rPr>
        <w:t xml:space="preserve"> В СФЕРЕ ОБЕСПЕЧЕНИЯ</w:t>
      </w:r>
      <w:r w:rsidR="002121C1" w:rsidRPr="00AF52EE">
        <w:rPr>
          <w:rFonts w:ascii="Arial" w:hAnsi="Arial" w:cs="Arial"/>
          <w:bCs/>
          <w:sz w:val="16"/>
          <w:szCs w:val="16"/>
        </w:rPr>
        <w:t xml:space="preserve"> </w:t>
      </w:r>
      <w:r w:rsidR="00C90D55" w:rsidRPr="00AF52EE">
        <w:rPr>
          <w:rFonts w:ascii="Arial" w:hAnsi="Arial" w:cs="Arial"/>
          <w:bCs/>
          <w:sz w:val="16"/>
          <w:szCs w:val="16"/>
        </w:rPr>
        <w:t>БЕЗОПАСНОСТИ</w:t>
      </w:r>
      <w:r w:rsidR="002121C1" w:rsidRPr="00AF52EE">
        <w:rPr>
          <w:rFonts w:ascii="Arial" w:hAnsi="Arial" w:cs="Arial"/>
          <w:bCs/>
          <w:sz w:val="16"/>
          <w:szCs w:val="16"/>
        </w:rPr>
        <w:t xml:space="preserve"> </w:t>
      </w:r>
      <w:r w:rsidR="00C90D55" w:rsidRPr="00AF52EE">
        <w:rPr>
          <w:rFonts w:ascii="Arial" w:hAnsi="Arial" w:cs="Arial"/>
          <w:bCs/>
          <w:sz w:val="16"/>
          <w:szCs w:val="16"/>
        </w:rPr>
        <w:t>НАСЕЛЕНИЯ</w:t>
      </w:r>
      <w:r w:rsidR="002121C1" w:rsidRPr="00AF52EE">
        <w:rPr>
          <w:rFonts w:ascii="Arial" w:hAnsi="Arial" w:cs="Arial"/>
          <w:bCs/>
          <w:sz w:val="16"/>
          <w:szCs w:val="16"/>
        </w:rPr>
        <w:t xml:space="preserve">, УТВЕРЖДЕНОЙ ПОСТАНОВЛЕНИЕМ ПРАВИТЕЛЬСТВА МОСКОВСКОЙ ОБЛАСТИ ОТ 14.10.2011 N 1192/40 </w:t>
      </w:r>
      <w:r w:rsidR="0084051F" w:rsidRPr="00AF52EE">
        <w:rPr>
          <w:rFonts w:ascii="Arial" w:hAnsi="Arial" w:cs="Arial"/>
          <w:bCs/>
          <w:sz w:val="16"/>
          <w:szCs w:val="16"/>
        </w:rPr>
        <w:t>СОСТАВЛЯЕТ</w:t>
      </w:r>
      <w:r w:rsidR="00CE22B8" w:rsidRPr="00AF52EE">
        <w:rPr>
          <w:rFonts w:ascii="Arial" w:hAnsi="Arial" w:cs="Arial"/>
          <w:bCs/>
          <w:sz w:val="16"/>
          <w:szCs w:val="16"/>
        </w:rPr>
        <w:t>:</w:t>
      </w:r>
    </w:p>
    <w:p w:rsidR="006E6234" w:rsidRPr="00AF52EE" w:rsidRDefault="006E6234" w:rsidP="00AF52E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2"/>
        <w:gridCol w:w="880"/>
        <w:gridCol w:w="2199"/>
        <w:gridCol w:w="2051"/>
        <w:gridCol w:w="2639"/>
      </w:tblGrid>
      <w:tr w:rsidR="00C23D7B" w:rsidRPr="00AF52EE" w:rsidTr="00AF52EE">
        <w:trPr>
          <w:trHeight w:val="755"/>
        </w:trPr>
        <w:tc>
          <w:tcPr>
            <w:tcW w:w="1273" w:type="pct"/>
            <w:shd w:val="clear" w:color="auto" w:fill="auto"/>
            <w:vAlign w:val="center"/>
            <w:hideMark/>
          </w:tcPr>
          <w:p w:rsidR="00C23D7B" w:rsidRPr="00AF52EE" w:rsidRDefault="00C23D7B" w:rsidP="00AF52E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AF52E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Наименование должности (профессии)</w:t>
            </w:r>
          </w:p>
        </w:tc>
        <w:tc>
          <w:tcPr>
            <w:tcW w:w="422" w:type="pct"/>
            <w:shd w:val="clear" w:color="auto" w:fill="auto"/>
            <w:textDirection w:val="btLr"/>
            <w:vAlign w:val="center"/>
            <w:hideMark/>
          </w:tcPr>
          <w:p w:rsidR="00C23D7B" w:rsidRPr="00AF52EE" w:rsidRDefault="00C23D7B" w:rsidP="00AF52E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AF52E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Кол-во единиц</w:t>
            </w:r>
          </w:p>
        </w:tc>
        <w:tc>
          <w:tcPr>
            <w:tcW w:w="1055" w:type="pct"/>
            <w:shd w:val="clear" w:color="auto" w:fill="auto"/>
            <w:vAlign w:val="center"/>
            <w:hideMark/>
          </w:tcPr>
          <w:p w:rsidR="00C23D7B" w:rsidRPr="00AF52EE" w:rsidRDefault="00AF52EE" w:rsidP="00AF52E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Выплаты стимули</w:t>
            </w:r>
            <w:r w:rsidR="00C23D7B" w:rsidRPr="00AF52EE">
              <w:rPr>
                <w:rFonts w:ascii="Arial" w:hAnsi="Arial" w:cs="Arial"/>
                <w:bCs/>
                <w:sz w:val="16"/>
                <w:szCs w:val="16"/>
              </w:rPr>
              <w:t xml:space="preserve">рующего характера (40% </w:t>
            </w:r>
            <w:proofErr w:type="gramStart"/>
            <w:r w:rsidR="00C23D7B" w:rsidRPr="00AF52EE">
              <w:rPr>
                <w:rFonts w:ascii="Arial" w:hAnsi="Arial" w:cs="Arial"/>
                <w:bCs/>
                <w:sz w:val="16"/>
                <w:szCs w:val="16"/>
              </w:rPr>
              <w:t>от</w:t>
            </w:r>
            <w:proofErr w:type="gramEnd"/>
            <w:r w:rsidR="00C23D7B" w:rsidRPr="00AF52EE">
              <w:rPr>
                <w:rFonts w:ascii="Arial" w:hAnsi="Arial" w:cs="Arial"/>
                <w:bCs/>
                <w:sz w:val="16"/>
                <w:szCs w:val="16"/>
              </w:rPr>
              <w:t xml:space="preserve"> ФОТ)</w:t>
            </w:r>
          </w:p>
        </w:tc>
        <w:tc>
          <w:tcPr>
            <w:tcW w:w="984" w:type="pct"/>
            <w:shd w:val="clear" w:color="auto" w:fill="auto"/>
            <w:vAlign w:val="center"/>
            <w:hideMark/>
          </w:tcPr>
          <w:p w:rsidR="00C23D7B" w:rsidRPr="00AF52EE" w:rsidRDefault="00C23D7B" w:rsidP="00AF52E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F52EE">
              <w:rPr>
                <w:rFonts w:ascii="Arial" w:hAnsi="Arial" w:cs="Arial"/>
                <w:bCs/>
                <w:sz w:val="16"/>
                <w:szCs w:val="16"/>
              </w:rPr>
              <w:t>Месячный фонд оплаты труда</w:t>
            </w:r>
          </w:p>
        </w:tc>
        <w:tc>
          <w:tcPr>
            <w:tcW w:w="1266" w:type="pct"/>
            <w:shd w:val="clear" w:color="auto" w:fill="auto"/>
            <w:vAlign w:val="center"/>
            <w:hideMark/>
          </w:tcPr>
          <w:p w:rsidR="00C23D7B" w:rsidRPr="00AF52EE" w:rsidRDefault="00C23D7B" w:rsidP="00AF52E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F52EE">
              <w:rPr>
                <w:rFonts w:ascii="Arial" w:hAnsi="Arial" w:cs="Arial"/>
                <w:bCs/>
                <w:sz w:val="16"/>
                <w:szCs w:val="16"/>
              </w:rPr>
              <w:t>Итого фонд оплаты труда на 3 мес. (руб.)</w:t>
            </w:r>
          </w:p>
        </w:tc>
      </w:tr>
      <w:tr w:rsidR="00C23D7B" w:rsidRPr="00AF52EE" w:rsidTr="00AF52EE">
        <w:trPr>
          <w:trHeight w:val="404"/>
        </w:trPr>
        <w:tc>
          <w:tcPr>
            <w:tcW w:w="1273" w:type="pct"/>
            <w:shd w:val="clear" w:color="auto" w:fill="auto"/>
            <w:vAlign w:val="center"/>
            <w:hideMark/>
          </w:tcPr>
          <w:p w:rsidR="00C23D7B" w:rsidRPr="00AF52EE" w:rsidRDefault="00C23D7B" w:rsidP="00AF52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F52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Спасатель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C23D7B" w:rsidRPr="00AF52EE" w:rsidRDefault="00C23D7B" w:rsidP="00AF52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F52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5" w:type="pct"/>
            <w:shd w:val="clear" w:color="auto" w:fill="auto"/>
            <w:vAlign w:val="center"/>
            <w:hideMark/>
          </w:tcPr>
          <w:p w:rsidR="00C23D7B" w:rsidRPr="00AF52EE" w:rsidRDefault="00C23D7B" w:rsidP="00AF52E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F52EE">
              <w:rPr>
                <w:rFonts w:ascii="Arial" w:hAnsi="Arial" w:cs="Arial"/>
                <w:bCs/>
                <w:sz w:val="16"/>
                <w:szCs w:val="16"/>
              </w:rPr>
              <w:t>7 085,12</w:t>
            </w:r>
          </w:p>
        </w:tc>
        <w:tc>
          <w:tcPr>
            <w:tcW w:w="984" w:type="pct"/>
            <w:shd w:val="clear" w:color="auto" w:fill="auto"/>
            <w:vAlign w:val="center"/>
            <w:hideMark/>
          </w:tcPr>
          <w:p w:rsidR="00C23D7B" w:rsidRPr="00AF52EE" w:rsidRDefault="00C23D7B" w:rsidP="00AF52E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F52EE">
              <w:rPr>
                <w:rFonts w:ascii="Arial" w:hAnsi="Arial" w:cs="Arial"/>
                <w:bCs/>
                <w:sz w:val="16"/>
                <w:szCs w:val="16"/>
              </w:rPr>
              <w:t>26 972,54</w:t>
            </w:r>
          </w:p>
        </w:tc>
        <w:tc>
          <w:tcPr>
            <w:tcW w:w="1266" w:type="pct"/>
            <w:shd w:val="clear" w:color="auto" w:fill="auto"/>
            <w:noWrap/>
            <w:vAlign w:val="center"/>
            <w:hideMark/>
          </w:tcPr>
          <w:p w:rsidR="00C23D7B" w:rsidRPr="00AF52EE" w:rsidRDefault="00C23D7B" w:rsidP="00AF52E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F52EE">
              <w:rPr>
                <w:rFonts w:ascii="Arial" w:hAnsi="Arial" w:cs="Arial"/>
                <w:bCs/>
                <w:sz w:val="16"/>
                <w:szCs w:val="16"/>
              </w:rPr>
              <w:t>80 917,62</w:t>
            </w:r>
          </w:p>
        </w:tc>
      </w:tr>
      <w:tr w:rsidR="00C23D7B" w:rsidRPr="00AF52EE" w:rsidTr="00AF52EE">
        <w:trPr>
          <w:trHeight w:val="268"/>
        </w:trPr>
        <w:tc>
          <w:tcPr>
            <w:tcW w:w="1273" w:type="pct"/>
            <w:shd w:val="clear" w:color="auto" w:fill="auto"/>
            <w:vAlign w:val="center"/>
            <w:hideMark/>
          </w:tcPr>
          <w:p w:rsidR="00C23D7B" w:rsidRPr="00AF52EE" w:rsidRDefault="00C23D7B" w:rsidP="00AF52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F52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Спасатель 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C23D7B" w:rsidRPr="00AF52EE" w:rsidRDefault="00C23D7B" w:rsidP="00AF52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F52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5" w:type="pct"/>
            <w:shd w:val="clear" w:color="auto" w:fill="auto"/>
            <w:vAlign w:val="center"/>
            <w:hideMark/>
          </w:tcPr>
          <w:p w:rsidR="00C23D7B" w:rsidRPr="00AF52EE" w:rsidRDefault="00C23D7B" w:rsidP="00AF52E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F52EE">
              <w:rPr>
                <w:rFonts w:ascii="Arial" w:hAnsi="Arial" w:cs="Arial"/>
                <w:bCs/>
                <w:sz w:val="16"/>
                <w:szCs w:val="16"/>
              </w:rPr>
              <w:t>7 085,12</w:t>
            </w:r>
          </w:p>
        </w:tc>
        <w:tc>
          <w:tcPr>
            <w:tcW w:w="984" w:type="pct"/>
            <w:shd w:val="clear" w:color="auto" w:fill="auto"/>
            <w:vAlign w:val="center"/>
            <w:hideMark/>
          </w:tcPr>
          <w:p w:rsidR="00C23D7B" w:rsidRPr="00AF52EE" w:rsidRDefault="00C23D7B" w:rsidP="00AF52E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F52EE">
              <w:rPr>
                <w:rFonts w:ascii="Arial" w:hAnsi="Arial" w:cs="Arial"/>
                <w:bCs/>
                <w:sz w:val="16"/>
                <w:szCs w:val="16"/>
              </w:rPr>
              <w:t>26 280,00</w:t>
            </w:r>
          </w:p>
        </w:tc>
        <w:tc>
          <w:tcPr>
            <w:tcW w:w="1266" w:type="pct"/>
            <w:shd w:val="clear" w:color="auto" w:fill="auto"/>
            <w:noWrap/>
            <w:vAlign w:val="center"/>
            <w:hideMark/>
          </w:tcPr>
          <w:p w:rsidR="00C23D7B" w:rsidRPr="00AF52EE" w:rsidRDefault="00C23D7B" w:rsidP="00AF52E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F52EE">
              <w:rPr>
                <w:rFonts w:ascii="Arial" w:hAnsi="Arial" w:cs="Arial"/>
                <w:bCs/>
                <w:sz w:val="16"/>
                <w:szCs w:val="16"/>
              </w:rPr>
              <w:t>78 840,00</w:t>
            </w:r>
          </w:p>
        </w:tc>
      </w:tr>
      <w:tr w:rsidR="00C23D7B" w:rsidRPr="00AF52EE" w:rsidTr="00AF52EE">
        <w:trPr>
          <w:trHeight w:val="272"/>
        </w:trPr>
        <w:tc>
          <w:tcPr>
            <w:tcW w:w="1273" w:type="pct"/>
            <w:shd w:val="clear" w:color="auto" w:fill="auto"/>
            <w:vAlign w:val="center"/>
            <w:hideMark/>
          </w:tcPr>
          <w:p w:rsidR="00C23D7B" w:rsidRPr="00AF52EE" w:rsidRDefault="00C23D7B" w:rsidP="00AF52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F52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Спасатель 2 класса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C23D7B" w:rsidRPr="00AF52EE" w:rsidRDefault="00C23D7B" w:rsidP="00AF52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F52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5" w:type="pct"/>
            <w:shd w:val="clear" w:color="auto" w:fill="auto"/>
            <w:vAlign w:val="center"/>
            <w:hideMark/>
          </w:tcPr>
          <w:p w:rsidR="00C23D7B" w:rsidRPr="00AF52EE" w:rsidRDefault="00C23D7B" w:rsidP="00AF52E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F52EE">
              <w:rPr>
                <w:rFonts w:ascii="Arial" w:hAnsi="Arial" w:cs="Arial"/>
                <w:bCs/>
                <w:sz w:val="16"/>
                <w:szCs w:val="16"/>
              </w:rPr>
              <w:t>9 087,00</w:t>
            </w:r>
          </w:p>
        </w:tc>
        <w:tc>
          <w:tcPr>
            <w:tcW w:w="984" w:type="pct"/>
            <w:shd w:val="clear" w:color="auto" w:fill="auto"/>
            <w:vAlign w:val="center"/>
            <w:hideMark/>
          </w:tcPr>
          <w:p w:rsidR="00C23D7B" w:rsidRPr="00AF52EE" w:rsidRDefault="00C23D7B" w:rsidP="00AF52E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F52EE">
              <w:rPr>
                <w:rFonts w:ascii="Arial" w:hAnsi="Arial" w:cs="Arial"/>
                <w:bCs/>
                <w:sz w:val="16"/>
                <w:szCs w:val="16"/>
              </w:rPr>
              <w:t>33 578,62</w:t>
            </w:r>
          </w:p>
        </w:tc>
        <w:tc>
          <w:tcPr>
            <w:tcW w:w="1266" w:type="pct"/>
            <w:shd w:val="clear" w:color="auto" w:fill="auto"/>
            <w:noWrap/>
            <w:vAlign w:val="center"/>
            <w:hideMark/>
          </w:tcPr>
          <w:p w:rsidR="00C23D7B" w:rsidRPr="00AF52EE" w:rsidRDefault="00C23D7B" w:rsidP="00AF52E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F52EE">
              <w:rPr>
                <w:rFonts w:ascii="Arial" w:hAnsi="Arial" w:cs="Arial"/>
                <w:bCs/>
                <w:sz w:val="16"/>
                <w:szCs w:val="16"/>
              </w:rPr>
              <w:t>100 735,86</w:t>
            </w:r>
          </w:p>
        </w:tc>
      </w:tr>
      <w:tr w:rsidR="00C23D7B" w:rsidRPr="00AF52EE" w:rsidTr="00AF52EE">
        <w:trPr>
          <w:trHeight w:val="278"/>
        </w:trPr>
        <w:tc>
          <w:tcPr>
            <w:tcW w:w="1273" w:type="pct"/>
            <w:shd w:val="clear" w:color="auto" w:fill="auto"/>
            <w:vAlign w:val="center"/>
            <w:hideMark/>
          </w:tcPr>
          <w:p w:rsidR="00C23D7B" w:rsidRPr="00AF52EE" w:rsidRDefault="00C23D7B" w:rsidP="00AF52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F52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Спасатель 1 класса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C23D7B" w:rsidRPr="00AF52EE" w:rsidRDefault="00C23D7B" w:rsidP="00AF52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F52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5" w:type="pct"/>
            <w:shd w:val="clear" w:color="auto" w:fill="auto"/>
            <w:vAlign w:val="center"/>
            <w:hideMark/>
          </w:tcPr>
          <w:p w:rsidR="00C23D7B" w:rsidRPr="00AF52EE" w:rsidRDefault="00C23D7B" w:rsidP="00AF52E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F52EE">
              <w:rPr>
                <w:rFonts w:ascii="Arial" w:hAnsi="Arial" w:cs="Arial"/>
                <w:bCs/>
                <w:sz w:val="16"/>
                <w:szCs w:val="16"/>
              </w:rPr>
              <w:t>7 377,48</w:t>
            </w:r>
          </w:p>
        </w:tc>
        <w:tc>
          <w:tcPr>
            <w:tcW w:w="984" w:type="pct"/>
            <w:shd w:val="clear" w:color="auto" w:fill="auto"/>
            <w:vAlign w:val="center"/>
            <w:hideMark/>
          </w:tcPr>
          <w:p w:rsidR="00C23D7B" w:rsidRPr="00AF52EE" w:rsidRDefault="00C23D7B" w:rsidP="00AF52E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F52EE">
              <w:rPr>
                <w:rFonts w:ascii="Arial" w:hAnsi="Arial" w:cs="Arial"/>
                <w:bCs/>
                <w:sz w:val="16"/>
                <w:szCs w:val="16"/>
              </w:rPr>
              <w:t>29 163,04</w:t>
            </w:r>
          </w:p>
        </w:tc>
        <w:tc>
          <w:tcPr>
            <w:tcW w:w="1266" w:type="pct"/>
            <w:shd w:val="clear" w:color="auto" w:fill="auto"/>
            <w:noWrap/>
            <w:vAlign w:val="center"/>
            <w:hideMark/>
          </w:tcPr>
          <w:p w:rsidR="00C23D7B" w:rsidRPr="00AF52EE" w:rsidRDefault="00C23D7B" w:rsidP="00AF52E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F52EE">
              <w:rPr>
                <w:rFonts w:ascii="Arial" w:hAnsi="Arial" w:cs="Arial"/>
                <w:bCs/>
                <w:sz w:val="16"/>
                <w:szCs w:val="16"/>
              </w:rPr>
              <w:t>87 489,12</w:t>
            </w:r>
          </w:p>
        </w:tc>
      </w:tr>
      <w:tr w:rsidR="00C23D7B" w:rsidRPr="00AF52EE" w:rsidTr="00AF52EE">
        <w:trPr>
          <w:trHeight w:val="268"/>
        </w:trPr>
        <w:tc>
          <w:tcPr>
            <w:tcW w:w="1273" w:type="pct"/>
            <w:shd w:val="clear" w:color="auto" w:fill="auto"/>
            <w:vAlign w:val="center"/>
            <w:hideMark/>
          </w:tcPr>
          <w:p w:rsidR="00C23D7B" w:rsidRPr="00AF52EE" w:rsidRDefault="00C23D7B" w:rsidP="00AF52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F52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Спасатель 3 класса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C23D7B" w:rsidRPr="00AF52EE" w:rsidRDefault="00C23D7B" w:rsidP="00AF52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F52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5" w:type="pct"/>
            <w:shd w:val="clear" w:color="auto" w:fill="auto"/>
            <w:vAlign w:val="center"/>
            <w:hideMark/>
          </w:tcPr>
          <w:p w:rsidR="00C23D7B" w:rsidRPr="00AF52EE" w:rsidRDefault="00C23D7B" w:rsidP="00AF52E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F52EE">
              <w:rPr>
                <w:rFonts w:ascii="Arial" w:hAnsi="Arial" w:cs="Arial"/>
                <w:bCs/>
                <w:sz w:val="16"/>
                <w:szCs w:val="16"/>
              </w:rPr>
              <w:t>7 127,50</w:t>
            </w:r>
          </w:p>
        </w:tc>
        <w:tc>
          <w:tcPr>
            <w:tcW w:w="984" w:type="pct"/>
            <w:shd w:val="clear" w:color="auto" w:fill="auto"/>
            <w:vAlign w:val="center"/>
            <w:hideMark/>
          </w:tcPr>
          <w:p w:rsidR="00C23D7B" w:rsidRPr="00AF52EE" w:rsidRDefault="00C23D7B" w:rsidP="00AF52E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F52EE">
              <w:rPr>
                <w:rFonts w:ascii="Arial" w:hAnsi="Arial" w:cs="Arial"/>
                <w:bCs/>
                <w:sz w:val="16"/>
                <w:szCs w:val="16"/>
              </w:rPr>
              <w:t>26 616,11</w:t>
            </w:r>
          </w:p>
        </w:tc>
        <w:tc>
          <w:tcPr>
            <w:tcW w:w="1266" w:type="pct"/>
            <w:shd w:val="clear" w:color="auto" w:fill="auto"/>
            <w:noWrap/>
            <w:vAlign w:val="center"/>
            <w:hideMark/>
          </w:tcPr>
          <w:p w:rsidR="00C23D7B" w:rsidRPr="00AF52EE" w:rsidRDefault="00C23D7B" w:rsidP="00AF52E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F52EE">
              <w:rPr>
                <w:rFonts w:ascii="Arial" w:hAnsi="Arial" w:cs="Arial"/>
                <w:bCs/>
                <w:sz w:val="16"/>
                <w:szCs w:val="16"/>
              </w:rPr>
              <w:t>79 848,33</w:t>
            </w:r>
          </w:p>
        </w:tc>
      </w:tr>
      <w:tr w:rsidR="00C23D7B" w:rsidRPr="00AF52EE" w:rsidTr="00AF52EE">
        <w:trPr>
          <w:trHeight w:val="272"/>
        </w:trPr>
        <w:tc>
          <w:tcPr>
            <w:tcW w:w="1273" w:type="pct"/>
            <w:shd w:val="clear" w:color="auto" w:fill="auto"/>
            <w:vAlign w:val="center"/>
            <w:hideMark/>
          </w:tcPr>
          <w:p w:rsidR="00C23D7B" w:rsidRPr="00AF52EE" w:rsidRDefault="00C23D7B" w:rsidP="00AF52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F52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Спасатель 3 класса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C23D7B" w:rsidRPr="00AF52EE" w:rsidRDefault="00C23D7B" w:rsidP="00AF52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F52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5" w:type="pct"/>
            <w:shd w:val="clear" w:color="auto" w:fill="auto"/>
            <w:vAlign w:val="center"/>
            <w:hideMark/>
          </w:tcPr>
          <w:p w:rsidR="00C23D7B" w:rsidRPr="00AF52EE" w:rsidRDefault="00C23D7B" w:rsidP="00AF52E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F52EE">
              <w:rPr>
                <w:rFonts w:ascii="Arial" w:hAnsi="Arial" w:cs="Arial"/>
                <w:bCs/>
                <w:sz w:val="16"/>
                <w:szCs w:val="16"/>
              </w:rPr>
              <w:t>6 842,40</w:t>
            </w:r>
          </w:p>
        </w:tc>
        <w:tc>
          <w:tcPr>
            <w:tcW w:w="984" w:type="pct"/>
            <w:shd w:val="clear" w:color="auto" w:fill="auto"/>
            <w:vAlign w:val="center"/>
            <w:hideMark/>
          </w:tcPr>
          <w:p w:rsidR="00C23D7B" w:rsidRPr="00AF52EE" w:rsidRDefault="00C23D7B" w:rsidP="00AF52E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F52EE">
              <w:rPr>
                <w:rFonts w:ascii="Arial" w:hAnsi="Arial" w:cs="Arial"/>
                <w:bCs/>
                <w:sz w:val="16"/>
                <w:szCs w:val="16"/>
              </w:rPr>
              <w:t>25 618,26</w:t>
            </w:r>
          </w:p>
        </w:tc>
        <w:tc>
          <w:tcPr>
            <w:tcW w:w="1266" w:type="pct"/>
            <w:shd w:val="clear" w:color="auto" w:fill="auto"/>
            <w:noWrap/>
            <w:vAlign w:val="center"/>
            <w:hideMark/>
          </w:tcPr>
          <w:p w:rsidR="00C23D7B" w:rsidRPr="00AF52EE" w:rsidRDefault="00C23D7B" w:rsidP="00AF52E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F52EE">
              <w:rPr>
                <w:rFonts w:ascii="Arial" w:hAnsi="Arial" w:cs="Arial"/>
                <w:bCs/>
                <w:sz w:val="16"/>
                <w:szCs w:val="16"/>
              </w:rPr>
              <w:t>76 854,78</w:t>
            </w:r>
          </w:p>
        </w:tc>
      </w:tr>
      <w:tr w:rsidR="00C23D7B" w:rsidRPr="00AF52EE" w:rsidTr="00AF52EE">
        <w:trPr>
          <w:trHeight w:val="274"/>
        </w:trPr>
        <w:tc>
          <w:tcPr>
            <w:tcW w:w="1273" w:type="pct"/>
            <w:shd w:val="clear" w:color="auto" w:fill="auto"/>
            <w:vAlign w:val="center"/>
            <w:hideMark/>
          </w:tcPr>
          <w:p w:rsidR="00C23D7B" w:rsidRPr="00AF52EE" w:rsidRDefault="00C23D7B" w:rsidP="00AF52EE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AF52E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C23D7B" w:rsidRPr="00AF52EE" w:rsidRDefault="00C23D7B" w:rsidP="00AF52E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AF52E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55" w:type="pct"/>
            <w:shd w:val="clear" w:color="auto" w:fill="auto"/>
            <w:vAlign w:val="center"/>
            <w:hideMark/>
          </w:tcPr>
          <w:p w:rsidR="00C23D7B" w:rsidRPr="00AF52EE" w:rsidRDefault="00C23D7B" w:rsidP="00AF52E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F52EE">
              <w:rPr>
                <w:rFonts w:ascii="Arial" w:hAnsi="Arial" w:cs="Arial"/>
                <w:bCs/>
                <w:sz w:val="16"/>
                <w:szCs w:val="16"/>
              </w:rPr>
              <w:t>44 604,62</w:t>
            </w:r>
          </w:p>
        </w:tc>
        <w:tc>
          <w:tcPr>
            <w:tcW w:w="984" w:type="pct"/>
            <w:shd w:val="clear" w:color="auto" w:fill="auto"/>
            <w:vAlign w:val="center"/>
            <w:hideMark/>
          </w:tcPr>
          <w:p w:rsidR="00C23D7B" w:rsidRPr="00AF52EE" w:rsidRDefault="00C23D7B" w:rsidP="00AF52E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F52EE">
              <w:rPr>
                <w:rFonts w:ascii="Arial" w:hAnsi="Arial" w:cs="Arial"/>
                <w:bCs/>
                <w:sz w:val="16"/>
                <w:szCs w:val="16"/>
              </w:rPr>
              <w:t>168 228,57</w:t>
            </w:r>
          </w:p>
        </w:tc>
        <w:tc>
          <w:tcPr>
            <w:tcW w:w="1266" w:type="pct"/>
            <w:shd w:val="clear" w:color="auto" w:fill="auto"/>
            <w:noWrap/>
            <w:vAlign w:val="center"/>
            <w:hideMark/>
          </w:tcPr>
          <w:p w:rsidR="00C23D7B" w:rsidRPr="00AF52EE" w:rsidRDefault="00C23D7B" w:rsidP="00AF52E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F52EE">
              <w:rPr>
                <w:rFonts w:ascii="Arial" w:hAnsi="Arial" w:cs="Arial"/>
                <w:bCs/>
                <w:sz w:val="16"/>
                <w:szCs w:val="16"/>
              </w:rPr>
              <w:t>504 685,71</w:t>
            </w:r>
          </w:p>
        </w:tc>
      </w:tr>
    </w:tbl>
    <w:p w:rsidR="00CE22B8" w:rsidRPr="00AF52EE" w:rsidRDefault="00CE22B8" w:rsidP="00AF52E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6E6234" w:rsidRPr="00AF52EE" w:rsidRDefault="00CE22B8" w:rsidP="00AF52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16"/>
          <w:szCs w:val="16"/>
        </w:rPr>
      </w:pPr>
      <w:r w:rsidRPr="00AF52EE">
        <w:rPr>
          <w:rFonts w:ascii="Arial" w:hAnsi="Arial" w:cs="Arial"/>
          <w:bCs/>
          <w:sz w:val="16"/>
          <w:szCs w:val="16"/>
        </w:rPr>
        <w:t xml:space="preserve">Итого сезонное содержание </w:t>
      </w:r>
      <w:r w:rsidR="00F23CE2" w:rsidRPr="00AF52EE">
        <w:rPr>
          <w:rFonts w:ascii="Arial" w:hAnsi="Arial" w:cs="Arial"/>
          <w:bCs/>
          <w:sz w:val="16"/>
          <w:szCs w:val="16"/>
        </w:rPr>
        <w:t xml:space="preserve">местным бюджетом </w:t>
      </w:r>
      <w:r w:rsidRPr="00AF52EE">
        <w:rPr>
          <w:rFonts w:ascii="Arial" w:hAnsi="Arial" w:cs="Arial"/>
          <w:bCs/>
          <w:sz w:val="16"/>
          <w:szCs w:val="16"/>
        </w:rPr>
        <w:t>ВСС</w:t>
      </w:r>
      <w:r w:rsidR="00D50A1D" w:rsidRPr="00AF52EE">
        <w:rPr>
          <w:rFonts w:ascii="Arial" w:hAnsi="Arial" w:cs="Arial"/>
          <w:bCs/>
          <w:sz w:val="16"/>
          <w:szCs w:val="16"/>
        </w:rPr>
        <w:t>, включая Страховые взносы</w:t>
      </w:r>
      <w:r w:rsidRPr="00AF52EE">
        <w:rPr>
          <w:rFonts w:ascii="Arial" w:hAnsi="Arial" w:cs="Arial"/>
          <w:bCs/>
          <w:sz w:val="16"/>
          <w:szCs w:val="16"/>
        </w:rPr>
        <w:t xml:space="preserve"> (</w:t>
      </w:r>
      <w:r w:rsidR="00C23D7B" w:rsidRPr="00AF52EE">
        <w:rPr>
          <w:rFonts w:ascii="Arial" w:hAnsi="Arial" w:cs="Arial"/>
          <w:bCs/>
          <w:sz w:val="16"/>
          <w:szCs w:val="16"/>
        </w:rPr>
        <w:t>152 415,08</w:t>
      </w:r>
      <w:r w:rsidR="00D50A1D" w:rsidRPr="00AF52EE">
        <w:rPr>
          <w:rFonts w:ascii="Arial" w:hAnsi="Arial" w:cs="Arial"/>
          <w:bCs/>
          <w:sz w:val="16"/>
          <w:szCs w:val="16"/>
        </w:rPr>
        <w:t xml:space="preserve"> руб.) </w:t>
      </w:r>
      <w:r w:rsidR="00AF52EE">
        <w:rPr>
          <w:rFonts w:ascii="Arial" w:hAnsi="Arial" w:cs="Arial"/>
          <w:bCs/>
          <w:sz w:val="16"/>
          <w:szCs w:val="16"/>
        </w:rPr>
        <w:t xml:space="preserve">составляет: </w:t>
      </w:r>
      <w:r w:rsidR="00D50A1D" w:rsidRPr="00AF52EE">
        <w:rPr>
          <w:rFonts w:ascii="Arial" w:hAnsi="Arial" w:cs="Arial"/>
          <w:bCs/>
          <w:sz w:val="20"/>
          <w:szCs w:val="20"/>
        </w:rPr>
        <w:t>657100,79</w:t>
      </w:r>
      <w:r w:rsidRPr="00AF52EE">
        <w:rPr>
          <w:rFonts w:ascii="Arial" w:hAnsi="Arial" w:cs="Arial"/>
          <w:bCs/>
          <w:sz w:val="20"/>
          <w:szCs w:val="20"/>
        </w:rPr>
        <w:t xml:space="preserve"> </w:t>
      </w:r>
      <w:r w:rsidRPr="00AF52EE">
        <w:rPr>
          <w:rFonts w:ascii="Arial" w:hAnsi="Arial" w:cs="Arial"/>
          <w:bCs/>
          <w:sz w:val="16"/>
          <w:szCs w:val="16"/>
        </w:rPr>
        <w:t>руб.</w:t>
      </w:r>
    </w:p>
    <w:p w:rsidR="00B778FC" w:rsidRPr="00AF52EE" w:rsidRDefault="00B778FC" w:rsidP="00AF52E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A77579" w:rsidRPr="00AF52EE" w:rsidRDefault="00E07313" w:rsidP="00AF52E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AF52EE">
        <w:rPr>
          <w:rFonts w:ascii="Arial" w:hAnsi="Arial" w:cs="Arial"/>
          <w:bCs/>
          <w:sz w:val="24"/>
          <w:szCs w:val="24"/>
        </w:rPr>
        <w:t>8</w:t>
      </w:r>
      <w:r w:rsidR="00A77579" w:rsidRPr="00AF52EE">
        <w:rPr>
          <w:rFonts w:ascii="Arial" w:hAnsi="Arial" w:cs="Arial"/>
          <w:bCs/>
          <w:sz w:val="24"/>
          <w:szCs w:val="24"/>
        </w:rPr>
        <w:t xml:space="preserve">. Порядок взаимодействия ответственного за выполнение мероприятий подпрограммы </w:t>
      </w:r>
      <w:r w:rsidR="00C90B41" w:rsidRPr="00AF52EE">
        <w:rPr>
          <w:rFonts w:ascii="Arial" w:hAnsi="Arial" w:cs="Arial"/>
          <w:bCs/>
          <w:sz w:val="24"/>
          <w:szCs w:val="24"/>
        </w:rPr>
        <w:t>2</w:t>
      </w:r>
      <w:r w:rsidR="00A77579" w:rsidRPr="00AF52EE">
        <w:rPr>
          <w:rFonts w:ascii="Arial" w:hAnsi="Arial" w:cs="Arial"/>
          <w:bCs/>
          <w:sz w:val="24"/>
          <w:szCs w:val="24"/>
        </w:rPr>
        <w:t xml:space="preserve"> с муниципальным заказчиком муниципальной программы </w:t>
      </w:r>
    </w:p>
    <w:p w:rsidR="00A77579" w:rsidRPr="00AF52EE" w:rsidRDefault="00A77579" w:rsidP="00AF52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AF52EE">
        <w:rPr>
          <w:rFonts w:ascii="Arial" w:hAnsi="Arial" w:cs="Arial"/>
          <w:bCs/>
          <w:sz w:val="24"/>
          <w:szCs w:val="24"/>
        </w:rPr>
        <w:t xml:space="preserve">Ответственность за реализацию подпрограммы </w:t>
      </w:r>
      <w:r w:rsidR="00C90B41" w:rsidRPr="00AF52EE">
        <w:rPr>
          <w:rFonts w:ascii="Arial" w:hAnsi="Arial" w:cs="Arial"/>
          <w:bCs/>
          <w:sz w:val="24"/>
          <w:szCs w:val="24"/>
        </w:rPr>
        <w:t>2</w:t>
      </w:r>
      <w:r w:rsidRPr="00AF52EE">
        <w:rPr>
          <w:rFonts w:ascii="Arial" w:hAnsi="Arial" w:cs="Arial"/>
          <w:bCs/>
          <w:sz w:val="24"/>
          <w:szCs w:val="24"/>
        </w:rPr>
        <w:t xml:space="preserve"> и обеспечение достижения значений количественных и качественных показателей эффективности реализации несет Управление территориальной безопасности администрации Пушкинского муниципального района.</w:t>
      </w:r>
    </w:p>
    <w:p w:rsidR="00A77579" w:rsidRPr="00AF52EE" w:rsidRDefault="00A77579" w:rsidP="00AF52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AF52EE">
        <w:rPr>
          <w:rFonts w:ascii="Arial" w:hAnsi="Arial" w:cs="Arial"/>
          <w:bCs/>
          <w:sz w:val="24"/>
          <w:szCs w:val="24"/>
        </w:rPr>
        <w:t>Ответственный</w:t>
      </w:r>
      <w:proofErr w:type="gramEnd"/>
      <w:r w:rsidRPr="00AF52EE">
        <w:rPr>
          <w:rFonts w:ascii="Arial" w:hAnsi="Arial" w:cs="Arial"/>
          <w:bCs/>
          <w:sz w:val="24"/>
          <w:szCs w:val="24"/>
        </w:rPr>
        <w:t xml:space="preserve"> за выполнение мероприятия подпрограммы </w:t>
      </w:r>
      <w:r w:rsidR="00C90B41" w:rsidRPr="00AF52EE">
        <w:rPr>
          <w:rFonts w:ascii="Arial" w:hAnsi="Arial" w:cs="Arial"/>
          <w:bCs/>
          <w:sz w:val="24"/>
          <w:szCs w:val="24"/>
        </w:rPr>
        <w:t>2</w:t>
      </w:r>
      <w:r w:rsidRPr="00AF52EE">
        <w:rPr>
          <w:rFonts w:ascii="Arial" w:hAnsi="Arial" w:cs="Arial"/>
          <w:bCs/>
          <w:sz w:val="24"/>
          <w:szCs w:val="24"/>
        </w:rPr>
        <w:t>:</w:t>
      </w:r>
    </w:p>
    <w:p w:rsidR="00A77579" w:rsidRPr="00AF52EE" w:rsidRDefault="00A77579" w:rsidP="00AF52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AF52EE">
        <w:rPr>
          <w:rFonts w:ascii="Arial" w:hAnsi="Arial" w:cs="Arial"/>
          <w:bCs/>
          <w:sz w:val="24"/>
          <w:szCs w:val="24"/>
        </w:rPr>
        <w:t>1) формирует прогноз расходов на реализацию мероприятий и направляет его муниципальному заказчику Программы;</w:t>
      </w:r>
    </w:p>
    <w:p w:rsidR="00A77579" w:rsidRPr="00AF52EE" w:rsidRDefault="00A77579" w:rsidP="00AF52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AF52EE">
        <w:rPr>
          <w:rFonts w:ascii="Arial" w:hAnsi="Arial" w:cs="Arial"/>
          <w:bCs/>
          <w:sz w:val="24"/>
          <w:szCs w:val="24"/>
        </w:rPr>
        <w:t>2) определяет исполнителей мероприятий, в том числе путем проведения торгов, в форме конкурса или аукциона;</w:t>
      </w:r>
    </w:p>
    <w:p w:rsidR="00A77579" w:rsidRPr="00AF52EE" w:rsidRDefault="00A77579" w:rsidP="00AF52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AF52EE">
        <w:rPr>
          <w:rFonts w:ascii="Arial" w:hAnsi="Arial" w:cs="Arial"/>
          <w:bCs/>
          <w:sz w:val="24"/>
          <w:szCs w:val="24"/>
        </w:rPr>
        <w:t xml:space="preserve">3) участвует в обсуждении вопросов, связанных с реализацией и финансированием подпрограммы </w:t>
      </w:r>
      <w:r w:rsidR="00C90B41" w:rsidRPr="00AF52EE">
        <w:rPr>
          <w:rFonts w:ascii="Arial" w:hAnsi="Arial" w:cs="Arial"/>
          <w:bCs/>
          <w:sz w:val="24"/>
          <w:szCs w:val="24"/>
        </w:rPr>
        <w:t>2</w:t>
      </w:r>
      <w:r w:rsidRPr="00AF52EE">
        <w:rPr>
          <w:rFonts w:ascii="Arial" w:hAnsi="Arial" w:cs="Arial"/>
          <w:bCs/>
          <w:sz w:val="24"/>
          <w:szCs w:val="24"/>
        </w:rPr>
        <w:t xml:space="preserve"> в части соответствующего мероприятия;</w:t>
      </w:r>
    </w:p>
    <w:p w:rsidR="00A77579" w:rsidRPr="00AF52EE" w:rsidRDefault="00A77579" w:rsidP="00AF52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AF52EE">
        <w:rPr>
          <w:rFonts w:ascii="Arial" w:hAnsi="Arial" w:cs="Arial"/>
          <w:bCs/>
          <w:sz w:val="24"/>
          <w:szCs w:val="24"/>
        </w:rPr>
        <w:t>4) готовит и представляет муниципальному заказчику муниципальной программы отчет о реализации мероприятий</w:t>
      </w:r>
      <w:r w:rsidR="008E6DEE" w:rsidRPr="00AF52EE">
        <w:rPr>
          <w:rFonts w:ascii="Arial" w:hAnsi="Arial" w:cs="Arial"/>
          <w:bCs/>
          <w:sz w:val="24"/>
          <w:szCs w:val="24"/>
        </w:rPr>
        <w:t>.</w:t>
      </w:r>
    </w:p>
    <w:p w:rsidR="00A77579" w:rsidRPr="00AF52EE" w:rsidRDefault="00A77579" w:rsidP="00AF52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AF52EE">
        <w:rPr>
          <w:rFonts w:ascii="Arial" w:hAnsi="Arial" w:cs="Arial"/>
          <w:bCs/>
          <w:sz w:val="24"/>
          <w:szCs w:val="24"/>
        </w:rPr>
        <w:t>5) вводит в подсистему ГАСУ МО информацию о выполнении мероприятий.</w:t>
      </w:r>
    </w:p>
    <w:p w:rsidR="00A77579" w:rsidRPr="00AF52EE" w:rsidRDefault="00E07313" w:rsidP="00AF52E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AF52EE">
        <w:rPr>
          <w:rFonts w:ascii="Arial" w:hAnsi="Arial" w:cs="Arial"/>
          <w:bCs/>
          <w:sz w:val="24"/>
          <w:szCs w:val="24"/>
        </w:rPr>
        <w:t>9</w:t>
      </w:r>
      <w:r w:rsidR="00A77579" w:rsidRPr="00AF52EE">
        <w:rPr>
          <w:rFonts w:ascii="Arial" w:hAnsi="Arial" w:cs="Arial"/>
          <w:bCs/>
          <w:sz w:val="24"/>
          <w:szCs w:val="24"/>
        </w:rPr>
        <w:t>. Состав, форма и сроки представления отчетности о ходе</w:t>
      </w:r>
    </w:p>
    <w:p w:rsidR="00A77579" w:rsidRPr="00AF52EE" w:rsidRDefault="00A77579" w:rsidP="00AF52E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AF52EE">
        <w:rPr>
          <w:rFonts w:ascii="Arial" w:hAnsi="Arial" w:cs="Arial"/>
          <w:bCs/>
          <w:sz w:val="24"/>
          <w:szCs w:val="24"/>
        </w:rPr>
        <w:t xml:space="preserve">реализации мероприятий подпрограммы </w:t>
      </w:r>
      <w:r w:rsidR="00C90B41" w:rsidRPr="00AF52EE">
        <w:rPr>
          <w:rFonts w:ascii="Arial" w:hAnsi="Arial" w:cs="Arial"/>
          <w:bCs/>
          <w:sz w:val="24"/>
          <w:szCs w:val="24"/>
        </w:rPr>
        <w:t>2</w:t>
      </w:r>
    </w:p>
    <w:p w:rsidR="007D5CE8" w:rsidRPr="00AF52EE" w:rsidRDefault="007D5CE8" w:rsidP="00AF52E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F52EE">
        <w:rPr>
          <w:rFonts w:ascii="Arial" w:hAnsi="Arial" w:cs="Arial"/>
          <w:sz w:val="24"/>
          <w:szCs w:val="24"/>
        </w:rPr>
        <w:t>Муниципальный заказчик Подпрограммы:</w:t>
      </w:r>
    </w:p>
    <w:p w:rsidR="007D5CE8" w:rsidRPr="00AF52EE" w:rsidRDefault="007D5CE8" w:rsidP="00AF52EE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AF52EE">
        <w:rPr>
          <w:rFonts w:ascii="Arial" w:hAnsi="Arial" w:cs="Arial"/>
          <w:sz w:val="24"/>
          <w:szCs w:val="24"/>
        </w:rPr>
        <w:t xml:space="preserve">С целью </w:t>
      </w:r>
      <w:proofErr w:type="gramStart"/>
      <w:r w:rsidRPr="00AF52EE">
        <w:rPr>
          <w:rFonts w:ascii="Arial" w:hAnsi="Arial" w:cs="Arial"/>
          <w:sz w:val="24"/>
          <w:szCs w:val="24"/>
        </w:rPr>
        <w:t>контроля за</w:t>
      </w:r>
      <w:proofErr w:type="gramEnd"/>
      <w:r w:rsidRPr="00AF52EE">
        <w:rPr>
          <w:rFonts w:ascii="Arial" w:hAnsi="Arial" w:cs="Arial"/>
          <w:sz w:val="24"/>
          <w:szCs w:val="24"/>
        </w:rPr>
        <w:t xml:space="preserve"> реализацией Подпрограммы муниципальный заказчик: </w:t>
      </w:r>
    </w:p>
    <w:p w:rsidR="007D5CE8" w:rsidRPr="00AF52EE" w:rsidRDefault="007D5CE8" w:rsidP="00AF52EE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AF52EE">
        <w:rPr>
          <w:rFonts w:ascii="Arial" w:hAnsi="Arial" w:cs="Arial"/>
          <w:sz w:val="24"/>
          <w:szCs w:val="24"/>
        </w:rPr>
        <w:t xml:space="preserve">1) ежеквартально до 5 числа месяца, следующего за отчетным кварталом (и по мере необходимости), предоставляет в Комитет по экономике согласованный с Комитетом по финансовой и налоговой политике, МКУ «Централизованная бухгалтерия» и МКУ «Тендерный комитет» Оперативный отчет об исполнении Подпрограммы согласно  </w:t>
      </w:r>
      <w:hyperlink w:anchor="P1551" w:history="1">
        <w:r w:rsidRPr="00AF52EE">
          <w:rPr>
            <w:rFonts w:ascii="Arial" w:hAnsi="Arial" w:cs="Arial"/>
            <w:sz w:val="24"/>
            <w:szCs w:val="24"/>
          </w:rPr>
          <w:t>приложению  № 1</w:t>
        </w:r>
      </w:hyperlink>
      <w:r w:rsidRPr="00AF52EE">
        <w:rPr>
          <w:rFonts w:ascii="Arial" w:hAnsi="Arial" w:cs="Arial"/>
          <w:sz w:val="24"/>
          <w:szCs w:val="24"/>
        </w:rPr>
        <w:t>0.1 к Порядку</w:t>
      </w:r>
      <w:r w:rsidRPr="00AF52EE">
        <w:rPr>
          <w:rFonts w:ascii="Arial" w:hAnsi="Arial" w:cs="Arial"/>
          <w:bCs/>
          <w:sz w:val="24"/>
          <w:szCs w:val="24"/>
        </w:rPr>
        <w:t>».</w:t>
      </w:r>
    </w:p>
    <w:p w:rsidR="007D5CE8" w:rsidRPr="00AF52EE" w:rsidRDefault="007D5CE8" w:rsidP="00AF52EE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AF52EE">
        <w:rPr>
          <w:rFonts w:ascii="Arial" w:hAnsi="Arial" w:cs="Arial"/>
          <w:sz w:val="24"/>
          <w:szCs w:val="24"/>
        </w:rPr>
        <w:t>2) ежеквартально до 15 числа месяца, следующего за отчетным кварталом, формирует в подсистеме ГАСУ МО:</w:t>
      </w:r>
    </w:p>
    <w:p w:rsidR="007D5CE8" w:rsidRPr="00AF52EE" w:rsidRDefault="007D5CE8" w:rsidP="00AF52EE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AF52EE">
        <w:rPr>
          <w:rFonts w:ascii="Arial" w:hAnsi="Arial" w:cs="Arial"/>
          <w:sz w:val="24"/>
          <w:szCs w:val="24"/>
        </w:rPr>
        <w:t xml:space="preserve">оперативный отчет о реализации мероприятий Подпрограммы по форме согласно </w:t>
      </w:r>
      <w:hyperlink w:anchor="P1451" w:history="1">
        <w:r w:rsidRPr="00AF52EE">
          <w:rPr>
            <w:rFonts w:ascii="Arial" w:hAnsi="Arial" w:cs="Arial"/>
            <w:sz w:val="24"/>
            <w:szCs w:val="24"/>
          </w:rPr>
          <w:t xml:space="preserve">приложениям </w:t>
        </w:r>
        <w:r w:rsidR="00AF52EE">
          <w:rPr>
            <w:rFonts w:ascii="Arial" w:hAnsi="Arial" w:cs="Arial"/>
            <w:sz w:val="24"/>
            <w:szCs w:val="24"/>
          </w:rPr>
          <w:t>№</w:t>
        </w:r>
        <w:r w:rsidRPr="00AF52EE">
          <w:rPr>
            <w:rFonts w:ascii="Arial" w:hAnsi="Arial" w:cs="Arial"/>
            <w:sz w:val="24"/>
            <w:szCs w:val="24"/>
          </w:rPr>
          <w:t xml:space="preserve"> 9</w:t>
        </w:r>
      </w:hyperlink>
      <w:r w:rsidRPr="00AF52EE">
        <w:rPr>
          <w:rFonts w:ascii="Arial" w:hAnsi="Arial" w:cs="Arial"/>
          <w:sz w:val="24"/>
          <w:szCs w:val="24"/>
        </w:rPr>
        <w:t xml:space="preserve"> и </w:t>
      </w:r>
      <w:hyperlink w:anchor="P1551" w:history="1">
        <w:r w:rsidR="00AF52EE">
          <w:rPr>
            <w:rFonts w:ascii="Arial" w:hAnsi="Arial" w:cs="Arial"/>
            <w:sz w:val="24"/>
            <w:szCs w:val="24"/>
          </w:rPr>
          <w:t>№</w:t>
        </w:r>
        <w:r w:rsidRPr="00AF52EE">
          <w:rPr>
            <w:rFonts w:ascii="Arial" w:hAnsi="Arial" w:cs="Arial"/>
            <w:sz w:val="24"/>
            <w:szCs w:val="24"/>
          </w:rPr>
          <w:t xml:space="preserve"> 10</w:t>
        </w:r>
      </w:hyperlink>
      <w:r w:rsidRPr="00AF52EE">
        <w:rPr>
          <w:rFonts w:ascii="Arial" w:hAnsi="Arial" w:cs="Arial"/>
          <w:sz w:val="24"/>
          <w:szCs w:val="24"/>
        </w:rPr>
        <w:t xml:space="preserve"> к Порядку, который содержит:</w:t>
      </w:r>
    </w:p>
    <w:p w:rsidR="007D5CE8" w:rsidRPr="00AF52EE" w:rsidRDefault="007D5CE8" w:rsidP="00AF52EE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AF52EE">
        <w:rPr>
          <w:rFonts w:ascii="Arial" w:hAnsi="Arial" w:cs="Arial"/>
          <w:sz w:val="24"/>
          <w:szCs w:val="24"/>
        </w:rPr>
        <w:t>перечень выполненных мероприятий Подпрограммы с указанием объемов, источников финансирования, результатов выполнения мероприятий и фактически достигнутых целевых значений показателей;</w:t>
      </w:r>
    </w:p>
    <w:p w:rsidR="007D5CE8" w:rsidRPr="00AF52EE" w:rsidRDefault="007D5CE8" w:rsidP="00AF52EE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AF52EE">
        <w:rPr>
          <w:rFonts w:ascii="Arial" w:hAnsi="Arial" w:cs="Arial"/>
          <w:sz w:val="24"/>
          <w:szCs w:val="24"/>
        </w:rPr>
        <w:t>анализ причин несвоевременного выполнения подпрограммных мероприятий;</w:t>
      </w:r>
    </w:p>
    <w:p w:rsidR="007D5CE8" w:rsidRPr="00AF52EE" w:rsidRDefault="007D5CE8" w:rsidP="00AF52EE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AF52EE">
        <w:rPr>
          <w:rFonts w:ascii="Arial" w:hAnsi="Arial" w:cs="Arial"/>
          <w:sz w:val="24"/>
          <w:szCs w:val="24"/>
        </w:rPr>
        <w:t xml:space="preserve">оперативный (годовой) </w:t>
      </w:r>
      <w:hyperlink w:anchor="P1662" w:history="1">
        <w:r w:rsidRPr="00AF52EE">
          <w:rPr>
            <w:rFonts w:ascii="Arial" w:hAnsi="Arial" w:cs="Arial"/>
            <w:sz w:val="24"/>
            <w:szCs w:val="24"/>
          </w:rPr>
          <w:t>отчет</w:t>
        </w:r>
      </w:hyperlink>
      <w:r w:rsidRPr="00AF52EE">
        <w:rPr>
          <w:rFonts w:ascii="Arial" w:hAnsi="Arial" w:cs="Arial"/>
          <w:sz w:val="24"/>
          <w:szCs w:val="24"/>
        </w:rPr>
        <w:t xml:space="preserve"> о выполнении Подпрограммы по объектам строительства, реконструкции и капитального ремонта по форме согласно приложению </w:t>
      </w:r>
      <w:r w:rsidR="00AF52EE">
        <w:rPr>
          <w:rFonts w:ascii="Arial" w:hAnsi="Arial" w:cs="Arial"/>
          <w:sz w:val="24"/>
          <w:szCs w:val="24"/>
        </w:rPr>
        <w:t>№</w:t>
      </w:r>
      <w:r w:rsidRPr="00AF52EE">
        <w:rPr>
          <w:rFonts w:ascii="Arial" w:hAnsi="Arial" w:cs="Arial"/>
          <w:sz w:val="24"/>
          <w:szCs w:val="24"/>
        </w:rPr>
        <w:t xml:space="preserve"> 11 к Порядку, который содержит:</w:t>
      </w:r>
    </w:p>
    <w:p w:rsidR="007D5CE8" w:rsidRPr="00AF52EE" w:rsidRDefault="007D5CE8" w:rsidP="00AF52EE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AF52EE">
        <w:rPr>
          <w:rFonts w:ascii="Arial" w:hAnsi="Arial" w:cs="Arial"/>
          <w:sz w:val="24"/>
          <w:szCs w:val="24"/>
        </w:rPr>
        <w:t>наименование объекта, адрес объекта, планируемые работы;</w:t>
      </w:r>
    </w:p>
    <w:p w:rsidR="007D5CE8" w:rsidRPr="00AF52EE" w:rsidRDefault="007D5CE8" w:rsidP="00AF52EE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AF52EE">
        <w:rPr>
          <w:rFonts w:ascii="Arial" w:hAnsi="Arial" w:cs="Arial"/>
          <w:sz w:val="24"/>
          <w:szCs w:val="24"/>
        </w:rPr>
        <w:t>перечень фактически выполненных работ с указанием объемов, источников финансирования;</w:t>
      </w:r>
    </w:p>
    <w:p w:rsidR="007D5CE8" w:rsidRPr="00AF52EE" w:rsidRDefault="007D5CE8" w:rsidP="00AF52EE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AF52EE">
        <w:rPr>
          <w:rFonts w:ascii="Arial" w:hAnsi="Arial" w:cs="Arial"/>
          <w:sz w:val="24"/>
          <w:szCs w:val="24"/>
        </w:rPr>
        <w:t>анализ причин невыполнения (несвоевременного выполнения) работ.</w:t>
      </w:r>
    </w:p>
    <w:p w:rsidR="007D5CE8" w:rsidRPr="00AF52EE" w:rsidRDefault="007D5CE8" w:rsidP="00AF52EE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AF52EE">
        <w:rPr>
          <w:rFonts w:ascii="Arial" w:hAnsi="Arial" w:cs="Arial"/>
          <w:sz w:val="24"/>
          <w:szCs w:val="24"/>
        </w:rPr>
        <w:t>Муниципальный заказчик ежегодно в срок до 1 марта года, следующего за отчетным, формирует в подсистеме ГАСУ МО годовой отчет о реализации Подпрограммы для оценки эффективности реализации Подпрограммы.</w:t>
      </w:r>
    </w:p>
    <w:p w:rsidR="007D5CE8" w:rsidRPr="00AF52EE" w:rsidRDefault="007D5CE8" w:rsidP="00AF52EE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AF52EE">
        <w:rPr>
          <w:rFonts w:ascii="Arial" w:hAnsi="Arial" w:cs="Arial"/>
          <w:sz w:val="24"/>
          <w:szCs w:val="24"/>
        </w:rPr>
        <w:t xml:space="preserve">Раз в 3 года муниципальный заказчик формирует в подсистеме ГАСУ МО комплексный </w:t>
      </w:r>
      <w:r w:rsidRPr="00AF52EE">
        <w:rPr>
          <w:rFonts w:ascii="Arial" w:hAnsi="Arial" w:cs="Arial"/>
          <w:sz w:val="24"/>
          <w:szCs w:val="24"/>
        </w:rPr>
        <w:lastRenderedPageBreak/>
        <w:t xml:space="preserve">отчет о реализации мероприятий Подпрограмм не позднее 1 апреля года, следующего </w:t>
      </w:r>
      <w:proofErr w:type="gramStart"/>
      <w:r w:rsidRPr="00AF52EE">
        <w:rPr>
          <w:rFonts w:ascii="Arial" w:hAnsi="Arial" w:cs="Arial"/>
          <w:sz w:val="24"/>
          <w:szCs w:val="24"/>
        </w:rPr>
        <w:t>за</w:t>
      </w:r>
      <w:proofErr w:type="gramEnd"/>
      <w:r w:rsidRPr="00AF52EE">
        <w:rPr>
          <w:rFonts w:ascii="Arial" w:hAnsi="Arial" w:cs="Arial"/>
          <w:sz w:val="24"/>
          <w:szCs w:val="24"/>
        </w:rPr>
        <w:t xml:space="preserve"> отчетным.</w:t>
      </w:r>
    </w:p>
    <w:p w:rsidR="007D5CE8" w:rsidRPr="00AF52EE" w:rsidRDefault="007D5CE8" w:rsidP="00AF52EE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AF52EE">
        <w:rPr>
          <w:rFonts w:ascii="Arial" w:hAnsi="Arial" w:cs="Arial"/>
          <w:sz w:val="24"/>
          <w:szCs w:val="24"/>
        </w:rPr>
        <w:t xml:space="preserve">Годовой и </w:t>
      </w:r>
      <w:proofErr w:type="gramStart"/>
      <w:r w:rsidRPr="00AF52EE">
        <w:rPr>
          <w:rFonts w:ascii="Arial" w:hAnsi="Arial" w:cs="Arial"/>
          <w:sz w:val="24"/>
          <w:szCs w:val="24"/>
        </w:rPr>
        <w:t>комплексный</w:t>
      </w:r>
      <w:proofErr w:type="gramEnd"/>
      <w:r w:rsidRPr="00AF52EE">
        <w:rPr>
          <w:rFonts w:ascii="Arial" w:hAnsi="Arial" w:cs="Arial"/>
          <w:sz w:val="24"/>
          <w:szCs w:val="24"/>
        </w:rPr>
        <w:t xml:space="preserve"> отчеты о реализации Подпрограммы должны содержать:</w:t>
      </w:r>
    </w:p>
    <w:p w:rsidR="007D5CE8" w:rsidRPr="00AF52EE" w:rsidRDefault="007D5CE8" w:rsidP="00AF52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F52EE">
        <w:rPr>
          <w:rFonts w:ascii="Arial" w:hAnsi="Arial" w:cs="Arial"/>
          <w:sz w:val="24"/>
          <w:szCs w:val="24"/>
        </w:rPr>
        <w:t>1) аналитическую записку, в которой указываются:</w:t>
      </w:r>
    </w:p>
    <w:p w:rsidR="007D5CE8" w:rsidRPr="00AF52EE" w:rsidRDefault="007D5CE8" w:rsidP="00AF52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F52EE">
        <w:rPr>
          <w:rFonts w:ascii="Arial" w:hAnsi="Arial" w:cs="Arial"/>
          <w:sz w:val="24"/>
          <w:szCs w:val="24"/>
        </w:rPr>
        <w:t>степень достижения запланированных результатов и намеченных целей Подпрограммы;</w:t>
      </w:r>
    </w:p>
    <w:p w:rsidR="007D5CE8" w:rsidRPr="00AF52EE" w:rsidRDefault="007D5CE8" w:rsidP="00AF52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F52EE">
        <w:rPr>
          <w:rFonts w:ascii="Arial" w:hAnsi="Arial" w:cs="Arial"/>
          <w:sz w:val="24"/>
          <w:szCs w:val="24"/>
        </w:rPr>
        <w:t>общий объем фактически произведенных расходов, всего и в том числе по источникам финансирования и в разрезе городских и сельских поселений района, на территории которых реализовывались мероприятия Подпрограммы;</w:t>
      </w:r>
    </w:p>
    <w:p w:rsidR="007D5CE8" w:rsidRPr="00AF52EE" w:rsidRDefault="007D5CE8" w:rsidP="00AF52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F52EE">
        <w:rPr>
          <w:rFonts w:ascii="Arial" w:hAnsi="Arial" w:cs="Arial"/>
          <w:sz w:val="24"/>
          <w:szCs w:val="24"/>
        </w:rPr>
        <w:t>2) таблицу, в которой указываются:</w:t>
      </w:r>
    </w:p>
    <w:p w:rsidR="007D5CE8" w:rsidRPr="00AF52EE" w:rsidRDefault="007D5CE8" w:rsidP="00AF52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F52EE">
        <w:rPr>
          <w:rFonts w:ascii="Arial" w:hAnsi="Arial" w:cs="Arial"/>
          <w:sz w:val="24"/>
          <w:szCs w:val="24"/>
        </w:rPr>
        <w:t>данные об использовании средств бюджета Пушкинского муниципального района и средств иных привлекаемых для реализации Подпрограммы источников по каждому программному мероприятию и в целом по Подпрограмме;</w:t>
      </w:r>
    </w:p>
    <w:p w:rsidR="007D5CE8" w:rsidRPr="00AF52EE" w:rsidRDefault="007D5CE8" w:rsidP="00AF52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F52EE">
        <w:rPr>
          <w:rFonts w:ascii="Arial" w:hAnsi="Arial" w:cs="Arial"/>
          <w:sz w:val="24"/>
          <w:szCs w:val="24"/>
        </w:rPr>
        <w:t>по мероприятиям, не завершенным в утвержденные сроки, - причины их невыполнения и предложения по дальнейшей реализации.</w:t>
      </w:r>
    </w:p>
    <w:p w:rsidR="007D5CE8" w:rsidRPr="00AF52EE" w:rsidRDefault="007D5CE8" w:rsidP="00AF52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F52EE">
        <w:rPr>
          <w:rFonts w:ascii="Arial" w:hAnsi="Arial" w:cs="Arial"/>
          <w:sz w:val="24"/>
          <w:szCs w:val="24"/>
        </w:rPr>
        <w:t>По показателям, не достигшим запланированного уровня, приводятся причины невыполнения и предложения по их дальнейшему достижению.</w:t>
      </w:r>
    </w:p>
    <w:p w:rsidR="007D5CE8" w:rsidRPr="00AF52EE" w:rsidRDefault="007D5CE8" w:rsidP="00AF52EE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AF52EE">
        <w:rPr>
          <w:rFonts w:ascii="Arial" w:hAnsi="Arial" w:cs="Arial"/>
          <w:sz w:val="24"/>
          <w:szCs w:val="24"/>
        </w:rPr>
        <w:t xml:space="preserve">Годовой отчет о реализации Подпрограммы представляется по формам согласно </w:t>
      </w:r>
      <w:hyperlink w:anchor="P1551" w:history="1">
        <w:r w:rsidRPr="00AF52EE">
          <w:rPr>
            <w:rFonts w:ascii="Arial" w:hAnsi="Arial" w:cs="Arial"/>
            <w:sz w:val="24"/>
            <w:szCs w:val="24"/>
          </w:rPr>
          <w:t xml:space="preserve">приложениям </w:t>
        </w:r>
        <w:r w:rsidR="00AF52EE">
          <w:rPr>
            <w:rFonts w:ascii="Arial" w:hAnsi="Arial" w:cs="Arial"/>
            <w:sz w:val="24"/>
            <w:szCs w:val="24"/>
          </w:rPr>
          <w:t>№</w:t>
        </w:r>
        <w:r w:rsidRPr="00AF52EE">
          <w:rPr>
            <w:rFonts w:ascii="Arial" w:hAnsi="Arial" w:cs="Arial"/>
            <w:sz w:val="24"/>
            <w:szCs w:val="24"/>
          </w:rPr>
          <w:t xml:space="preserve"> 10</w:t>
        </w:r>
      </w:hyperlink>
      <w:r w:rsidRPr="00AF52EE">
        <w:rPr>
          <w:rFonts w:ascii="Arial" w:hAnsi="Arial" w:cs="Arial"/>
          <w:sz w:val="24"/>
          <w:szCs w:val="24"/>
        </w:rPr>
        <w:t xml:space="preserve"> и </w:t>
      </w:r>
      <w:hyperlink w:anchor="P1729" w:history="1">
        <w:r w:rsidR="00AF52EE">
          <w:rPr>
            <w:rFonts w:ascii="Arial" w:hAnsi="Arial" w:cs="Arial"/>
            <w:sz w:val="24"/>
            <w:szCs w:val="24"/>
          </w:rPr>
          <w:t>№</w:t>
        </w:r>
        <w:r w:rsidRPr="00AF52EE">
          <w:rPr>
            <w:rFonts w:ascii="Arial" w:hAnsi="Arial" w:cs="Arial"/>
            <w:sz w:val="24"/>
            <w:szCs w:val="24"/>
          </w:rPr>
          <w:t xml:space="preserve"> 12</w:t>
        </w:r>
      </w:hyperlink>
      <w:r w:rsidRPr="00AF52EE">
        <w:rPr>
          <w:rFonts w:ascii="Arial" w:hAnsi="Arial" w:cs="Arial"/>
          <w:sz w:val="24"/>
          <w:szCs w:val="24"/>
        </w:rPr>
        <w:t xml:space="preserve"> к  Порядку.</w:t>
      </w:r>
    </w:p>
    <w:p w:rsidR="007D5CE8" w:rsidRPr="00AF52EE" w:rsidRDefault="007D5CE8" w:rsidP="00AF52EE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AF52EE">
        <w:rPr>
          <w:rFonts w:ascii="Arial" w:hAnsi="Arial" w:cs="Arial"/>
          <w:sz w:val="24"/>
          <w:szCs w:val="24"/>
        </w:rPr>
        <w:t xml:space="preserve">Комплексный отчет о реализации Подпрограммы представляется по формам согласно </w:t>
      </w:r>
      <w:hyperlink w:anchor="P1551" w:history="1">
        <w:r w:rsidRPr="00AF52EE">
          <w:rPr>
            <w:rFonts w:ascii="Arial" w:hAnsi="Arial" w:cs="Arial"/>
            <w:sz w:val="24"/>
            <w:szCs w:val="24"/>
          </w:rPr>
          <w:t xml:space="preserve">приложениям </w:t>
        </w:r>
        <w:r w:rsidR="00AF52EE">
          <w:rPr>
            <w:rFonts w:ascii="Arial" w:hAnsi="Arial" w:cs="Arial"/>
            <w:sz w:val="24"/>
            <w:szCs w:val="24"/>
          </w:rPr>
          <w:t>№</w:t>
        </w:r>
        <w:r w:rsidRPr="00AF52EE">
          <w:rPr>
            <w:rFonts w:ascii="Arial" w:hAnsi="Arial" w:cs="Arial"/>
            <w:sz w:val="24"/>
            <w:szCs w:val="24"/>
          </w:rPr>
          <w:t xml:space="preserve"> 10</w:t>
        </w:r>
      </w:hyperlink>
      <w:r w:rsidRPr="00AF52EE">
        <w:rPr>
          <w:rFonts w:ascii="Arial" w:hAnsi="Arial" w:cs="Arial"/>
          <w:sz w:val="24"/>
          <w:szCs w:val="24"/>
        </w:rPr>
        <w:t xml:space="preserve"> и </w:t>
      </w:r>
      <w:hyperlink w:anchor="P1815" w:history="1">
        <w:r w:rsidR="00AF52EE">
          <w:rPr>
            <w:rFonts w:ascii="Arial" w:hAnsi="Arial" w:cs="Arial"/>
            <w:sz w:val="24"/>
            <w:szCs w:val="24"/>
          </w:rPr>
          <w:t>№</w:t>
        </w:r>
        <w:r w:rsidRPr="00AF52EE">
          <w:rPr>
            <w:rFonts w:ascii="Arial" w:hAnsi="Arial" w:cs="Arial"/>
            <w:sz w:val="24"/>
            <w:szCs w:val="24"/>
          </w:rPr>
          <w:t xml:space="preserve"> 13</w:t>
        </w:r>
      </w:hyperlink>
      <w:r w:rsidRPr="00AF52EE">
        <w:rPr>
          <w:rFonts w:ascii="Arial" w:hAnsi="Arial" w:cs="Arial"/>
          <w:sz w:val="24"/>
          <w:szCs w:val="24"/>
        </w:rPr>
        <w:t xml:space="preserve"> к Порядку.</w:t>
      </w:r>
    </w:p>
    <w:p w:rsidR="00B778FC" w:rsidRPr="00AF52EE" w:rsidRDefault="00B778FC" w:rsidP="00AF52EE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B778FC" w:rsidRPr="00AF52EE" w:rsidRDefault="00B778FC" w:rsidP="00AF52EE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B778FC" w:rsidRPr="009F5D2B" w:rsidRDefault="00B778FC" w:rsidP="009F5D2B">
      <w:pPr>
        <w:spacing w:after="0" w:line="240" w:lineRule="auto"/>
        <w:ind w:right="-2"/>
        <w:jc w:val="right"/>
        <w:rPr>
          <w:rFonts w:ascii="Arial" w:hAnsi="Arial" w:cs="Arial"/>
          <w:sz w:val="20"/>
          <w:szCs w:val="20"/>
        </w:rPr>
      </w:pPr>
    </w:p>
    <w:p w:rsidR="00B778FC" w:rsidRPr="009F5D2B" w:rsidRDefault="00B778FC" w:rsidP="009F5D2B">
      <w:pPr>
        <w:spacing w:after="0" w:line="240" w:lineRule="auto"/>
        <w:ind w:right="-2"/>
        <w:jc w:val="right"/>
        <w:rPr>
          <w:rFonts w:ascii="Arial" w:hAnsi="Arial" w:cs="Arial"/>
          <w:sz w:val="20"/>
          <w:szCs w:val="20"/>
        </w:rPr>
      </w:pPr>
    </w:p>
    <w:p w:rsidR="00B778FC" w:rsidRPr="009F5D2B" w:rsidRDefault="00B778FC" w:rsidP="009F5D2B">
      <w:pPr>
        <w:spacing w:after="0" w:line="240" w:lineRule="auto"/>
        <w:ind w:right="-2"/>
        <w:jc w:val="right"/>
        <w:rPr>
          <w:rFonts w:ascii="Arial" w:hAnsi="Arial" w:cs="Arial"/>
          <w:sz w:val="20"/>
          <w:szCs w:val="20"/>
        </w:rPr>
      </w:pPr>
    </w:p>
    <w:p w:rsidR="00B778FC" w:rsidRPr="009F5D2B" w:rsidRDefault="00B778FC" w:rsidP="009F5D2B">
      <w:pPr>
        <w:spacing w:after="0" w:line="240" w:lineRule="auto"/>
        <w:ind w:right="-2"/>
        <w:jc w:val="right"/>
        <w:rPr>
          <w:rFonts w:ascii="Arial" w:hAnsi="Arial" w:cs="Arial"/>
          <w:sz w:val="20"/>
          <w:szCs w:val="20"/>
        </w:rPr>
      </w:pPr>
    </w:p>
    <w:p w:rsidR="00B778FC" w:rsidRPr="009F5D2B" w:rsidRDefault="00B778FC" w:rsidP="009F5D2B">
      <w:pPr>
        <w:spacing w:after="0" w:line="240" w:lineRule="auto"/>
        <w:ind w:right="-2"/>
        <w:jc w:val="right"/>
        <w:rPr>
          <w:rFonts w:ascii="Arial" w:hAnsi="Arial" w:cs="Arial"/>
          <w:sz w:val="20"/>
          <w:szCs w:val="20"/>
        </w:rPr>
      </w:pPr>
    </w:p>
    <w:p w:rsidR="00B778FC" w:rsidRPr="009F5D2B" w:rsidRDefault="00B778FC" w:rsidP="009F5D2B">
      <w:pPr>
        <w:spacing w:after="0" w:line="240" w:lineRule="auto"/>
        <w:ind w:right="-2"/>
        <w:jc w:val="right"/>
        <w:rPr>
          <w:rFonts w:ascii="Arial" w:hAnsi="Arial" w:cs="Arial"/>
          <w:sz w:val="20"/>
          <w:szCs w:val="20"/>
        </w:rPr>
      </w:pPr>
    </w:p>
    <w:p w:rsidR="00B778FC" w:rsidRPr="009F5D2B" w:rsidRDefault="00B778FC" w:rsidP="009F5D2B">
      <w:pPr>
        <w:spacing w:after="0" w:line="240" w:lineRule="auto"/>
        <w:ind w:right="-2"/>
        <w:jc w:val="right"/>
        <w:rPr>
          <w:rFonts w:ascii="Arial" w:hAnsi="Arial" w:cs="Arial"/>
          <w:sz w:val="20"/>
          <w:szCs w:val="20"/>
        </w:rPr>
      </w:pPr>
    </w:p>
    <w:p w:rsidR="00B778FC" w:rsidRPr="009F5D2B" w:rsidRDefault="00B778FC" w:rsidP="009F5D2B">
      <w:pPr>
        <w:spacing w:after="0" w:line="240" w:lineRule="auto"/>
        <w:ind w:right="-2"/>
        <w:jc w:val="right"/>
        <w:rPr>
          <w:rFonts w:ascii="Arial" w:hAnsi="Arial" w:cs="Arial"/>
          <w:sz w:val="20"/>
          <w:szCs w:val="20"/>
        </w:rPr>
      </w:pPr>
    </w:p>
    <w:p w:rsidR="00B778FC" w:rsidRPr="009F5D2B" w:rsidRDefault="00B778FC" w:rsidP="009F5D2B">
      <w:pPr>
        <w:spacing w:after="0" w:line="240" w:lineRule="auto"/>
        <w:ind w:right="-2"/>
        <w:jc w:val="right"/>
        <w:rPr>
          <w:rFonts w:ascii="Arial" w:hAnsi="Arial" w:cs="Arial"/>
          <w:sz w:val="20"/>
          <w:szCs w:val="20"/>
        </w:rPr>
      </w:pPr>
    </w:p>
    <w:p w:rsidR="00B778FC" w:rsidRPr="009F5D2B" w:rsidRDefault="00B778FC" w:rsidP="009F5D2B">
      <w:pPr>
        <w:spacing w:after="0" w:line="240" w:lineRule="auto"/>
        <w:ind w:right="-2"/>
        <w:jc w:val="right"/>
        <w:rPr>
          <w:rFonts w:ascii="Arial" w:hAnsi="Arial" w:cs="Arial"/>
          <w:sz w:val="20"/>
          <w:szCs w:val="20"/>
        </w:rPr>
      </w:pPr>
    </w:p>
    <w:p w:rsidR="00B778FC" w:rsidRDefault="00B778FC" w:rsidP="009F5D2B">
      <w:pPr>
        <w:spacing w:after="0" w:line="240" w:lineRule="auto"/>
        <w:ind w:right="-2"/>
        <w:jc w:val="right"/>
        <w:rPr>
          <w:rFonts w:ascii="Arial" w:hAnsi="Arial" w:cs="Arial"/>
          <w:sz w:val="20"/>
          <w:szCs w:val="20"/>
        </w:rPr>
      </w:pPr>
    </w:p>
    <w:p w:rsidR="00BB3A63" w:rsidRDefault="00BB3A63" w:rsidP="009F5D2B">
      <w:pPr>
        <w:spacing w:after="0" w:line="240" w:lineRule="auto"/>
        <w:ind w:right="-2"/>
        <w:jc w:val="right"/>
        <w:rPr>
          <w:rFonts w:ascii="Arial" w:hAnsi="Arial" w:cs="Arial"/>
          <w:sz w:val="20"/>
          <w:szCs w:val="20"/>
        </w:rPr>
      </w:pPr>
    </w:p>
    <w:p w:rsidR="00BB3A63" w:rsidRDefault="00BB3A63" w:rsidP="009F5D2B">
      <w:pPr>
        <w:spacing w:after="0" w:line="240" w:lineRule="auto"/>
        <w:ind w:right="-2"/>
        <w:jc w:val="right"/>
        <w:rPr>
          <w:rFonts w:ascii="Arial" w:hAnsi="Arial" w:cs="Arial"/>
          <w:sz w:val="20"/>
          <w:szCs w:val="20"/>
        </w:rPr>
      </w:pPr>
    </w:p>
    <w:p w:rsidR="00BB3A63" w:rsidRDefault="00BB3A63" w:rsidP="009F5D2B">
      <w:pPr>
        <w:spacing w:after="0" w:line="240" w:lineRule="auto"/>
        <w:ind w:right="-2"/>
        <w:jc w:val="right"/>
        <w:rPr>
          <w:rFonts w:ascii="Arial" w:hAnsi="Arial" w:cs="Arial"/>
          <w:sz w:val="20"/>
          <w:szCs w:val="20"/>
        </w:rPr>
      </w:pPr>
    </w:p>
    <w:p w:rsidR="00BB3A63" w:rsidRDefault="00BB3A63" w:rsidP="009F5D2B">
      <w:pPr>
        <w:spacing w:after="0" w:line="240" w:lineRule="auto"/>
        <w:ind w:right="-2"/>
        <w:jc w:val="right"/>
        <w:rPr>
          <w:rFonts w:ascii="Arial" w:hAnsi="Arial" w:cs="Arial"/>
          <w:sz w:val="20"/>
          <w:szCs w:val="20"/>
        </w:rPr>
      </w:pPr>
    </w:p>
    <w:p w:rsidR="00BB3A63" w:rsidRDefault="00BB3A63" w:rsidP="009F5D2B">
      <w:pPr>
        <w:spacing w:after="0" w:line="240" w:lineRule="auto"/>
        <w:ind w:right="-2"/>
        <w:jc w:val="right"/>
        <w:rPr>
          <w:rFonts w:ascii="Arial" w:hAnsi="Arial" w:cs="Arial"/>
          <w:sz w:val="20"/>
          <w:szCs w:val="20"/>
        </w:rPr>
      </w:pPr>
    </w:p>
    <w:p w:rsidR="00BB3A63" w:rsidRDefault="00BB3A63" w:rsidP="009F5D2B">
      <w:pPr>
        <w:spacing w:after="0" w:line="240" w:lineRule="auto"/>
        <w:ind w:right="-2"/>
        <w:jc w:val="right"/>
        <w:rPr>
          <w:rFonts w:ascii="Arial" w:hAnsi="Arial" w:cs="Arial"/>
          <w:sz w:val="20"/>
          <w:szCs w:val="20"/>
        </w:rPr>
      </w:pPr>
    </w:p>
    <w:p w:rsidR="00BB3A63" w:rsidRDefault="00BB3A63" w:rsidP="009F5D2B">
      <w:pPr>
        <w:spacing w:after="0" w:line="240" w:lineRule="auto"/>
        <w:ind w:right="-2"/>
        <w:jc w:val="right"/>
        <w:rPr>
          <w:rFonts w:ascii="Arial" w:hAnsi="Arial" w:cs="Arial"/>
          <w:sz w:val="20"/>
          <w:szCs w:val="20"/>
        </w:rPr>
      </w:pPr>
    </w:p>
    <w:p w:rsidR="00BB3A63" w:rsidRDefault="00BB3A63" w:rsidP="009F5D2B">
      <w:pPr>
        <w:spacing w:after="0" w:line="240" w:lineRule="auto"/>
        <w:ind w:right="-2"/>
        <w:jc w:val="right"/>
        <w:rPr>
          <w:rFonts w:ascii="Arial" w:hAnsi="Arial" w:cs="Arial"/>
          <w:sz w:val="20"/>
          <w:szCs w:val="20"/>
        </w:rPr>
      </w:pPr>
    </w:p>
    <w:p w:rsidR="00BB3A63" w:rsidRDefault="00BB3A63" w:rsidP="009F5D2B">
      <w:pPr>
        <w:spacing w:after="0" w:line="240" w:lineRule="auto"/>
        <w:ind w:right="-2"/>
        <w:jc w:val="right"/>
        <w:rPr>
          <w:rFonts w:ascii="Arial" w:hAnsi="Arial" w:cs="Arial"/>
          <w:sz w:val="20"/>
          <w:szCs w:val="20"/>
        </w:rPr>
      </w:pPr>
    </w:p>
    <w:p w:rsidR="00BB3A63" w:rsidRDefault="00BB3A63" w:rsidP="009F5D2B">
      <w:pPr>
        <w:spacing w:after="0" w:line="240" w:lineRule="auto"/>
        <w:ind w:right="-2"/>
        <w:jc w:val="right"/>
        <w:rPr>
          <w:rFonts w:ascii="Arial" w:hAnsi="Arial" w:cs="Arial"/>
          <w:sz w:val="20"/>
          <w:szCs w:val="20"/>
        </w:rPr>
      </w:pPr>
    </w:p>
    <w:p w:rsidR="00BB3A63" w:rsidRDefault="00BB3A63" w:rsidP="009F5D2B">
      <w:pPr>
        <w:spacing w:after="0" w:line="240" w:lineRule="auto"/>
        <w:ind w:right="-2"/>
        <w:jc w:val="right"/>
        <w:rPr>
          <w:rFonts w:ascii="Arial" w:hAnsi="Arial" w:cs="Arial"/>
          <w:sz w:val="20"/>
          <w:szCs w:val="20"/>
        </w:rPr>
      </w:pPr>
    </w:p>
    <w:p w:rsidR="00BB3A63" w:rsidRDefault="00BB3A63" w:rsidP="009F5D2B">
      <w:pPr>
        <w:spacing w:after="0" w:line="240" w:lineRule="auto"/>
        <w:ind w:right="-2"/>
        <w:jc w:val="right"/>
        <w:rPr>
          <w:rFonts w:ascii="Arial" w:hAnsi="Arial" w:cs="Arial"/>
          <w:sz w:val="20"/>
          <w:szCs w:val="20"/>
        </w:rPr>
      </w:pPr>
    </w:p>
    <w:p w:rsidR="00BB3A63" w:rsidRDefault="00BB3A63" w:rsidP="009F5D2B">
      <w:pPr>
        <w:spacing w:after="0" w:line="240" w:lineRule="auto"/>
        <w:ind w:right="-2"/>
        <w:jc w:val="right"/>
        <w:rPr>
          <w:rFonts w:ascii="Arial" w:hAnsi="Arial" w:cs="Arial"/>
          <w:sz w:val="20"/>
          <w:szCs w:val="20"/>
        </w:rPr>
      </w:pPr>
    </w:p>
    <w:p w:rsidR="00BB3A63" w:rsidRDefault="00BB3A63" w:rsidP="009F5D2B">
      <w:pPr>
        <w:spacing w:after="0" w:line="240" w:lineRule="auto"/>
        <w:ind w:right="-2"/>
        <w:jc w:val="right"/>
        <w:rPr>
          <w:rFonts w:ascii="Arial" w:hAnsi="Arial" w:cs="Arial"/>
          <w:sz w:val="20"/>
          <w:szCs w:val="20"/>
        </w:rPr>
      </w:pPr>
    </w:p>
    <w:p w:rsidR="00BB3A63" w:rsidRPr="007D5CE8" w:rsidRDefault="00BB3A63" w:rsidP="009F5D2B">
      <w:pPr>
        <w:spacing w:after="0" w:line="240" w:lineRule="auto"/>
        <w:ind w:right="-2"/>
        <w:jc w:val="right"/>
        <w:rPr>
          <w:rFonts w:ascii="Arial" w:hAnsi="Arial" w:cs="Arial"/>
          <w:sz w:val="20"/>
          <w:szCs w:val="20"/>
        </w:rPr>
      </w:pPr>
    </w:p>
    <w:p w:rsidR="00A238F1" w:rsidRPr="007D5CE8" w:rsidRDefault="00A238F1" w:rsidP="009F5D2B">
      <w:pPr>
        <w:spacing w:after="0" w:line="240" w:lineRule="auto"/>
        <w:ind w:right="-2"/>
        <w:jc w:val="right"/>
        <w:rPr>
          <w:rFonts w:ascii="Arial" w:hAnsi="Arial" w:cs="Arial"/>
          <w:sz w:val="20"/>
          <w:szCs w:val="20"/>
        </w:rPr>
      </w:pPr>
    </w:p>
    <w:p w:rsidR="00A238F1" w:rsidRPr="007D5CE8" w:rsidRDefault="00A238F1" w:rsidP="009F5D2B">
      <w:pPr>
        <w:spacing w:after="0" w:line="240" w:lineRule="auto"/>
        <w:ind w:right="-2"/>
        <w:jc w:val="right"/>
        <w:rPr>
          <w:rFonts w:ascii="Arial" w:hAnsi="Arial" w:cs="Arial"/>
          <w:sz w:val="20"/>
          <w:szCs w:val="20"/>
        </w:rPr>
      </w:pPr>
    </w:p>
    <w:p w:rsidR="00A238F1" w:rsidRPr="007D5CE8" w:rsidRDefault="00A238F1" w:rsidP="009F5D2B">
      <w:pPr>
        <w:spacing w:after="0" w:line="240" w:lineRule="auto"/>
        <w:ind w:right="-2"/>
        <w:jc w:val="right"/>
        <w:rPr>
          <w:rFonts w:ascii="Arial" w:hAnsi="Arial" w:cs="Arial"/>
          <w:sz w:val="20"/>
          <w:szCs w:val="20"/>
        </w:rPr>
      </w:pPr>
    </w:p>
    <w:p w:rsidR="00A238F1" w:rsidRPr="007D5CE8" w:rsidRDefault="00A238F1" w:rsidP="009F5D2B">
      <w:pPr>
        <w:spacing w:after="0" w:line="240" w:lineRule="auto"/>
        <w:ind w:right="-2"/>
        <w:jc w:val="right"/>
        <w:rPr>
          <w:rFonts w:ascii="Arial" w:hAnsi="Arial" w:cs="Arial"/>
          <w:sz w:val="20"/>
          <w:szCs w:val="20"/>
        </w:rPr>
      </w:pPr>
    </w:p>
    <w:p w:rsidR="00A238F1" w:rsidRPr="007D5CE8" w:rsidRDefault="00A238F1" w:rsidP="009F5D2B">
      <w:pPr>
        <w:spacing w:after="0" w:line="240" w:lineRule="auto"/>
        <w:ind w:right="-2"/>
        <w:jc w:val="right"/>
        <w:rPr>
          <w:rFonts w:ascii="Arial" w:hAnsi="Arial" w:cs="Arial"/>
          <w:sz w:val="20"/>
          <w:szCs w:val="20"/>
        </w:rPr>
      </w:pPr>
    </w:p>
    <w:p w:rsidR="00A238F1" w:rsidRPr="007D5CE8" w:rsidRDefault="00A238F1" w:rsidP="009F5D2B">
      <w:pPr>
        <w:spacing w:after="0" w:line="240" w:lineRule="auto"/>
        <w:ind w:right="-2"/>
        <w:jc w:val="right"/>
        <w:rPr>
          <w:rFonts w:ascii="Arial" w:hAnsi="Arial" w:cs="Arial"/>
          <w:sz w:val="20"/>
          <w:szCs w:val="20"/>
        </w:rPr>
      </w:pPr>
    </w:p>
    <w:p w:rsidR="00BB3A63" w:rsidRDefault="00BB3A63" w:rsidP="009F5D2B">
      <w:pPr>
        <w:spacing w:after="0" w:line="240" w:lineRule="auto"/>
        <w:ind w:right="-2"/>
        <w:jc w:val="right"/>
        <w:rPr>
          <w:rFonts w:ascii="Arial" w:hAnsi="Arial" w:cs="Arial"/>
          <w:sz w:val="20"/>
          <w:szCs w:val="20"/>
        </w:rPr>
      </w:pPr>
    </w:p>
    <w:p w:rsidR="00BB3A63" w:rsidRDefault="00BB3A63" w:rsidP="009F5D2B">
      <w:pPr>
        <w:spacing w:after="0" w:line="240" w:lineRule="auto"/>
        <w:ind w:right="-2"/>
        <w:jc w:val="right"/>
        <w:rPr>
          <w:rFonts w:ascii="Arial" w:hAnsi="Arial" w:cs="Arial"/>
          <w:sz w:val="20"/>
          <w:szCs w:val="20"/>
        </w:rPr>
      </w:pPr>
    </w:p>
    <w:p w:rsidR="00A238F1" w:rsidRDefault="00A238F1" w:rsidP="009F5D2B">
      <w:pPr>
        <w:spacing w:after="0" w:line="240" w:lineRule="auto"/>
        <w:ind w:right="-2"/>
        <w:jc w:val="right"/>
        <w:rPr>
          <w:rFonts w:ascii="Arial" w:hAnsi="Arial" w:cs="Arial"/>
          <w:sz w:val="20"/>
          <w:szCs w:val="20"/>
        </w:rPr>
        <w:sectPr w:rsidR="00A238F1" w:rsidSect="00AF52EE">
          <w:pgSz w:w="11906" w:h="16838" w:code="9"/>
          <w:pgMar w:top="1134" w:right="567" w:bottom="1134" w:left="1134" w:header="340" w:footer="397" w:gutter="0"/>
          <w:cols w:space="708"/>
          <w:titlePg/>
          <w:docGrid w:linePitch="360"/>
        </w:sectPr>
      </w:pPr>
    </w:p>
    <w:p w:rsidR="00486651" w:rsidRPr="00C750D8" w:rsidRDefault="00126500" w:rsidP="009F5D2B">
      <w:pPr>
        <w:spacing w:after="0" w:line="240" w:lineRule="auto"/>
        <w:ind w:right="-2"/>
        <w:jc w:val="right"/>
        <w:rPr>
          <w:rFonts w:ascii="Arial" w:hAnsi="Arial" w:cs="Arial"/>
          <w:sz w:val="24"/>
          <w:szCs w:val="24"/>
        </w:rPr>
      </w:pPr>
      <w:r w:rsidRPr="00C750D8">
        <w:rPr>
          <w:rFonts w:ascii="Arial" w:hAnsi="Arial" w:cs="Arial"/>
          <w:sz w:val="24"/>
          <w:szCs w:val="24"/>
        </w:rPr>
        <w:lastRenderedPageBreak/>
        <w:t>П</w:t>
      </w:r>
      <w:r w:rsidR="00486651" w:rsidRPr="00C750D8">
        <w:rPr>
          <w:rFonts w:ascii="Arial" w:hAnsi="Arial" w:cs="Arial"/>
          <w:sz w:val="24"/>
          <w:szCs w:val="24"/>
        </w:rPr>
        <w:t>риложение № 1 к подпрограмме 2</w:t>
      </w:r>
    </w:p>
    <w:p w:rsidR="00486651" w:rsidRPr="00C750D8" w:rsidRDefault="00486651" w:rsidP="009F5D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BF52EA" w:rsidRDefault="00AE13F1" w:rsidP="009F5D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C750D8">
        <w:rPr>
          <w:rFonts w:ascii="Arial" w:hAnsi="Arial" w:cs="Arial"/>
          <w:bCs/>
          <w:sz w:val="24"/>
          <w:szCs w:val="24"/>
        </w:rPr>
        <w:t xml:space="preserve">Перечень мероприятий подпрограммы 2 </w:t>
      </w:r>
    </w:p>
    <w:p w:rsidR="00C750D8" w:rsidRPr="00C750D8" w:rsidRDefault="00C750D8" w:rsidP="009F5D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7"/>
        <w:gridCol w:w="2236"/>
        <w:gridCol w:w="1294"/>
        <w:gridCol w:w="1572"/>
        <w:gridCol w:w="1877"/>
        <w:gridCol w:w="792"/>
        <w:gridCol w:w="705"/>
        <w:gridCol w:w="705"/>
        <w:gridCol w:w="703"/>
        <w:gridCol w:w="705"/>
        <w:gridCol w:w="711"/>
        <w:gridCol w:w="1810"/>
        <w:gridCol w:w="1624"/>
      </w:tblGrid>
      <w:tr w:rsidR="00781A1A" w:rsidRPr="00C750D8" w:rsidTr="00AF52EE">
        <w:tc>
          <w:tcPr>
            <w:tcW w:w="1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A1A" w:rsidRPr="00C750D8" w:rsidRDefault="00781A1A" w:rsidP="00322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750D8">
              <w:rPr>
                <w:rFonts w:ascii="Arial" w:hAnsi="Arial" w:cs="Arial"/>
                <w:bCs/>
                <w:sz w:val="16"/>
                <w:szCs w:val="16"/>
              </w:rPr>
              <w:t xml:space="preserve">№ </w:t>
            </w:r>
            <w:proofErr w:type="gramStart"/>
            <w:r w:rsidRPr="00C750D8">
              <w:rPr>
                <w:rFonts w:ascii="Arial" w:hAnsi="Arial" w:cs="Arial"/>
                <w:bCs/>
                <w:sz w:val="16"/>
                <w:szCs w:val="16"/>
              </w:rPr>
              <w:t>п</w:t>
            </w:r>
            <w:proofErr w:type="gramEnd"/>
            <w:r w:rsidRPr="00C750D8">
              <w:rPr>
                <w:rFonts w:ascii="Arial" w:hAnsi="Arial" w:cs="Arial"/>
                <w:bCs/>
                <w:sz w:val="16"/>
                <w:szCs w:val="16"/>
              </w:rPr>
              <w:t>/п</w:t>
            </w:r>
          </w:p>
        </w:tc>
        <w:tc>
          <w:tcPr>
            <w:tcW w:w="7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A1A" w:rsidRPr="00C750D8" w:rsidRDefault="00781A1A" w:rsidP="00322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750D8">
              <w:rPr>
                <w:rFonts w:ascii="Arial" w:hAnsi="Arial" w:cs="Arial"/>
                <w:bCs/>
                <w:sz w:val="16"/>
                <w:szCs w:val="16"/>
              </w:rPr>
              <w:t>Мероприятия по реализации подпрограммы</w:t>
            </w:r>
          </w:p>
        </w:tc>
        <w:tc>
          <w:tcPr>
            <w:tcW w:w="4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A1A" w:rsidRPr="00C750D8" w:rsidRDefault="00781A1A" w:rsidP="00322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750D8">
              <w:rPr>
                <w:rFonts w:ascii="Arial" w:hAnsi="Arial" w:cs="Arial"/>
                <w:bCs/>
                <w:sz w:val="16"/>
                <w:szCs w:val="16"/>
              </w:rPr>
              <w:t>Срок исполнения мероприятия</w:t>
            </w:r>
          </w:p>
        </w:tc>
        <w:tc>
          <w:tcPr>
            <w:tcW w:w="5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A1A" w:rsidRPr="00C750D8" w:rsidRDefault="00781A1A" w:rsidP="00322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750D8">
              <w:rPr>
                <w:rFonts w:ascii="Arial" w:hAnsi="Arial" w:cs="Arial"/>
                <w:bCs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6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A1A" w:rsidRPr="00C750D8" w:rsidRDefault="00781A1A" w:rsidP="00322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750D8">
              <w:rPr>
                <w:rFonts w:ascii="Arial" w:hAnsi="Arial" w:cs="Arial"/>
                <w:bCs/>
                <w:sz w:val="16"/>
                <w:szCs w:val="16"/>
              </w:rPr>
              <w:t>Объем финансирования мероприятия в текущем финансовом году (т. руб.)</w:t>
            </w:r>
          </w:p>
        </w:tc>
        <w:tc>
          <w:tcPr>
            <w:tcW w:w="2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A1A" w:rsidRPr="00C750D8" w:rsidRDefault="00781A1A" w:rsidP="00322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750D8">
              <w:rPr>
                <w:rFonts w:ascii="Arial" w:hAnsi="Arial" w:cs="Arial"/>
                <w:bCs/>
                <w:sz w:val="16"/>
                <w:szCs w:val="16"/>
              </w:rPr>
              <w:t>Всего</w:t>
            </w:r>
          </w:p>
          <w:p w:rsidR="00781A1A" w:rsidRPr="00C750D8" w:rsidRDefault="00781A1A" w:rsidP="00322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750D8">
              <w:rPr>
                <w:rFonts w:ascii="Arial" w:hAnsi="Arial" w:cs="Arial"/>
                <w:bCs/>
                <w:sz w:val="16"/>
                <w:szCs w:val="16"/>
              </w:rPr>
              <w:t>(т. руб.)</w:t>
            </w:r>
          </w:p>
        </w:tc>
        <w:tc>
          <w:tcPr>
            <w:tcW w:w="115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A1A" w:rsidRPr="00C750D8" w:rsidRDefault="00781A1A" w:rsidP="00322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750D8">
              <w:rPr>
                <w:rFonts w:ascii="Arial" w:hAnsi="Arial" w:cs="Arial"/>
                <w:bCs/>
                <w:sz w:val="16"/>
                <w:szCs w:val="16"/>
              </w:rPr>
              <w:t>Объем финансирования по годам</w:t>
            </w:r>
          </w:p>
          <w:p w:rsidR="00781A1A" w:rsidRPr="00C750D8" w:rsidRDefault="00781A1A" w:rsidP="00322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750D8">
              <w:rPr>
                <w:rFonts w:ascii="Arial" w:hAnsi="Arial" w:cs="Arial"/>
                <w:bCs/>
                <w:sz w:val="16"/>
                <w:szCs w:val="16"/>
              </w:rPr>
              <w:t xml:space="preserve"> (тыс. руб.)</w:t>
            </w:r>
          </w:p>
        </w:tc>
        <w:tc>
          <w:tcPr>
            <w:tcW w:w="5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A1A" w:rsidRPr="00C750D8" w:rsidRDefault="00781A1A" w:rsidP="00322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proofErr w:type="gramStart"/>
            <w:r w:rsidRPr="00C750D8">
              <w:rPr>
                <w:rFonts w:ascii="Arial" w:hAnsi="Arial" w:cs="Arial"/>
                <w:bCs/>
                <w:sz w:val="16"/>
                <w:szCs w:val="16"/>
              </w:rPr>
              <w:t>Ответственный</w:t>
            </w:r>
            <w:proofErr w:type="gramEnd"/>
            <w:r w:rsidRPr="00C750D8">
              <w:rPr>
                <w:rFonts w:ascii="Arial" w:hAnsi="Arial" w:cs="Arial"/>
                <w:bCs/>
                <w:sz w:val="16"/>
                <w:szCs w:val="16"/>
              </w:rPr>
              <w:t xml:space="preserve"> за выполнение мероприятия подпрограммы</w:t>
            </w:r>
          </w:p>
        </w:tc>
        <w:tc>
          <w:tcPr>
            <w:tcW w:w="5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A1A" w:rsidRPr="00C750D8" w:rsidRDefault="00781A1A" w:rsidP="00322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750D8">
              <w:rPr>
                <w:rFonts w:ascii="Arial" w:hAnsi="Arial" w:cs="Arial"/>
                <w:bCs/>
                <w:sz w:val="16"/>
                <w:szCs w:val="16"/>
              </w:rPr>
              <w:t>Результаты выполнения мероприятий подпрограммы</w:t>
            </w:r>
          </w:p>
        </w:tc>
      </w:tr>
      <w:tr w:rsidR="00781A1A" w:rsidRPr="00C750D8" w:rsidTr="00AF52EE">
        <w:trPr>
          <w:trHeight w:val="1003"/>
        </w:trPr>
        <w:tc>
          <w:tcPr>
            <w:tcW w:w="1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1A" w:rsidRPr="00C750D8" w:rsidRDefault="00781A1A" w:rsidP="00322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1A" w:rsidRPr="00C750D8" w:rsidRDefault="00781A1A" w:rsidP="00322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1A" w:rsidRPr="00C750D8" w:rsidRDefault="00781A1A" w:rsidP="00322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1A" w:rsidRPr="00C750D8" w:rsidRDefault="00781A1A" w:rsidP="00322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1A" w:rsidRPr="00C750D8" w:rsidRDefault="00781A1A" w:rsidP="00322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1A" w:rsidRPr="00C750D8" w:rsidRDefault="00781A1A" w:rsidP="00322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A1A" w:rsidRPr="00C750D8" w:rsidRDefault="00781A1A" w:rsidP="00322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750D8">
              <w:rPr>
                <w:rFonts w:ascii="Arial" w:hAnsi="Arial" w:cs="Arial"/>
                <w:bCs/>
                <w:sz w:val="16"/>
                <w:szCs w:val="16"/>
              </w:rPr>
              <w:t>2017 год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A1A" w:rsidRPr="00C750D8" w:rsidRDefault="00781A1A" w:rsidP="00322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750D8">
              <w:rPr>
                <w:rFonts w:ascii="Arial" w:hAnsi="Arial" w:cs="Arial"/>
                <w:bCs/>
                <w:sz w:val="16"/>
                <w:szCs w:val="16"/>
              </w:rPr>
              <w:t>2018 год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A1A" w:rsidRPr="00C750D8" w:rsidRDefault="00781A1A" w:rsidP="00322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750D8">
              <w:rPr>
                <w:rFonts w:ascii="Arial" w:hAnsi="Arial" w:cs="Arial"/>
                <w:bCs/>
                <w:sz w:val="16"/>
                <w:szCs w:val="16"/>
              </w:rPr>
              <w:t>2019</w:t>
            </w:r>
          </w:p>
          <w:p w:rsidR="00781A1A" w:rsidRPr="00C750D8" w:rsidRDefault="00781A1A" w:rsidP="00322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750D8">
              <w:rPr>
                <w:rFonts w:ascii="Arial" w:hAnsi="Arial" w:cs="Arial"/>
                <w:bCs/>
                <w:sz w:val="16"/>
                <w:szCs w:val="16"/>
              </w:rPr>
              <w:t xml:space="preserve"> год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A1A" w:rsidRPr="00C750D8" w:rsidRDefault="00781A1A" w:rsidP="00322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750D8">
              <w:rPr>
                <w:rFonts w:ascii="Arial" w:hAnsi="Arial" w:cs="Arial"/>
                <w:bCs/>
                <w:sz w:val="16"/>
                <w:szCs w:val="16"/>
              </w:rPr>
              <w:t>2020 год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A1A" w:rsidRPr="00C750D8" w:rsidRDefault="00781A1A" w:rsidP="00322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750D8">
              <w:rPr>
                <w:rFonts w:ascii="Arial" w:hAnsi="Arial" w:cs="Arial"/>
                <w:bCs/>
                <w:sz w:val="16"/>
                <w:szCs w:val="16"/>
              </w:rPr>
              <w:t>2021 год</w:t>
            </w:r>
          </w:p>
        </w:tc>
        <w:tc>
          <w:tcPr>
            <w:tcW w:w="5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1A" w:rsidRPr="00C750D8" w:rsidRDefault="00781A1A" w:rsidP="00322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1A" w:rsidRPr="00C750D8" w:rsidRDefault="00781A1A" w:rsidP="00322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BD7A4D" w:rsidRPr="00C750D8" w:rsidTr="00AF52EE">
        <w:trPr>
          <w:trHeight w:val="262"/>
        </w:trPr>
        <w:tc>
          <w:tcPr>
            <w:tcW w:w="1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7A4D" w:rsidRPr="00C750D8" w:rsidRDefault="00BD7A4D" w:rsidP="00322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750D8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7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3605" w:rsidRPr="00C750D8" w:rsidRDefault="00B13605" w:rsidP="00B136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50D8">
              <w:rPr>
                <w:rFonts w:ascii="Arial" w:hAnsi="Arial" w:cs="Arial"/>
                <w:sz w:val="16"/>
                <w:szCs w:val="16"/>
              </w:rPr>
              <w:t>Задача 1</w:t>
            </w:r>
          </w:p>
          <w:p w:rsidR="00BD7A4D" w:rsidRPr="00C750D8" w:rsidRDefault="00BD7A4D" w:rsidP="00B136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C750D8">
              <w:rPr>
                <w:rFonts w:ascii="Arial" w:hAnsi="Arial" w:cs="Arial"/>
                <w:sz w:val="16"/>
                <w:szCs w:val="16"/>
              </w:rPr>
              <w:t>Увеличение степени готовности сил и сре</w:t>
            </w:r>
            <w:proofErr w:type="gramStart"/>
            <w:r w:rsidRPr="00C750D8">
              <w:rPr>
                <w:rFonts w:ascii="Arial" w:hAnsi="Arial" w:cs="Arial"/>
                <w:sz w:val="16"/>
                <w:szCs w:val="16"/>
              </w:rPr>
              <w:t>дств к пр</w:t>
            </w:r>
            <w:proofErr w:type="gramEnd"/>
            <w:r w:rsidRPr="00C750D8">
              <w:rPr>
                <w:rFonts w:ascii="Arial" w:hAnsi="Arial" w:cs="Arial"/>
                <w:sz w:val="16"/>
                <w:szCs w:val="16"/>
              </w:rPr>
              <w:t>едупреждению и ликвидации ЧС</w:t>
            </w:r>
          </w:p>
        </w:tc>
        <w:tc>
          <w:tcPr>
            <w:tcW w:w="4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7A4D" w:rsidRPr="00C750D8" w:rsidRDefault="00BD7A4D" w:rsidP="00322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750D8">
              <w:rPr>
                <w:rFonts w:ascii="Arial" w:hAnsi="Arial" w:cs="Arial"/>
                <w:bCs/>
                <w:sz w:val="16"/>
                <w:szCs w:val="16"/>
              </w:rPr>
              <w:t>2017-2021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A4D" w:rsidRPr="00C750D8" w:rsidRDefault="00BD7A4D" w:rsidP="00781A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750D8">
              <w:rPr>
                <w:rFonts w:ascii="Arial" w:hAnsi="Arial" w:cs="Arial"/>
                <w:bCs/>
                <w:sz w:val="16"/>
                <w:szCs w:val="16"/>
              </w:rPr>
              <w:t>Итого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A4D" w:rsidRPr="00C750D8" w:rsidRDefault="00BD7A4D" w:rsidP="00781A1A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 w:rsidRPr="00C750D8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13545,8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A4D" w:rsidRPr="00C750D8" w:rsidRDefault="008D31B0" w:rsidP="00001793">
            <w:pPr>
              <w:spacing w:after="0"/>
              <w:ind w:left="-62" w:right="-62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750D8">
              <w:rPr>
                <w:rFonts w:ascii="Arial" w:hAnsi="Arial" w:cs="Arial"/>
                <w:bCs/>
                <w:sz w:val="16"/>
                <w:szCs w:val="16"/>
              </w:rPr>
              <w:t>202</w:t>
            </w:r>
            <w:r w:rsidR="00001793" w:rsidRPr="00C750D8">
              <w:rPr>
                <w:rFonts w:ascii="Arial" w:hAnsi="Arial" w:cs="Arial"/>
                <w:bCs/>
                <w:sz w:val="16"/>
                <w:szCs w:val="16"/>
              </w:rPr>
              <w:t>795</w:t>
            </w:r>
            <w:r w:rsidR="00BD7A4D" w:rsidRPr="00C750D8">
              <w:rPr>
                <w:rFonts w:ascii="Arial" w:hAnsi="Arial" w:cs="Arial"/>
                <w:bCs/>
                <w:sz w:val="16"/>
                <w:szCs w:val="16"/>
              </w:rPr>
              <w:t>,</w:t>
            </w:r>
            <w:r w:rsidR="00001793" w:rsidRPr="00C750D8">
              <w:rPr>
                <w:rFonts w:ascii="Arial" w:hAnsi="Arial" w:cs="Arial"/>
                <w:bCs/>
                <w:sz w:val="16"/>
                <w:szCs w:val="16"/>
              </w:rPr>
              <w:t>24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A4D" w:rsidRPr="00C750D8" w:rsidRDefault="00BD7A4D" w:rsidP="00001793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</w:rPr>
            </w:pPr>
            <w:r w:rsidRPr="00C750D8">
              <w:rPr>
                <w:rFonts w:ascii="Arial" w:hAnsi="Arial" w:cs="Arial"/>
                <w:bCs/>
                <w:sz w:val="16"/>
                <w:szCs w:val="16"/>
              </w:rPr>
              <w:t>40</w:t>
            </w:r>
            <w:r w:rsidR="00001793" w:rsidRPr="00C750D8">
              <w:rPr>
                <w:rFonts w:ascii="Arial" w:hAnsi="Arial" w:cs="Arial"/>
                <w:bCs/>
                <w:sz w:val="16"/>
                <w:szCs w:val="16"/>
              </w:rPr>
              <w:t>532</w:t>
            </w:r>
            <w:r w:rsidRPr="00C750D8">
              <w:rPr>
                <w:rFonts w:ascii="Arial" w:hAnsi="Arial" w:cs="Arial"/>
                <w:bCs/>
                <w:sz w:val="16"/>
                <w:szCs w:val="16"/>
              </w:rPr>
              <w:t>,</w:t>
            </w:r>
            <w:r w:rsidR="00001793" w:rsidRPr="00C750D8">
              <w:rPr>
                <w:rFonts w:ascii="Arial" w:hAnsi="Arial" w:cs="Arial"/>
                <w:bCs/>
                <w:sz w:val="16"/>
                <w:szCs w:val="16"/>
              </w:rPr>
              <w:t>52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A4D" w:rsidRPr="00C750D8" w:rsidRDefault="008D31B0" w:rsidP="00781A1A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</w:rPr>
            </w:pPr>
            <w:r w:rsidRPr="00C750D8">
              <w:rPr>
                <w:rFonts w:ascii="Arial" w:hAnsi="Arial" w:cs="Arial"/>
                <w:bCs/>
                <w:sz w:val="16"/>
                <w:szCs w:val="16"/>
              </w:rPr>
              <w:t>405</w:t>
            </w:r>
            <w:r w:rsidR="00BD7A4D" w:rsidRPr="00C750D8">
              <w:rPr>
                <w:rFonts w:ascii="Arial" w:hAnsi="Arial" w:cs="Arial"/>
                <w:bCs/>
                <w:sz w:val="16"/>
                <w:szCs w:val="16"/>
              </w:rPr>
              <w:t>65,68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A4D" w:rsidRPr="00C750D8" w:rsidRDefault="008D31B0" w:rsidP="00781A1A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</w:rPr>
            </w:pPr>
            <w:r w:rsidRPr="00C750D8">
              <w:rPr>
                <w:rFonts w:ascii="Arial" w:hAnsi="Arial" w:cs="Arial"/>
                <w:bCs/>
                <w:sz w:val="16"/>
                <w:szCs w:val="16"/>
              </w:rPr>
              <w:t>405</w:t>
            </w:r>
            <w:r w:rsidR="00BD7A4D" w:rsidRPr="00C750D8">
              <w:rPr>
                <w:rFonts w:ascii="Arial" w:hAnsi="Arial" w:cs="Arial"/>
                <w:bCs/>
                <w:sz w:val="16"/>
                <w:szCs w:val="16"/>
              </w:rPr>
              <w:t>65,68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A4D" w:rsidRPr="00C750D8" w:rsidRDefault="008D31B0" w:rsidP="00781A1A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</w:rPr>
            </w:pPr>
            <w:r w:rsidRPr="00C750D8">
              <w:rPr>
                <w:rFonts w:ascii="Arial" w:hAnsi="Arial" w:cs="Arial"/>
                <w:bCs/>
                <w:sz w:val="16"/>
                <w:szCs w:val="16"/>
              </w:rPr>
              <w:t>405</w:t>
            </w:r>
            <w:r w:rsidR="00BD7A4D" w:rsidRPr="00C750D8">
              <w:rPr>
                <w:rFonts w:ascii="Arial" w:hAnsi="Arial" w:cs="Arial"/>
                <w:bCs/>
                <w:sz w:val="16"/>
                <w:szCs w:val="16"/>
              </w:rPr>
              <w:t>65,68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A4D" w:rsidRPr="00C750D8" w:rsidRDefault="00BD7A4D" w:rsidP="00811D3C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750D8">
              <w:rPr>
                <w:rFonts w:ascii="Arial" w:hAnsi="Arial" w:cs="Arial"/>
                <w:bCs/>
                <w:sz w:val="16"/>
                <w:szCs w:val="16"/>
              </w:rPr>
              <w:t>40</w:t>
            </w:r>
            <w:r w:rsidR="000B23CB" w:rsidRPr="00C750D8">
              <w:rPr>
                <w:rFonts w:ascii="Arial" w:hAnsi="Arial" w:cs="Arial"/>
                <w:bCs/>
                <w:sz w:val="16"/>
                <w:szCs w:val="16"/>
              </w:rPr>
              <w:t>565</w:t>
            </w:r>
            <w:r w:rsidRPr="00C750D8">
              <w:rPr>
                <w:rFonts w:ascii="Arial" w:hAnsi="Arial" w:cs="Arial"/>
                <w:bCs/>
                <w:sz w:val="16"/>
                <w:szCs w:val="16"/>
              </w:rPr>
              <w:t>,68</w:t>
            </w:r>
          </w:p>
        </w:tc>
        <w:tc>
          <w:tcPr>
            <w:tcW w:w="5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7A4D" w:rsidRPr="00C750D8" w:rsidRDefault="00BD7A4D" w:rsidP="00655D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C750D8">
              <w:rPr>
                <w:rFonts w:ascii="Arial" w:hAnsi="Arial" w:cs="Arial"/>
                <w:bCs/>
                <w:sz w:val="16"/>
                <w:szCs w:val="16"/>
              </w:rPr>
              <w:t xml:space="preserve">Управление территориальной безопасности </w:t>
            </w:r>
          </w:p>
          <w:p w:rsidR="00BD7A4D" w:rsidRPr="00C750D8" w:rsidRDefault="00BD7A4D" w:rsidP="00655D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C750D8">
              <w:rPr>
                <w:rFonts w:ascii="Arial" w:hAnsi="Arial" w:cs="Arial"/>
                <w:bCs/>
                <w:sz w:val="16"/>
                <w:szCs w:val="16"/>
              </w:rPr>
              <w:t>МБУ "ПАСО"</w:t>
            </w:r>
          </w:p>
          <w:p w:rsidR="00BD7A4D" w:rsidRPr="00C750D8" w:rsidRDefault="00BD7A4D" w:rsidP="00655D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BD7A4D" w:rsidRPr="00C750D8" w:rsidRDefault="00BD7A4D" w:rsidP="00655D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C750D8">
              <w:rPr>
                <w:rFonts w:ascii="Arial" w:hAnsi="Arial" w:cs="Arial"/>
                <w:bCs/>
                <w:sz w:val="16"/>
                <w:szCs w:val="16"/>
              </w:rPr>
              <w:t>Администрации городских поселений</w:t>
            </w:r>
          </w:p>
          <w:p w:rsidR="00BD7A4D" w:rsidRPr="00C750D8" w:rsidRDefault="00BD7A4D" w:rsidP="00655D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C750D8">
              <w:rPr>
                <w:rFonts w:ascii="Arial" w:hAnsi="Arial" w:cs="Arial"/>
                <w:bCs/>
                <w:sz w:val="16"/>
                <w:szCs w:val="16"/>
              </w:rPr>
              <w:t xml:space="preserve">Пушкино, </w:t>
            </w:r>
            <w:proofErr w:type="spellStart"/>
            <w:r w:rsidRPr="00C750D8">
              <w:rPr>
                <w:rFonts w:ascii="Arial" w:hAnsi="Arial" w:cs="Arial"/>
                <w:bCs/>
                <w:sz w:val="16"/>
                <w:szCs w:val="16"/>
              </w:rPr>
              <w:t>Ашукино</w:t>
            </w:r>
            <w:proofErr w:type="spellEnd"/>
            <w:r w:rsidRPr="00C750D8">
              <w:rPr>
                <w:rFonts w:ascii="Arial" w:hAnsi="Arial" w:cs="Arial"/>
                <w:bCs/>
                <w:sz w:val="16"/>
                <w:szCs w:val="16"/>
              </w:rPr>
              <w:t>,</w:t>
            </w:r>
          </w:p>
          <w:p w:rsidR="00BD7A4D" w:rsidRPr="00C750D8" w:rsidRDefault="00BD7A4D" w:rsidP="00655D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C750D8">
              <w:rPr>
                <w:rFonts w:ascii="Arial" w:hAnsi="Arial" w:cs="Arial"/>
                <w:bCs/>
                <w:sz w:val="16"/>
                <w:szCs w:val="16"/>
              </w:rPr>
              <w:t>Зеленоградский,</w:t>
            </w:r>
          </w:p>
          <w:p w:rsidR="00BD7A4D" w:rsidRPr="00C750D8" w:rsidRDefault="00BD7A4D" w:rsidP="00655D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C750D8">
              <w:rPr>
                <w:rFonts w:ascii="Arial" w:hAnsi="Arial" w:cs="Arial"/>
                <w:bCs/>
                <w:sz w:val="16"/>
                <w:szCs w:val="16"/>
              </w:rPr>
              <w:t>Лесной,</w:t>
            </w:r>
          </w:p>
          <w:p w:rsidR="00BD7A4D" w:rsidRPr="00C750D8" w:rsidRDefault="00BD7A4D" w:rsidP="00655D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C750D8">
              <w:rPr>
                <w:rFonts w:ascii="Arial" w:hAnsi="Arial" w:cs="Arial"/>
                <w:bCs/>
                <w:sz w:val="16"/>
                <w:szCs w:val="16"/>
              </w:rPr>
              <w:t>Правда,</w:t>
            </w:r>
          </w:p>
          <w:p w:rsidR="00BD7A4D" w:rsidRPr="00C750D8" w:rsidRDefault="00BD7A4D" w:rsidP="00655D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C750D8">
              <w:rPr>
                <w:rFonts w:ascii="Arial" w:hAnsi="Arial" w:cs="Arial"/>
                <w:bCs/>
                <w:sz w:val="16"/>
                <w:szCs w:val="16"/>
              </w:rPr>
              <w:t>Софрино,</w:t>
            </w:r>
          </w:p>
          <w:p w:rsidR="00BD7A4D" w:rsidRPr="00C750D8" w:rsidRDefault="00BD7A4D" w:rsidP="00655D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C750D8">
              <w:rPr>
                <w:rFonts w:ascii="Arial" w:hAnsi="Arial" w:cs="Arial"/>
                <w:bCs/>
                <w:sz w:val="16"/>
                <w:szCs w:val="16"/>
              </w:rPr>
              <w:t>Черкизово</w:t>
            </w:r>
          </w:p>
          <w:p w:rsidR="00BD7A4D" w:rsidRPr="00C750D8" w:rsidRDefault="00BD7A4D" w:rsidP="00655D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7A4D" w:rsidRPr="00C750D8" w:rsidRDefault="00BD7A4D" w:rsidP="00655D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C750D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Создание финансовых и материальных резервов</w:t>
            </w:r>
          </w:p>
        </w:tc>
      </w:tr>
      <w:tr w:rsidR="00BD7A4D" w:rsidRPr="00C750D8" w:rsidTr="00AF52EE">
        <w:trPr>
          <w:trHeight w:val="101"/>
        </w:trPr>
        <w:tc>
          <w:tcPr>
            <w:tcW w:w="1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7A4D" w:rsidRPr="00C750D8" w:rsidRDefault="00BD7A4D" w:rsidP="00322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7A4D" w:rsidRPr="00C750D8" w:rsidRDefault="00BD7A4D" w:rsidP="00B136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7A4D" w:rsidRPr="00C750D8" w:rsidRDefault="00BD7A4D" w:rsidP="00322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A4D" w:rsidRPr="00C750D8" w:rsidRDefault="00BD7A4D" w:rsidP="00781A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750D8">
              <w:rPr>
                <w:rFonts w:ascii="Arial" w:hAnsi="Arial" w:cs="Arial"/>
                <w:bCs/>
                <w:sz w:val="16"/>
                <w:szCs w:val="16"/>
              </w:rPr>
              <w:t>Средства бюджета района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A4D" w:rsidRPr="00C750D8" w:rsidRDefault="00BD7A4D" w:rsidP="00781A1A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 w:rsidRPr="00C750D8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4594,3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A4D" w:rsidRPr="00C750D8" w:rsidRDefault="00925DAE" w:rsidP="00BD7A4D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750D8">
              <w:rPr>
                <w:rFonts w:ascii="Arial" w:hAnsi="Arial" w:cs="Arial"/>
                <w:bCs/>
                <w:sz w:val="16"/>
                <w:szCs w:val="16"/>
              </w:rPr>
              <w:t>215</w:t>
            </w:r>
            <w:r w:rsidR="00BD7A4D" w:rsidRPr="00C750D8">
              <w:rPr>
                <w:rFonts w:ascii="Arial" w:hAnsi="Arial" w:cs="Arial"/>
                <w:bCs/>
                <w:sz w:val="16"/>
                <w:szCs w:val="16"/>
              </w:rPr>
              <w:t>93,0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A4D" w:rsidRPr="00C750D8" w:rsidRDefault="00925DAE" w:rsidP="00BD7A4D">
            <w:pPr>
              <w:spacing w:after="0"/>
              <w:ind w:left="-57" w:right="-57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750D8">
              <w:rPr>
                <w:rFonts w:ascii="Arial" w:hAnsi="Arial" w:cs="Arial"/>
                <w:bCs/>
                <w:sz w:val="16"/>
                <w:szCs w:val="16"/>
              </w:rPr>
              <w:t>42</w:t>
            </w:r>
            <w:r w:rsidR="00BD7A4D" w:rsidRPr="00C750D8">
              <w:rPr>
                <w:rFonts w:ascii="Arial" w:hAnsi="Arial" w:cs="Arial"/>
                <w:bCs/>
                <w:sz w:val="16"/>
                <w:szCs w:val="16"/>
              </w:rPr>
              <w:t>38,6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A4D" w:rsidRPr="00C750D8" w:rsidRDefault="00185C9E" w:rsidP="00781A1A">
            <w:pPr>
              <w:spacing w:after="0"/>
              <w:ind w:left="-57" w:right="-57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750D8">
              <w:rPr>
                <w:rFonts w:ascii="Arial" w:hAnsi="Arial" w:cs="Arial"/>
                <w:bCs/>
                <w:sz w:val="16"/>
                <w:szCs w:val="16"/>
              </w:rPr>
              <w:t>43</w:t>
            </w:r>
            <w:r w:rsidR="00BD7A4D" w:rsidRPr="00C750D8">
              <w:rPr>
                <w:rFonts w:ascii="Arial" w:hAnsi="Arial" w:cs="Arial"/>
                <w:bCs/>
                <w:sz w:val="16"/>
                <w:szCs w:val="16"/>
              </w:rPr>
              <w:t>38,6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A4D" w:rsidRPr="00C750D8" w:rsidRDefault="00185C9E" w:rsidP="00781A1A">
            <w:pPr>
              <w:spacing w:after="0"/>
              <w:ind w:left="-57" w:right="-57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750D8">
              <w:rPr>
                <w:rFonts w:ascii="Arial" w:hAnsi="Arial" w:cs="Arial"/>
                <w:bCs/>
                <w:sz w:val="16"/>
                <w:szCs w:val="16"/>
              </w:rPr>
              <w:t>43</w:t>
            </w:r>
            <w:r w:rsidR="00BD7A4D" w:rsidRPr="00C750D8">
              <w:rPr>
                <w:rFonts w:ascii="Arial" w:hAnsi="Arial" w:cs="Arial"/>
                <w:bCs/>
                <w:sz w:val="16"/>
                <w:szCs w:val="16"/>
              </w:rPr>
              <w:t>38,6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A4D" w:rsidRPr="00C750D8" w:rsidRDefault="00185C9E" w:rsidP="00781A1A">
            <w:pPr>
              <w:spacing w:after="0"/>
              <w:ind w:left="-57" w:right="-57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750D8">
              <w:rPr>
                <w:rFonts w:ascii="Arial" w:hAnsi="Arial" w:cs="Arial"/>
                <w:bCs/>
                <w:sz w:val="16"/>
                <w:szCs w:val="16"/>
              </w:rPr>
              <w:t>43</w:t>
            </w:r>
            <w:r w:rsidR="00BD7A4D" w:rsidRPr="00C750D8">
              <w:rPr>
                <w:rFonts w:ascii="Arial" w:hAnsi="Arial" w:cs="Arial"/>
                <w:bCs/>
                <w:sz w:val="16"/>
                <w:szCs w:val="16"/>
              </w:rPr>
              <w:t>38,6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A4D" w:rsidRPr="00C750D8" w:rsidRDefault="00185C9E" w:rsidP="00781A1A">
            <w:pPr>
              <w:spacing w:after="0"/>
              <w:ind w:left="-57" w:right="-57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750D8">
              <w:rPr>
                <w:rFonts w:ascii="Arial" w:hAnsi="Arial" w:cs="Arial"/>
                <w:bCs/>
                <w:sz w:val="16"/>
                <w:szCs w:val="16"/>
              </w:rPr>
              <w:t>43</w:t>
            </w:r>
            <w:r w:rsidR="00BD7A4D" w:rsidRPr="00C750D8">
              <w:rPr>
                <w:rFonts w:ascii="Arial" w:hAnsi="Arial" w:cs="Arial"/>
                <w:bCs/>
                <w:sz w:val="16"/>
                <w:szCs w:val="16"/>
              </w:rPr>
              <w:t>38,6</w:t>
            </w:r>
          </w:p>
          <w:p w:rsidR="00BD7A4D" w:rsidRPr="00C750D8" w:rsidRDefault="00BD7A4D" w:rsidP="00781A1A">
            <w:pPr>
              <w:spacing w:after="0"/>
              <w:ind w:left="-57" w:right="-57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7A4D" w:rsidRPr="00C750D8" w:rsidRDefault="00BD7A4D" w:rsidP="00655D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7A4D" w:rsidRPr="00C750D8" w:rsidRDefault="00BD7A4D" w:rsidP="00655D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BD7A4D" w:rsidRPr="00C750D8" w:rsidTr="00AF52EE">
        <w:trPr>
          <w:trHeight w:val="357"/>
        </w:trPr>
        <w:tc>
          <w:tcPr>
            <w:tcW w:w="1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A4D" w:rsidRPr="00C750D8" w:rsidRDefault="00BD7A4D" w:rsidP="00322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A4D" w:rsidRPr="00C750D8" w:rsidRDefault="00BD7A4D" w:rsidP="00B136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A4D" w:rsidRPr="00C750D8" w:rsidRDefault="00BD7A4D" w:rsidP="00322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A4D" w:rsidRPr="00C750D8" w:rsidRDefault="00BD7A4D" w:rsidP="00781A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750D8">
              <w:rPr>
                <w:rFonts w:ascii="Arial" w:hAnsi="Arial" w:cs="Arial"/>
                <w:bCs/>
                <w:sz w:val="16"/>
                <w:szCs w:val="16"/>
              </w:rPr>
              <w:t>Средства бюджета поселений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A4D" w:rsidRPr="00C750D8" w:rsidRDefault="00BD7A4D" w:rsidP="00781A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750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8951,5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A4D" w:rsidRPr="00C750D8" w:rsidRDefault="00BD7A4D" w:rsidP="00001793">
            <w:pPr>
              <w:spacing w:after="0" w:line="240" w:lineRule="auto"/>
              <w:ind w:left="-62" w:right="-62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750D8">
              <w:rPr>
                <w:rFonts w:ascii="Arial" w:hAnsi="Arial" w:cs="Arial"/>
                <w:color w:val="000000"/>
                <w:sz w:val="16"/>
                <w:szCs w:val="16"/>
              </w:rPr>
              <w:t>181</w:t>
            </w:r>
            <w:r w:rsidR="00001793" w:rsidRPr="00C750D8">
              <w:rPr>
                <w:rFonts w:ascii="Arial" w:hAnsi="Arial" w:cs="Arial"/>
                <w:color w:val="000000"/>
                <w:sz w:val="16"/>
                <w:szCs w:val="16"/>
              </w:rPr>
              <w:t>202</w:t>
            </w:r>
            <w:r w:rsidRPr="00C750D8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="00001793" w:rsidRPr="00C750D8"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A4D" w:rsidRPr="00C750D8" w:rsidRDefault="00001793" w:rsidP="00BD7A4D">
            <w:pPr>
              <w:spacing w:after="0"/>
              <w:ind w:left="-57" w:right="-57"/>
              <w:jc w:val="center"/>
              <w:rPr>
                <w:rFonts w:ascii="Arial" w:hAnsi="Arial" w:cs="Arial"/>
              </w:rPr>
            </w:pPr>
            <w:r w:rsidRPr="00C750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36293,92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A4D" w:rsidRPr="00C750D8" w:rsidRDefault="00BD7A4D" w:rsidP="00781A1A">
            <w:pPr>
              <w:spacing w:after="0"/>
              <w:ind w:left="-57" w:right="-57"/>
              <w:jc w:val="center"/>
              <w:rPr>
                <w:rFonts w:ascii="Arial" w:hAnsi="Arial" w:cs="Arial"/>
              </w:rPr>
            </w:pPr>
            <w:r w:rsidRPr="00C750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36227,08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A4D" w:rsidRPr="00C750D8" w:rsidRDefault="00BD7A4D" w:rsidP="00781A1A">
            <w:pPr>
              <w:spacing w:after="0"/>
              <w:ind w:left="-57" w:right="-57"/>
              <w:jc w:val="center"/>
              <w:rPr>
                <w:rFonts w:ascii="Arial" w:hAnsi="Arial" w:cs="Arial"/>
              </w:rPr>
            </w:pPr>
            <w:r w:rsidRPr="00C750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36227,08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A4D" w:rsidRPr="00C750D8" w:rsidRDefault="00BD7A4D" w:rsidP="00781A1A">
            <w:pPr>
              <w:spacing w:after="0"/>
              <w:ind w:left="-57" w:right="-57"/>
              <w:jc w:val="center"/>
              <w:rPr>
                <w:rFonts w:ascii="Arial" w:hAnsi="Arial" w:cs="Arial"/>
              </w:rPr>
            </w:pPr>
            <w:r w:rsidRPr="00C750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36227,08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A4D" w:rsidRPr="00C750D8" w:rsidRDefault="00BD7A4D" w:rsidP="00781A1A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750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36227,08</w:t>
            </w:r>
          </w:p>
          <w:p w:rsidR="00BD7A4D" w:rsidRPr="00C750D8" w:rsidRDefault="00BD7A4D" w:rsidP="00781A1A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7A4D" w:rsidRPr="00C750D8" w:rsidRDefault="00BD7A4D" w:rsidP="00655D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7A4D" w:rsidRPr="00C750D8" w:rsidRDefault="00BD7A4D" w:rsidP="00655D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E752D5" w:rsidRPr="00C750D8" w:rsidTr="00AF52EE">
        <w:trPr>
          <w:trHeight w:val="191"/>
        </w:trPr>
        <w:tc>
          <w:tcPr>
            <w:tcW w:w="17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752D5" w:rsidRPr="00C750D8" w:rsidRDefault="00E752D5" w:rsidP="00322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750D8">
              <w:rPr>
                <w:rFonts w:ascii="Arial" w:hAnsi="Arial" w:cs="Arial"/>
                <w:bCs/>
                <w:sz w:val="16"/>
                <w:szCs w:val="16"/>
              </w:rPr>
              <w:t>1.1.</w:t>
            </w:r>
          </w:p>
        </w:tc>
        <w:tc>
          <w:tcPr>
            <w:tcW w:w="73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752D5" w:rsidRPr="00C750D8" w:rsidRDefault="00E752D5" w:rsidP="00B136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C750D8">
              <w:rPr>
                <w:rFonts w:ascii="Arial" w:hAnsi="Arial" w:cs="Arial"/>
                <w:bCs/>
                <w:sz w:val="16"/>
                <w:szCs w:val="16"/>
              </w:rPr>
              <w:t>Основное мероприятие 1</w:t>
            </w:r>
            <w:r w:rsidRPr="00C750D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750D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Создание, содержание и организация деятельности </w:t>
            </w:r>
            <w:proofErr w:type="spellStart"/>
            <w:r w:rsidRPr="00C750D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аврийно</w:t>
            </w:r>
            <w:proofErr w:type="spellEnd"/>
            <w:r w:rsidRPr="00C750D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-спасательных служб и формирований</w:t>
            </w:r>
          </w:p>
        </w:tc>
        <w:tc>
          <w:tcPr>
            <w:tcW w:w="42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752D5" w:rsidRPr="00C750D8" w:rsidRDefault="00E752D5" w:rsidP="00322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750D8">
              <w:rPr>
                <w:rFonts w:ascii="Arial" w:hAnsi="Arial" w:cs="Arial"/>
                <w:bCs/>
                <w:sz w:val="16"/>
                <w:szCs w:val="16"/>
              </w:rPr>
              <w:t>2017-2021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2D5" w:rsidRPr="00C750D8" w:rsidRDefault="00E752D5" w:rsidP="00781A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750D8">
              <w:rPr>
                <w:rFonts w:ascii="Arial" w:hAnsi="Arial" w:cs="Arial"/>
                <w:bCs/>
                <w:sz w:val="16"/>
                <w:szCs w:val="16"/>
              </w:rPr>
              <w:t>Итого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2D5" w:rsidRPr="00C750D8" w:rsidRDefault="00E752D5" w:rsidP="00781A1A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 w:rsidRPr="00C750D8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13545,8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2D5" w:rsidRPr="00C750D8" w:rsidRDefault="00E752D5" w:rsidP="001F73B4">
            <w:pPr>
              <w:spacing w:after="0"/>
              <w:ind w:left="-62" w:right="-62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750D8">
              <w:rPr>
                <w:rFonts w:ascii="Arial" w:hAnsi="Arial" w:cs="Arial"/>
                <w:bCs/>
                <w:sz w:val="16"/>
                <w:szCs w:val="16"/>
              </w:rPr>
              <w:t>202795,24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2D5" w:rsidRPr="00C750D8" w:rsidRDefault="00E752D5" w:rsidP="001F73B4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</w:rPr>
            </w:pPr>
            <w:r w:rsidRPr="00C750D8">
              <w:rPr>
                <w:rFonts w:ascii="Arial" w:hAnsi="Arial" w:cs="Arial"/>
                <w:bCs/>
                <w:sz w:val="16"/>
                <w:szCs w:val="16"/>
              </w:rPr>
              <w:t>40532,52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2D5" w:rsidRPr="00C750D8" w:rsidRDefault="00E752D5" w:rsidP="008C73E6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</w:rPr>
            </w:pPr>
            <w:r w:rsidRPr="00C750D8">
              <w:rPr>
                <w:rFonts w:ascii="Arial" w:hAnsi="Arial" w:cs="Arial"/>
                <w:bCs/>
                <w:sz w:val="16"/>
                <w:szCs w:val="16"/>
              </w:rPr>
              <w:t>40565,68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2D5" w:rsidRPr="00C750D8" w:rsidRDefault="00E752D5" w:rsidP="008C73E6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</w:rPr>
            </w:pPr>
            <w:r w:rsidRPr="00C750D8">
              <w:rPr>
                <w:rFonts w:ascii="Arial" w:hAnsi="Arial" w:cs="Arial"/>
                <w:bCs/>
                <w:sz w:val="16"/>
                <w:szCs w:val="16"/>
              </w:rPr>
              <w:t>40565,68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2D5" w:rsidRPr="00C750D8" w:rsidRDefault="00E752D5" w:rsidP="008C73E6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</w:rPr>
            </w:pPr>
            <w:r w:rsidRPr="00C750D8">
              <w:rPr>
                <w:rFonts w:ascii="Arial" w:hAnsi="Arial" w:cs="Arial"/>
                <w:bCs/>
                <w:sz w:val="16"/>
                <w:szCs w:val="16"/>
              </w:rPr>
              <w:t>40565,68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2D5" w:rsidRPr="00C750D8" w:rsidRDefault="00E752D5" w:rsidP="008C73E6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750D8">
              <w:rPr>
                <w:rFonts w:ascii="Arial" w:hAnsi="Arial" w:cs="Arial"/>
                <w:bCs/>
                <w:sz w:val="16"/>
                <w:szCs w:val="16"/>
              </w:rPr>
              <w:t>40565,68</w:t>
            </w:r>
          </w:p>
          <w:p w:rsidR="00E752D5" w:rsidRPr="00C750D8" w:rsidRDefault="00E752D5" w:rsidP="008C73E6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52D5" w:rsidRPr="00C750D8" w:rsidRDefault="00E752D5" w:rsidP="00655D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52D5" w:rsidRPr="00C750D8" w:rsidRDefault="00E752D5" w:rsidP="00655D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E752D5" w:rsidRPr="00C750D8" w:rsidTr="00AF52EE">
        <w:trPr>
          <w:trHeight w:val="357"/>
        </w:trPr>
        <w:tc>
          <w:tcPr>
            <w:tcW w:w="1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52D5" w:rsidRPr="00C750D8" w:rsidRDefault="00E752D5" w:rsidP="00322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52D5" w:rsidRPr="00C750D8" w:rsidRDefault="00E752D5" w:rsidP="00B136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52D5" w:rsidRPr="00C750D8" w:rsidRDefault="00E752D5" w:rsidP="00322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2D5" w:rsidRPr="00C750D8" w:rsidRDefault="00E752D5" w:rsidP="00781A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750D8">
              <w:rPr>
                <w:rFonts w:ascii="Arial" w:hAnsi="Arial" w:cs="Arial"/>
                <w:bCs/>
                <w:sz w:val="16"/>
                <w:szCs w:val="16"/>
              </w:rPr>
              <w:t>Средства бюджета района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2D5" w:rsidRPr="00C750D8" w:rsidRDefault="00E752D5" w:rsidP="00781A1A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 w:rsidRPr="00C750D8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4594,3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2D5" w:rsidRPr="00C750D8" w:rsidRDefault="00E752D5" w:rsidP="001F73B4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750D8">
              <w:rPr>
                <w:rFonts w:ascii="Arial" w:hAnsi="Arial" w:cs="Arial"/>
                <w:bCs/>
                <w:sz w:val="16"/>
                <w:szCs w:val="16"/>
              </w:rPr>
              <w:t>21593,0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2D5" w:rsidRPr="00C750D8" w:rsidRDefault="00E752D5" w:rsidP="008C73E6">
            <w:pPr>
              <w:spacing w:after="0"/>
              <w:ind w:left="-57" w:right="-57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750D8">
              <w:rPr>
                <w:rFonts w:ascii="Arial" w:hAnsi="Arial" w:cs="Arial"/>
                <w:bCs/>
                <w:sz w:val="16"/>
                <w:szCs w:val="16"/>
              </w:rPr>
              <w:t>4238,6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2D5" w:rsidRPr="00C750D8" w:rsidRDefault="00E752D5" w:rsidP="008C73E6">
            <w:pPr>
              <w:spacing w:after="0"/>
              <w:ind w:left="-57" w:right="-57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750D8">
              <w:rPr>
                <w:rFonts w:ascii="Arial" w:hAnsi="Arial" w:cs="Arial"/>
                <w:bCs/>
                <w:sz w:val="16"/>
                <w:szCs w:val="16"/>
              </w:rPr>
              <w:t>4338,6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2D5" w:rsidRPr="00C750D8" w:rsidRDefault="00E752D5" w:rsidP="008C73E6">
            <w:pPr>
              <w:spacing w:after="0"/>
              <w:ind w:left="-57" w:right="-57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750D8">
              <w:rPr>
                <w:rFonts w:ascii="Arial" w:hAnsi="Arial" w:cs="Arial"/>
                <w:bCs/>
                <w:sz w:val="16"/>
                <w:szCs w:val="16"/>
              </w:rPr>
              <w:t>4338,6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2D5" w:rsidRPr="00C750D8" w:rsidRDefault="00E752D5" w:rsidP="008C73E6">
            <w:pPr>
              <w:spacing w:after="0"/>
              <w:ind w:left="-57" w:right="-57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750D8">
              <w:rPr>
                <w:rFonts w:ascii="Arial" w:hAnsi="Arial" w:cs="Arial"/>
                <w:bCs/>
                <w:sz w:val="16"/>
                <w:szCs w:val="16"/>
              </w:rPr>
              <w:t>4338,6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2D5" w:rsidRPr="00C750D8" w:rsidRDefault="00E752D5" w:rsidP="008C73E6">
            <w:pPr>
              <w:spacing w:after="0"/>
              <w:ind w:left="-57" w:right="-57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750D8">
              <w:rPr>
                <w:rFonts w:ascii="Arial" w:hAnsi="Arial" w:cs="Arial"/>
                <w:bCs/>
                <w:sz w:val="16"/>
                <w:szCs w:val="16"/>
              </w:rPr>
              <w:t>4338,6</w:t>
            </w:r>
          </w:p>
          <w:p w:rsidR="00E752D5" w:rsidRPr="00C750D8" w:rsidRDefault="00E752D5" w:rsidP="008C73E6">
            <w:pPr>
              <w:spacing w:after="0"/>
              <w:ind w:left="-57" w:right="-57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52D5" w:rsidRPr="00C750D8" w:rsidRDefault="00E752D5" w:rsidP="00655D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52D5" w:rsidRPr="00C750D8" w:rsidRDefault="00E752D5" w:rsidP="00655D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E752D5" w:rsidRPr="00C750D8" w:rsidTr="00AF52EE">
        <w:trPr>
          <w:trHeight w:val="423"/>
        </w:trPr>
        <w:tc>
          <w:tcPr>
            <w:tcW w:w="1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2D5" w:rsidRPr="00C750D8" w:rsidRDefault="00E752D5" w:rsidP="00322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2D5" w:rsidRPr="00C750D8" w:rsidRDefault="00E752D5" w:rsidP="00B136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2D5" w:rsidRPr="00C750D8" w:rsidRDefault="00E752D5" w:rsidP="00322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2D5" w:rsidRPr="00C750D8" w:rsidRDefault="00E752D5" w:rsidP="00781A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750D8">
              <w:rPr>
                <w:rFonts w:ascii="Arial" w:hAnsi="Arial" w:cs="Arial"/>
                <w:bCs/>
                <w:sz w:val="16"/>
                <w:szCs w:val="16"/>
              </w:rPr>
              <w:t>Средства бюджета поселений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2D5" w:rsidRPr="00C750D8" w:rsidRDefault="00E752D5" w:rsidP="00781A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750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8951,5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2D5" w:rsidRPr="00C750D8" w:rsidRDefault="00E752D5" w:rsidP="001F73B4">
            <w:pPr>
              <w:spacing w:after="0" w:line="240" w:lineRule="auto"/>
              <w:ind w:left="-62" w:right="-62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750D8">
              <w:rPr>
                <w:rFonts w:ascii="Arial" w:hAnsi="Arial" w:cs="Arial"/>
                <w:color w:val="000000"/>
                <w:sz w:val="16"/>
                <w:szCs w:val="16"/>
              </w:rPr>
              <w:t>181202,24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2D5" w:rsidRPr="00C750D8" w:rsidRDefault="00E752D5" w:rsidP="008C73E6">
            <w:pPr>
              <w:spacing w:after="0"/>
              <w:ind w:left="-57" w:right="-57"/>
              <w:jc w:val="center"/>
              <w:rPr>
                <w:rFonts w:ascii="Arial" w:hAnsi="Arial" w:cs="Arial"/>
              </w:rPr>
            </w:pPr>
            <w:r w:rsidRPr="00C750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36293,92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2D5" w:rsidRPr="00C750D8" w:rsidRDefault="00E752D5" w:rsidP="008C73E6">
            <w:pPr>
              <w:spacing w:after="0"/>
              <w:ind w:left="-57" w:right="-57"/>
              <w:jc w:val="center"/>
              <w:rPr>
                <w:rFonts w:ascii="Arial" w:hAnsi="Arial" w:cs="Arial"/>
              </w:rPr>
            </w:pPr>
            <w:r w:rsidRPr="00C750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36227,08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2D5" w:rsidRPr="00C750D8" w:rsidRDefault="00E752D5" w:rsidP="008C73E6">
            <w:pPr>
              <w:spacing w:after="0"/>
              <w:ind w:left="-57" w:right="-57"/>
              <w:jc w:val="center"/>
              <w:rPr>
                <w:rFonts w:ascii="Arial" w:hAnsi="Arial" w:cs="Arial"/>
              </w:rPr>
            </w:pPr>
            <w:r w:rsidRPr="00C750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36227,08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2D5" w:rsidRPr="00C750D8" w:rsidRDefault="00E752D5" w:rsidP="008C73E6">
            <w:pPr>
              <w:spacing w:after="0"/>
              <w:ind w:left="-57" w:right="-57"/>
              <w:jc w:val="center"/>
              <w:rPr>
                <w:rFonts w:ascii="Arial" w:hAnsi="Arial" w:cs="Arial"/>
              </w:rPr>
            </w:pPr>
            <w:r w:rsidRPr="00C750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36227,08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2D5" w:rsidRPr="00C750D8" w:rsidRDefault="00E752D5" w:rsidP="008C73E6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750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36227,08</w:t>
            </w:r>
          </w:p>
          <w:p w:rsidR="00E752D5" w:rsidRPr="00C750D8" w:rsidRDefault="00E752D5" w:rsidP="008C73E6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52D5" w:rsidRPr="00C750D8" w:rsidRDefault="00E752D5" w:rsidP="00655D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52D5" w:rsidRPr="00C750D8" w:rsidRDefault="00E752D5" w:rsidP="00655D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6B557B" w:rsidRPr="00C750D8" w:rsidTr="00AF52EE">
        <w:trPr>
          <w:trHeight w:val="412"/>
        </w:trPr>
        <w:tc>
          <w:tcPr>
            <w:tcW w:w="1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557B" w:rsidRPr="00C750D8" w:rsidRDefault="006B557B" w:rsidP="00322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750D8">
              <w:rPr>
                <w:rFonts w:ascii="Arial" w:hAnsi="Arial" w:cs="Arial"/>
                <w:bCs/>
                <w:sz w:val="16"/>
                <w:szCs w:val="16"/>
              </w:rPr>
              <w:t>1.1.1.</w:t>
            </w:r>
          </w:p>
        </w:tc>
        <w:tc>
          <w:tcPr>
            <w:tcW w:w="7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557B" w:rsidRPr="00C750D8" w:rsidRDefault="006B557B" w:rsidP="00B13605">
            <w:pPr>
              <w:tabs>
                <w:tab w:val="left" w:pos="531"/>
              </w:tabs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750D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Создание, содержание и организация деятельности МБУ "ПАСО" (включая ЕДДС и 112) в целях предупреждения и ликвидации ЧС</w:t>
            </w:r>
          </w:p>
          <w:p w:rsidR="006B557B" w:rsidRPr="00C750D8" w:rsidRDefault="006B557B" w:rsidP="00B13605">
            <w:pPr>
              <w:tabs>
                <w:tab w:val="left" w:pos="531"/>
              </w:tabs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557B" w:rsidRPr="00C750D8" w:rsidRDefault="006B557B" w:rsidP="00322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750D8">
              <w:rPr>
                <w:rFonts w:ascii="Arial" w:hAnsi="Arial" w:cs="Arial"/>
                <w:bCs/>
                <w:sz w:val="16"/>
                <w:szCs w:val="16"/>
              </w:rPr>
              <w:t>2017-2021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7B" w:rsidRPr="00C750D8" w:rsidRDefault="006B557B" w:rsidP="00781A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750D8">
              <w:rPr>
                <w:rFonts w:ascii="Arial" w:hAnsi="Arial" w:cs="Arial"/>
                <w:bCs/>
                <w:sz w:val="16"/>
                <w:szCs w:val="16"/>
              </w:rPr>
              <w:t>Итого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7B" w:rsidRPr="00C750D8" w:rsidRDefault="006B557B" w:rsidP="00781A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750D8">
              <w:rPr>
                <w:rFonts w:ascii="Arial" w:hAnsi="Arial" w:cs="Arial"/>
                <w:bCs/>
                <w:sz w:val="16"/>
                <w:szCs w:val="16"/>
              </w:rPr>
              <w:t>12072,5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57B" w:rsidRPr="00C750D8" w:rsidRDefault="006B557B" w:rsidP="00CB7EE4">
            <w:pPr>
              <w:spacing w:after="0"/>
              <w:ind w:left="-62" w:right="-62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750D8">
              <w:rPr>
                <w:rFonts w:ascii="Arial" w:hAnsi="Arial" w:cs="Arial"/>
                <w:bCs/>
                <w:sz w:val="16"/>
                <w:szCs w:val="16"/>
              </w:rPr>
              <w:t>190611,21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57B" w:rsidRPr="00C750D8" w:rsidRDefault="006B557B" w:rsidP="00781A1A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50D8">
              <w:rPr>
                <w:rFonts w:ascii="Arial" w:hAnsi="Arial" w:cs="Arial"/>
                <w:sz w:val="16"/>
                <w:szCs w:val="16"/>
              </w:rPr>
              <w:t>38175,73</w:t>
            </w:r>
          </w:p>
          <w:p w:rsidR="006B557B" w:rsidRPr="00C750D8" w:rsidRDefault="006B557B" w:rsidP="00CB7EE4">
            <w:pPr>
              <w:spacing w:after="0" w:line="240" w:lineRule="auto"/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7B" w:rsidRPr="00C750D8" w:rsidRDefault="006B557B" w:rsidP="00781A1A">
            <w:pPr>
              <w:spacing w:after="0"/>
              <w:ind w:left="-57" w:right="-57"/>
              <w:jc w:val="center"/>
              <w:rPr>
                <w:rFonts w:ascii="Arial" w:hAnsi="Arial" w:cs="Arial"/>
              </w:rPr>
            </w:pPr>
            <w:r w:rsidRPr="00C750D8">
              <w:rPr>
                <w:rFonts w:ascii="Arial" w:hAnsi="Arial" w:cs="Arial"/>
                <w:sz w:val="16"/>
                <w:szCs w:val="16"/>
              </w:rPr>
              <w:t>38108,87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7B" w:rsidRPr="00C750D8" w:rsidRDefault="006B557B" w:rsidP="00781A1A">
            <w:pPr>
              <w:spacing w:after="0"/>
              <w:ind w:left="-57" w:right="-57"/>
              <w:jc w:val="center"/>
              <w:rPr>
                <w:rFonts w:ascii="Arial" w:hAnsi="Arial" w:cs="Arial"/>
              </w:rPr>
            </w:pPr>
            <w:r w:rsidRPr="00C750D8">
              <w:rPr>
                <w:rFonts w:ascii="Arial" w:hAnsi="Arial" w:cs="Arial"/>
                <w:sz w:val="16"/>
                <w:szCs w:val="16"/>
              </w:rPr>
              <w:t>38108,87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7B" w:rsidRPr="00C750D8" w:rsidRDefault="006B557B" w:rsidP="00781A1A">
            <w:pPr>
              <w:spacing w:after="0"/>
              <w:ind w:left="-57" w:right="-57"/>
              <w:jc w:val="center"/>
              <w:rPr>
                <w:rFonts w:ascii="Arial" w:hAnsi="Arial" w:cs="Arial"/>
              </w:rPr>
            </w:pPr>
            <w:r w:rsidRPr="00C750D8">
              <w:rPr>
                <w:rFonts w:ascii="Arial" w:hAnsi="Arial" w:cs="Arial"/>
                <w:sz w:val="16"/>
                <w:szCs w:val="16"/>
              </w:rPr>
              <w:t>38108,87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7B" w:rsidRPr="00C750D8" w:rsidRDefault="006B557B" w:rsidP="00781A1A">
            <w:pPr>
              <w:spacing w:after="0"/>
              <w:ind w:left="-57" w:right="-57"/>
              <w:jc w:val="center"/>
              <w:rPr>
                <w:rFonts w:ascii="Arial" w:hAnsi="Arial" w:cs="Arial"/>
              </w:rPr>
            </w:pPr>
            <w:r w:rsidRPr="00C750D8">
              <w:rPr>
                <w:rFonts w:ascii="Arial" w:hAnsi="Arial" w:cs="Arial"/>
                <w:sz w:val="16"/>
                <w:szCs w:val="16"/>
              </w:rPr>
              <w:t>38108,87</w:t>
            </w:r>
          </w:p>
        </w:tc>
        <w:tc>
          <w:tcPr>
            <w:tcW w:w="5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557B" w:rsidRPr="00C750D8" w:rsidRDefault="006B557B" w:rsidP="00655D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557B" w:rsidRPr="00C750D8" w:rsidRDefault="006B557B" w:rsidP="00655D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6B557B" w:rsidRPr="00C750D8" w:rsidTr="00AF52EE">
        <w:trPr>
          <w:trHeight w:val="570"/>
        </w:trPr>
        <w:tc>
          <w:tcPr>
            <w:tcW w:w="1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557B" w:rsidRPr="00C750D8" w:rsidRDefault="006B557B" w:rsidP="00322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557B" w:rsidRPr="00C750D8" w:rsidRDefault="006B557B" w:rsidP="00B136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557B" w:rsidRPr="00C750D8" w:rsidRDefault="006B557B" w:rsidP="00322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7B" w:rsidRPr="00C750D8" w:rsidRDefault="006B557B" w:rsidP="00781A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750D8">
              <w:rPr>
                <w:rFonts w:ascii="Arial" w:hAnsi="Arial" w:cs="Arial"/>
                <w:bCs/>
                <w:sz w:val="16"/>
                <w:szCs w:val="16"/>
              </w:rPr>
              <w:t>Средства бюджета района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7B" w:rsidRPr="00C750D8" w:rsidRDefault="006B557B" w:rsidP="00781A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750D8">
              <w:rPr>
                <w:rFonts w:ascii="Arial" w:hAnsi="Arial" w:cs="Arial"/>
                <w:bCs/>
                <w:sz w:val="16"/>
                <w:szCs w:val="16"/>
              </w:rPr>
              <w:t>3121,0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57B" w:rsidRPr="00C750D8" w:rsidRDefault="006B557B" w:rsidP="00781A1A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750D8">
              <w:rPr>
                <w:rFonts w:ascii="Arial" w:hAnsi="Arial" w:cs="Arial"/>
                <w:bCs/>
                <w:sz w:val="16"/>
                <w:szCs w:val="16"/>
              </w:rPr>
              <w:t>17907,5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57B" w:rsidRPr="00C750D8" w:rsidRDefault="006B557B" w:rsidP="00781A1A">
            <w:pPr>
              <w:spacing w:after="0"/>
              <w:ind w:left="-57" w:right="-57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750D8">
              <w:rPr>
                <w:rFonts w:ascii="Arial" w:hAnsi="Arial" w:cs="Arial"/>
                <w:bCs/>
                <w:sz w:val="16"/>
                <w:szCs w:val="16"/>
              </w:rPr>
              <w:t>3581,5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7B" w:rsidRPr="00C750D8" w:rsidRDefault="006B557B" w:rsidP="00781A1A">
            <w:pPr>
              <w:jc w:val="center"/>
              <w:rPr>
                <w:rFonts w:ascii="Arial" w:hAnsi="Arial" w:cs="Arial"/>
              </w:rPr>
            </w:pPr>
            <w:r w:rsidRPr="00C750D8">
              <w:rPr>
                <w:rFonts w:ascii="Arial" w:hAnsi="Arial" w:cs="Arial"/>
                <w:bCs/>
                <w:sz w:val="16"/>
                <w:szCs w:val="16"/>
              </w:rPr>
              <w:t>3581,5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7B" w:rsidRPr="00C750D8" w:rsidRDefault="006B557B" w:rsidP="00781A1A">
            <w:pPr>
              <w:jc w:val="center"/>
              <w:rPr>
                <w:rFonts w:ascii="Arial" w:hAnsi="Arial" w:cs="Arial"/>
              </w:rPr>
            </w:pPr>
            <w:r w:rsidRPr="00C750D8">
              <w:rPr>
                <w:rFonts w:ascii="Arial" w:hAnsi="Arial" w:cs="Arial"/>
                <w:bCs/>
                <w:sz w:val="16"/>
                <w:szCs w:val="16"/>
              </w:rPr>
              <w:t>3581,5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7B" w:rsidRPr="00C750D8" w:rsidRDefault="006B557B" w:rsidP="00781A1A">
            <w:pPr>
              <w:jc w:val="center"/>
              <w:rPr>
                <w:rFonts w:ascii="Arial" w:hAnsi="Arial" w:cs="Arial"/>
              </w:rPr>
            </w:pPr>
            <w:r w:rsidRPr="00C750D8">
              <w:rPr>
                <w:rFonts w:ascii="Arial" w:hAnsi="Arial" w:cs="Arial"/>
                <w:bCs/>
                <w:sz w:val="16"/>
                <w:szCs w:val="16"/>
              </w:rPr>
              <w:t>3581,5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7B" w:rsidRPr="00C750D8" w:rsidRDefault="006B557B" w:rsidP="00781A1A">
            <w:pPr>
              <w:jc w:val="center"/>
              <w:rPr>
                <w:rFonts w:ascii="Arial" w:hAnsi="Arial" w:cs="Arial"/>
              </w:rPr>
            </w:pPr>
            <w:r w:rsidRPr="00C750D8">
              <w:rPr>
                <w:rFonts w:ascii="Arial" w:hAnsi="Arial" w:cs="Arial"/>
                <w:bCs/>
                <w:sz w:val="16"/>
                <w:szCs w:val="16"/>
              </w:rPr>
              <w:t>3581,5</w:t>
            </w:r>
          </w:p>
        </w:tc>
        <w:tc>
          <w:tcPr>
            <w:tcW w:w="5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557B" w:rsidRPr="00C750D8" w:rsidRDefault="006B557B" w:rsidP="00655D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557B" w:rsidRPr="00C750D8" w:rsidRDefault="006B557B" w:rsidP="00655D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6B557B" w:rsidRPr="00C750D8" w:rsidTr="00AF52EE">
        <w:trPr>
          <w:trHeight w:val="355"/>
        </w:trPr>
        <w:tc>
          <w:tcPr>
            <w:tcW w:w="1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7B" w:rsidRPr="00C750D8" w:rsidRDefault="006B557B" w:rsidP="00322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7B" w:rsidRPr="00C750D8" w:rsidRDefault="006B557B" w:rsidP="00B136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7B" w:rsidRPr="00C750D8" w:rsidRDefault="006B557B" w:rsidP="00322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7B" w:rsidRPr="00C750D8" w:rsidRDefault="006B557B" w:rsidP="00781A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750D8">
              <w:rPr>
                <w:rFonts w:ascii="Arial" w:hAnsi="Arial" w:cs="Arial"/>
                <w:bCs/>
                <w:sz w:val="16"/>
                <w:szCs w:val="16"/>
              </w:rPr>
              <w:t>Средства бюджета поселений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7B" w:rsidRPr="00C750D8" w:rsidRDefault="006B557B" w:rsidP="00781A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750D8">
              <w:rPr>
                <w:rFonts w:ascii="Arial" w:hAnsi="Arial" w:cs="Arial"/>
                <w:bCs/>
                <w:sz w:val="16"/>
                <w:szCs w:val="16"/>
              </w:rPr>
              <w:t>8951,5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57B" w:rsidRPr="00C750D8" w:rsidRDefault="006B557B" w:rsidP="00CB7EE4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750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172703,69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57B" w:rsidRPr="00C750D8" w:rsidRDefault="006B557B" w:rsidP="00CB7EE4">
            <w:pPr>
              <w:spacing w:after="0"/>
              <w:ind w:left="-57" w:right="-57"/>
              <w:jc w:val="center"/>
              <w:rPr>
                <w:rFonts w:ascii="Arial" w:hAnsi="Arial" w:cs="Arial"/>
              </w:rPr>
            </w:pPr>
            <w:r w:rsidRPr="00C750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34594,21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7B" w:rsidRPr="00C750D8" w:rsidRDefault="006B557B" w:rsidP="00781A1A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</w:rPr>
            </w:pPr>
            <w:r w:rsidRPr="00C750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34527,37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7B" w:rsidRPr="00C750D8" w:rsidRDefault="006B557B" w:rsidP="00781A1A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</w:rPr>
            </w:pPr>
            <w:r w:rsidRPr="00C750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34527,37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7B" w:rsidRPr="00C750D8" w:rsidRDefault="006B557B" w:rsidP="00781A1A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</w:rPr>
            </w:pPr>
            <w:r w:rsidRPr="00C750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34527,37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7B" w:rsidRPr="00C750D8" w:rsidRDefault="006B557B" w:rsidP="00781A1A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</w:rPr>
            </w:pPr>
            <w:r w:rsidRPr="00C750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34527,37</w:t>
            </w:r>
          </w:p>
        </w:tc>
        <w:tc>
          <w:tcPr>
            <w:tcW w:w="5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7B" w:rsidRPr="00C750D8" w:rsidRDefault="006B557B" w:rsidP="00655D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7B" w:rsidRPr="00C750D8" w:rsidRDefault="006B557B" w:rsidP="00655D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E752D5" w:rsidRPr="00C750D8" w:rsidTr="00AF52EE">
        <w:trPr>
          <w:trHeight w:val="525"/>
        </w:trPr>
        <w:tc>
          <w:tcPr>
            <w:tcW w:w="1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52D5" w:rsidRPr="00C750D8" w:rsidRDefault="00E752D5" w:rsidP="00322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750D8">
              <w:rPr>
                <w:rFonts w:ascii="Arial" w:hAnsi="Arial" w:cs="Arial"/>
                <w:bCs/>
                <w:sz w:val="16"/>
                <w:szCs w:val="16"/>
              </w:rPr>
              <w:t>1.1.2</w:t>
            </w:r>
          </w:p>
        </w:tc>
        <w:tc>
          <w:tcPr>
            <w:tcW w:w="7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52D5" w:rsidRPr="00C750D8" w:rsidRDefault="00E752D5" w:rsidP="00B13605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C750D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Создание и содержание ВСС на пляжах в  </w:t>
            </w:r>
            <w:r w:rsidRPr="00C750D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с</w:t>
            </w:r>
            <w:proofErr w:type="gramStart"/>
            <w:r w:rsidRPr="00C750D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.Т</w:t>
            </w:r>
            <w:proofErr w:type="gramEnd"/>
            <w:r w:rsidRPr="00C750D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ишково и в г.п. Пушкино, в т.ч. обучение населения плаванию и приемам спасания на воде.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2D5" w:rsidRPr="00C750D8" w:rsidRDefault="00E752D5" w:rsidP="00322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750D8">
              <w:rPr>
                <w:rFonts w:ascii="Arial" w:hAnsi="Arial" w:cs="Arial"/>
                <w:bCs/>
                <w:sz w:val="16"/>
                <w:szCs w:val="16"/>
              </w:rPr>
              <w:lastRenderedPageBreak/>
              <w:t>2017-2021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2D5" w:rsidRPr="00C750D8" w:rsidRDefault="00E752D5" w:rsidP="00322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750D8">
              <w:rPr>
                <w:rFonts w:ascii="Arial" w:hAnsi="Arial" w:cs="Arial"/>
                <w:bCs/>
                <w:sz w:val="16"/>
                <w:szCs w:val="16"/>
              </w:rPr>
              <w:t>Итого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2D5" w:rsidRPr="00C750D8" w:rsidRDefault="006D0DF6" w:rsidP="00322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750D8">
              <w:rPr>
                <w:rFonts w:ascii="Arial" w:hAnsi="Arial" w:cs="Arial"/>
                <w:bCs/>
                <w:sz w:val="16"/>
                <w:szCs w:val="16"/>
              </w:rPr>
              <w:t>1077,5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2D5" w:rsidRPr="00C750D8" w:rsidRDefault="00E752D5" w:rsidP="003225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750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11784,05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2D5" w:rsidRPr="00C750D8" w:rsidRDefault="00E752D5" w:rsidP="003225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750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2356,81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2D5" w:rsidRPr="00C750D8" w:rsidRDefault="00E752D5" w:rsidP="003225F1">
            <w:pPr>
              <w:rPr>
                <w:rFonts w:ascii="Arial" w:hAnsi="Arial" w:cs="Arial"/>
              </w:rPr>
            </w:pPr>
            <w:r w:rsidRPr="00C750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2356,81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2D5" w:rsidRPr="00C750D8" w:rsidRDefault="00E752D5" w:rsidP="003225F1">
            <w:pPr>
              <w:rPr>
                <w:rFonts w:ascii="Arial" w:hAnsi="Arial" w:cs="Arial"/>
              </w:rPr>
            </w:pPr>
            <w:r w:rsidRPr="00C750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2356,81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2D5" w:rsidRPr="00C750D8" w:rsidRDefault="00E752D5" w:rsidP="003225F1">
            <w:pPr>
              <w:rPr>
                <w:rFonts w:ascii="Arial" w:hAnsi="Arial" w:cs="Arial"/>
              </w:rPr>
            </w:pPr>
            <w:r w:rsidRPr="00C750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2356,81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2D5" w:rsidRPr="00C750D8" w:rsidRDefault="00E752D5" w:rsidP="003225F1">
            <w:pPr>
              <w:rPr>
                <w:rFonts w:ascii="Arial" w:hAnsi="Arial" w:cs="Arial"/>
              </w:rPr>
            </w:pPr>
            <w:r w:rsidRPr="00C750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2356,81</w:t>
            </w:r>
          </w:p>
        </w:tc>
        <w:tc>
          <w:tcPr>
            <w:tcW w:w="5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52D5" w:rsidRPr="00C750D8" w:rsidRDefault="00E752D5" w:rsidP="00655D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C750D8">
              <w:rPr>
                <w:rFonts w:ascii="Arial" w:hAnsi="Arial" w:cs="Arial"/>
                <w:bCs/>
                <w:sz w:val="16"/>
                <w:szCs w:val="16"/>
              </w:rPr>
              <w:t xml:space="preserve">Управление территориальной </w:t>
            </w:r>
            <w:r w:rsidRPr="00C750D8">
              <w:rPr>
                <w:rFonts w:ascii="Arial" w:hAnsi="Arial" w:cs="Arial"/>
                <w:bCs/>
                <w:sz w:val="16"/>
                <w:szCs w:val="16"/>
              </w:rPr>
              <w:lastRenderedPageBreak/>
              <w:t xml:space="preserve">безопасности </w:t>
            </w:r>
          </w:p>
          <w:p w:rsidR="00E752D5" w:rsidRPr="00C750D8" w:rsidRDefault="00E752D5" w:rsidP="00655D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E752D5" w:rsidRPr="00C750D8" w:rsidRDefault="00E752D5" w:rsidP="00655D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750D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МБУ "ПАСО"</w:t>
            </w:r>
          </w:p>
          <w:p w:rsidR="00E752D5" w:rsidRPr="00C750D8" w:rsidRDefault="00E752D5" w:rsidP="00655D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  <w:p w:rsidR="00E752D5" w:rsidRPr="00C750D8" w:rsidRDefault="00E752D5" w:rsidP="00655D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C750D8">
              <w:rPr>
                <w:rFonts w:ascii="Arial" w:hAnsi="Arial" w:cs="Arial"/>
                <w:bCs/>
                <w:sz w:val="16"/>
                <w:szCs w:val="16"/>
              </w:rPr>
              <w:t>МОО ООО «ВОСВОД»</w:t>
            </w:r>
          </w:p>
        </w:tc>
        <w:tc>
          <w:tcPr>
            <w:tcW w:w="5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52D5" w:rsidRPr="00C750D8" w:rsidRDefault="00E752D5" w:rsidP="00655D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C750D8">
              <w:rPr>
                <w:rFonts w:ascii="Arial" w:hAnsi="Arial" w:cs="Arial"/>
                <w:bCs/>
                <w:sz w:val="16"/>
                <w:szCs w:val="16"/>
              </w:rPr>
              <w:lastRenderedPageBreak/>
              <w:t xml:space="preserve">Круглосуточное обеспечение </w:t>
            </w:r>
            <w:r w:rsidRPr="00C750D8">
              <w:rPr>
                <w:rFonts w:ascii="Arial" w:hAnsi="Arial" w:cs="Arial"/>
                <w:bCs/>
                <w:sz w:val="16"/>
                <w:szCs w:val="16"/>
              </w:rPr>
              <w:lastRenderedPageBreak/>
              <w:t>безопасности людей на акватории.</w:t>
            </w:r>
          </w:p>
        </w:tc>
      </w:tr>
      <w:tr w:rsidR="00E752D5" w:rsidRPr="00C750D8" w:rsidTr="00AF52EE">
        <w:trPr>
          <w:trHeight w:val="428"/>
        </w:trPr>
        <w:tc>
          <w:tcPr>
            <w:tcW w:w="1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52D5" w:rsidRPr="00C750D8" w:rsidRDefault="00E752D5" w:rsidP="00322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52D5" w:rsidRPr="00C750D8" w:rsidRDefault="00E752D5" w:rsidP="00B13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52D5" w:rsidRPr="00C750D8" w:rsidRDefault="00E752D5" w:rsidP="00322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2D5" w:rsidRPr="00C750D8" w:rsidRDefault="00E752D5" w:rsidP="00781A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proofErr w:type="gramStart"/>
            <w:r w:rsidRPr="00C750D8">
              <w:rPr>
                <w:rFonts w:ascii="Arial" w:hAnsi="Arial" w:cs="Arial"/>
                <w:bCs/>
                <w:sz w:val="16"/>
                <w:szCs w:val="16"/>
              </w:rPr>
              <w:t>Средст</w:t>
            </w:r>
            <w:proofErr w:type="spellEnd"/>
            <w:r w:rsidRPr="00C750D8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C750D8">
              <w:rPr>
                <w:rFonts w:ascii="Arial" w:hAnsi="Arial" w:cs="Arial"/>
                <w:bCs/>
                <w:sz w:val="16"/>
                <w:szCs w:val="16"/>
              </w:rPr>
              <w:t>ва</w:t>
            </w:r>
            <w:proofErr w:type="spellEnd"/>
            <w:proofErr w:type="gramEnd"/>
            <w:r w:rsidRPr="00C750D8">
              <w:rPr>
                <w:rFonts w:ascii="Arial" w:hAnsi="Arial" w:cs="Arial"/>
                <w:bCs/>
                <w:sz w:val="16"/>
                <w:szCs w:val="16"/>
              </w:rPr>
              <w:t xml:space="preserve"> бюджета района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2D5" w:rsidRPr="00C750D8" w:rsidRDefault="00F52F88" w:rsidP="00781A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750D8">
              <w:rPr>
                <w:rFonts w:ascii="Arial" w:hAnsi="Arial" w:cs="Arial"/>
                <w:bCs/>
                <w:sz w:val="16"/>
                <w:szCs w:val="16"/>
              </w:rPr>
              <w:t>657,1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2D5" w:rsidRPr="00C750D8" w:rsidRDefault="00E752D5" w:rsidP="00781A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750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3285,5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2D5" w:rsidRPr="00C750D8" w:rsidRDefault="00E752D5" w:rsidP="00781A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750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657,1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2D5" w:rsidRPr="00C750D8" w:rsidRDefault="00E752D5" w:rsidP="00781A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750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657,1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2D5" w:rsidRPr="00C750D8" w:rsidRDefault="00E752D5" w:rsidP="00781A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750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657,1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2D5" w:rsidRPr="00C750D8" w:rsidRDefault="00E752D5" w:rsidP="00781A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750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657,1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2D5" w:rsidRPr="00C750D8" w:rsidRDefault="00E752D5" w:rsidP="00781A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750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657,1</w:t>
            </w:r>
          </w:p>
        </w:tc>
        <w:tc>
          <w:tcPr>
            <w:tcW w:w="5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52D5" w:rsidRPr="00C750D8" w:rsidRDefault="00E752D5" w:rsidP="00655D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52D5" w:rsidRPr="00C750D8" w:rsidRDefault="00E752D5" w:rsidP="00655D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E752D5" w:rsidRPr="00C750D8" w:rsidTr="00AF52EE">
        <w:trPr>
          <w:trHeight w:val="480"/>
        </w:trPr>
        <w:tc>
          <w:tcPr>
            <w:tcW w:w="1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2D5" w:rsidRPr="00C750D8" w:rsidRDefault="00E752D5" w:rsidP="00322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2D5" w:rsidRPr="00C750D8" w:rsidRDefault="00E752D5" w:rsidP="00B13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2D5" w:rsidRPr="00C750D8" w:rsidRDefault="00E752D5" w:rsidP="00322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2D5" w:rsidRPr="00C750D8" w:rsidRDefault="00E752D5" w:rsidP="00322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proofErr w:type="gramStart"/>
            <w:r w:rsidRPr="00C750D8">
              <w:rPr>
                <w:rFonts w:ascii="Arial" w:hAnsi="Arial" w:cs="Arial"/>
                <w:bCs/>
                <w:sz w:val="16"/>
                <w:szCs w:val="16"/>
              </w:rPr>
              <w:t>Средст</w:t>
            </w:r>
            <w:proofErr w:type="spellEnd"/>
            <w:r w:rsidRPr="00C750D8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C750D8">
              <w:rPr>
                <w:rFonts w:ascii="Arial" w:hAnsi="Arial" w:cs="Arial"/>
                <w:bCs/>
                <w:sz w:val="16"/>
                <w:szCs w:val="16"/>
              </w:rPr>
              <w:t>ва</w:t>
            </w:r>
            <w:proofErr w:type="spellEnd"/>
            <w:proofErr w:type="gramEnd"/>
            <w:r w:rsidRPr="00C750D8">
              <w:rPr>
                <w:rFonts w:ascii="Arial" w:hAnsi="Arial" w:cs="Arial"/>
                <w:bCs/>
                <w:sz w:val="16"/>
                <w:szCs w:val="16"/>
              </w:rPr>
              <w:t xml:space="preserve"> бюджета г. Пушкино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2D5" w:rsidRPr="00C750D8" w:rsidRDefault="00F52F88" w:rsidP="00322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750D8">
              <w:rPr>
                <w:rFonts w:ascii="Arial" w:hAnsi="Arial" w:cs="Arial"/>
                <w:bCs/>
                <w:sz w:val="16"/>
                <w:szCs w:val="16"/>
              </w:rPr>
              <w:t>420,4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2D5" w:rsidRPr="00C750D8" w:rsidRDefault="00E752D5" w:rsidP="003225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750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8498,55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2D5" w:rsidRPr="00C750D8" w:rsidRDefault="00E752D5" w:rsidP="003225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750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1699,71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2D5" w:rsidRPr="00C750D8" w:rsidRDefault="00E752D5" w:rsidP="003225F1">
            <w:pPr>
              <w:rPr>
                <w:rFonts w:ascii="Arial" w:hAnsi="Arial" w:cs="Arial"/>
              </w:rPr>
            </w:pPr>
            <w:r w:rsidRPr="00C750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1699,71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2D5" w:rsidRPr="00C750D8" w:rsidRDefault="00E752D5" w:rsidP="003225F1">
            <w:pPr>
              <w:rPr>
                <w:rFonts w:ascii="Arial" w:hAnsi="Arial" w:cs="Arial"/>
              </w:rPr>
            </w:pPr>
            <w:r w:rsidRPr="00C750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1699,71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2D5" w:rsidRPr="00C750D8" w:rsidRDefault="00E752D5" w:rsidP="003225F1">
            <w:pPr>
              <w:rPr>
                <w:rFonts w:ascii="Arial" w:hAnsi="Arial" w:cs="Arial"/>
              </w:rPr>
            </w:pPr>
            <w:r w:rsidRPr="00C750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1699,71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2D5" w:rsidRPr="00C750D8" w:rsidRDefault="00E752D5" w:rsidP="003225F1">
            <w:pPr>
              <w:rPr>
                <w:rFonts w:ascii="Arial" w:hAnsi="Arial" w:cs="Arial"/>
              </w:rPr>
            </w:pPr>
            <w:r w:rsidRPr="00C750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1699,71</w:t>
            </w:r>
          </w:p>
        </w:tc>
        <w:tc>
          <w:tcPr>
            <w:tcW w:w="5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2D5" w:rsidRPr="00C750D8" w:rsidRDefault="00E752D5" w:rsidP="00655D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2D5" w:rsidRPr="00C750D8" w:rsidRDefault="00E752D5" w:rsidP="00655D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E752D5" w:rsidRPr="00C750D8" w:rsidTr="00AF52EE">
        <w:trPr>
          <w:trHeight w:val="315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2D5" w:rsidRPr="00C750D8" w:rsidRDefault="00E752D5" w:rsidP="00322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750D8">
              <w:rPr>
                <w:rFonts w:ascii="Arial" w:hAnsi="Arial" w:cs="Arial"/>
                <w:bCs/>
                <w:sz w:val="16"/>
                <w:szCs w:val="16"/>
              </w:rPr>
              <w:t>1.1.3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2D5" w:rsidRPr="00C750D8" w:rsidRDefault="00E752D5" w:rsidP="00B136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750D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Создание финансовых и материальных резервов</w:t>
            </w:r>
          </w:p>
          <w:p w:rsidR="00E752D5" w:rsidRPr="00C750D8" w:rsidRDefault="00E752D5" w:rsidP="00B136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C750D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(страхование расходов по локализации и ликвидации последствий ЧС)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2D5" w:rsidRPr="00C750D8" w:rsidRDefault="00E752D5" w:rsidP="00322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750D8">
              <w:rPr>
                <w:rFonts w:ascii="Arial" w:hAnsi="Arial" w:cs="Arial"/>
                <w:bCs/>
                <w:sz w:val="16"/>
                <w:szCs w:val="16"/>
              </w:rPr>
              <w:t>2017-2021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2D5" w:rsidRPr="00C750D8" w:rsidRDefault="00E752D5" w:rsidP="00322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750D8">
              <w:rPr>
                <w:rFonts w:ascii="Arial" w:hAnsi="Arial" w:cs="Arial"/>
                <w:bCs/>
                <w:sz w:val="16"/>
                <w:szCs w:val="16"/>
              </w:rPr>
              <w:t>Средства бюджета района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2D5" w:rsidRPr="00C750D8" w:rsidRDefault="00E752D5" w:rsidP="00322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750D8">
              <w:rPr>
                <w:rFonts w:ascii="Arial" w:hAnsi="Arial" w:cs="Arial"/>
                <w:bCs/>
                <w:sz w:val="16"/>
                <w:szCs w:val="16"/>
              </w:rPr>
              <w:t>609,0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2D5" w:rsidRPr="00C750D8" w:rsidRDefault="00E752D5" w:rsidP="003225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750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400,0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2D5" w:rsidRPr="00C750D8" w:rsidRDefault="00E752D5" w:rsidP="003225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750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2D5" w:rsidRPr="00C750D8" w:rsidRDefault="00E752D5" w:rsidP="003225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750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2D5" w:rsidRPr="00C750D8" w:rsidRDefault="00E752D5" w:rsidP="003225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750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2D5" w:rsidRPr="00C750D8" w:rsidRDefault="00E752D5" w:rsidP="003225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750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2D5" w:rsidRPr="00C750D8" w:rsidRDefault="00E752D5" w:rsidP="003225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750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2D5" w:rsidRPr="00C750D8" w:rsidRDefault="00E752D5" w:rsidP="00655D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C750D8">
              <w:rPr>
                <w:rFonts w:ascii="Arial" w:hAnsi="Arial" w:cs="Arial"/>
                <w:bCs/>
                <w:sz w:val="16"/>
                <w:szCs w:val="16"/>
              </w:rPr>
              <w:t xml:space="preserve">Управление территориальной безопасности </w:t>
            </w:r>
          </w:p>
          <w:p w:rsidR="00E752D5" w:rsidRPr="00C750D8" w:rsidRDefault="00E752D5" w:rsidP="00655D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C750D8">
              <w:rPr>
                <w:rFonts w:ascii="Arial" w:hAnsi="Arial" w:cs="Arial"/>
                <w:bCs/>
                <w:sz w:val="16"/>
                <w:szCs w:val="16"/>
              </w:rPr>
              <w:t>Организации жизнеобеспечения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2D5" w:rsidRPr="00C750D8" w:rsidRDefault="00E752D5" w:rsidP="00655D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C750D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Создание финансовых и материальных резервов</w:t>
            </w:r>
          </w:p>
        </w:tc>
      </w:tr>
    </w:tbl>
    <w:p w:rsidR="00BF52EA" w:rsidRPr="009F5D2B" w:rsidRDefault="00BF52EA" w:rsidP="009F5D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</w:p>
    <w:p w:rsidR="00486651" w:rsidRPr="00C750D8" w:rsidRDefault="00486651" w:rsidP="009F5D2B">
      <w:pPr>
        <w:spacing w:after="0" w:line="240" w:lineRule="auto"/>
        <w:ind w:right="-2"/>
        <w:jc w:val="right"/>
        <w:rPr>
          <w:rFonts w:ascii="Arial" w:hAnsi="Arial" w:cs="Arial"/>
          <w:sz w:val="20"/>
          <w:szCs w:val="20"/>
        </w:rPr>
      </w:pPr>
      <w:r w:rsidRPr="00C750D8">
        <w:rPr>
          <w:rFonts w:ascii="Arial" w:hAnsi="Arial" w:cs="Arial"/>
          <w:sz w:val="20"/>
          <w:szCs w:val="20"/>
        </w:rPr>
        <w:t>Приложение № 2 к подпрограмме 2</w:t>
      </w:r>
    </w:p>
    <w:p w:rsidR="00D73342" w:rsidRPr="00C750D8" w:rsidRDefault="00D73342" w:rsidP="009F5D2B">
      <w:pPr>
        <w:autoSpaceDE w:val="0"/>
        <w:autoSpaceDN w:val="0"/>
        <w:adjustRightInd w:val="0"/>
        <w:spacing w:after="0" w:line="240" w:lineRule="auto"/>
        <w:ind w:hanging="142"/>
        <w:jc w:val="center"/>
        <w:rPr>
          <w:rFonts w:ascii="Arial" w:hAnsi="Arial" w:cs="Arial"/>
          <w:bCs/>
          <w:sz w:val="24"/>
          <w:szCs w:val="24"/>
        </w:rPr>
      </w:pPr>
    </w:p>
    <w:p w:rsidR="00486651" w:rsidRDefault="00486651" w:rsidP="009F5D2B">
      <w:pPr>
        <w:spacing w:after="0" w:line="240" w:lineRule="auto"/>
        <w:ind w:right="-2"/>
        <w:jc w:val="center"/>
        <w:rPr>
          <w:rFonts w:ascii="Arial" w:hAnsi="Arial" w:cs="Arial"/>
          <w:sz w:val="24"/>
          <w:szCs w:val="24"/>
        </w:rPr>
      </w:pPr>
      <w:r w:rsidRPr="00C750D8">
        <w:rPr>
          <w:rFonts w:ascii="Arial" w:hAnsi="Arial" w:cs="Arial"/>
          <w:sz w:val="24"/>
          <w:szCs w:val="24"/>
        </w:rPr>
        <w:t>Планируемые результаты реализации подпрограммы 2</w:t>
      </w:r>
    </w:p>
    <w:p w:rsidR="00C750D8" w:rsidRPr="00C750D8" w:rsidRDefault="00C750D8" w:rsidP="009F5D2B">
      <w:pPr>
        <w:spacing w:after="0" w:line="240" w:lineRule="auto"/>
        <w:ind w:right="-2"/>
        <w:jc w:val="center"/>
        <w:rPr>
          <w:rFonts w:ascii="Arial" w:hAnsi="Arial" w:cs="Arial"/>
          <w:sz w:val="24"/>
          <w:szCs w:val="24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2"/>
        <w:gridCol w:w="1532"/>
        <w:gridCol w:w="1309"/>
        <w:gridCol w:w="1084"/>
        <w:gridCol w:w="4957"/>
        <w:gridCol w:w="1032"/>
        <w:gridCol w:w="2204"/>
        <w:gridCol w:w="577"/>
        <w:gridCol w:w="577"/>
        <w:gridCol w:w="537"/>
        <w:gridCol w:w="537"/>
        <w:gridCol w:w="543"/>
      </w:tblGrid>
      <w:tr w:rsidR="00486651" w:rsidRPr="00C750D8" w:rsidTr="00C750D8">
        <w:trPr>
          <w:trHeight w:val="702"/>
        </w:trPr>
        <w:tc>
          <w:tcPr>
            <w:tcW w:w="1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651" w:rsidRPr="00C750D8" w:rsidRDefault="00486651" w:rsidP="009F5D2B">
            <w:pPr>
              <w:spacing w:after="0" w:line="240" w:lineRule="auto"/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50D8">
              <w:rPr>
                <w:rFonts w:ascii="Arial" w:hAnsi="Arial" w:cs="Arial"/>
                <w:sz w:val="16"/>
                <w:szCs w:val="16"/>
              </w:rPr>
              <w:t xml:space="preserve">№ </w:t>
            </w:r>
            <w:proofErr w:type="gramStart"/>
            <w:r w:rsidRPr="00C750D8">
              <w:rPr>
                <w:rFonts w:ascii="Arial" w:hAnsi="Arial" w:cs="Arial"/>
                <w:sz w:val="16"/>
                <w:szCs w:val="16"/>
              </w:rPr>
              <w:t>п</w:t>
            </w:r>
            <w:proofErr w:type="gramEnd"/>
            <w:r w:rsidRPr="00C750D8">
              <w:rPr>
                <w:rFonts w:ascii="Arial" w:hAnsi="Arial" w:cs="Arial"/>
                <w:sz w:val="16"/>
                <w:szCs w:val="16"/>
              </w:rPr>
              <w:t>/п</w:t>
            </w:r>
          </w:p>
        </w:tc>
        <w:tc>
          <w:tcPr>
            <w:tcW w:w="5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651" w:rsidRPr="00C750D8" w:rsidRDefault="00486651" w:rsidP="009F5D2B">
            <w:pPr>
              <w:spacing w:after="0" w:line="240" w:lineRule="auto"/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50D8">
              <w:rPr>
                <w:rFonts w:ascii="Arial" w:hAnsi="Arial" w:cs="Arial"/>
                <w:sz w:val="16"/>
                <w:szCs w:val="16"/>
              </w:rPr>
              <w:t>Задачи, направленные на достижение цели</w:t>
            </w:r>
          </w:p>
        </w:tc>
        <w:tc>
          <w:tcPr>
            <w:tcW w:w="7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651" w:rsidRPr="00C750D8" w:rsidRDefault="00486651" w:rsidP="009F5D2B">
            <w:pPr>
              <w:spacing w:after="0" w:line="240" w:lineRule="auto"/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50D8">
              <w:rPr>
                <w:rFonts w:ascii="Arial" w:hAnsi="Arial" w:cs="Arial"/>
                <w:sz w:val="16"/>
                <w:szCs w:val="16"/>
              </w:rPr>
              <w:t>Планируемый объем финансирования на решение данной задачи (тыс. руб.)</w:t>
            </w:r>
          </w:p>
        </w:tc>
        <w:tc>
          <w:tcPr>
            <w:tcW w:w="16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651" w:rsidRPr="00C750D8" w:rsidRDefault="00486651" w:rsidP="009F5D2B">
            <w:pPr>
              <w:spacing w:after="0" w:line="240" w:lineRule="auto"/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50D8">
              <w:rPr>
                <w:rFonts w:ascii="Arial" w:hAnsi="Arial" w:cs="Arial"/>
                <w:sz w:val="16"/>
                <w:szCs w:val="16"/>
              </w:rPr>
              <w:t>Показатель реализации мероприятий подпрограммы 2</w:t>
            </w:r>
          </w:p>
        </w:tc>
        <w:tc>
          <w:tcPr>
            <w:tcW w:w="3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651" w:rsidRPr="00C750D8" w:rsidRDefault="00486651" w:rsidP="009F5D2B">
            <w:pPr>
              <w:spacing w:after="0" w:line="240" w:lineRule="auto"/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50D8">
              <w:rPr>
                <w:rFonts w:ascii="Arial" w:hAnsi="Arial" w:cs="Arial"/>
                <w:sz w:val="16"/>
                <w:szCs w:val="16"/>
              </w:rPr>
              <w:t>Единица измерения</w:t>
            </w:r>
          </w:p>
        </w:tc>
        <w:tc>
          <w:tcPr>
            <w:tcW w:w="7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651" w:rsidRPr="00C750D8" w:rsidRDefault="00486651" w:rsidP="009F5D2B">
            <w:pPr>
              <w:spacing w:after="0" w:line="240" w:lineRule="auto"/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50D8">
              <w:rPr>
                <w:rFonts w:ascii="Arial" w:hAnsi="Arial" w:cs="Arial"/>
                <w:sz w:val="16"/>
                <w:szCs w:val="16"/>
              </w:rPr>
              <w:t>Отчетный базовый период/Базовое значение показателя (на начало реализации подпрограммы)</w:t>
            </w:r>
          </w:p>
        </w:tc>
        <w:tc>
          <w:tcPr>
            <w:tcW w:w="9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651" w:rsidRPr="00C750D8" w:rsidRDefault="00486651" w:rsidP="009F5D2B">
            <w:pPr>
              <w:spacing w:after="0" w:line="240" w:lineRule="auto"/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50D8">
              <w:rPr>
                <w:rFonts w:ascii="Arial" w:hAnsi="Arial" w:cs="Arial"/>
                <w:sz w:val="16"/>
                <w:szCs w:val="16"/>
              </w:rPr>
              <w:t>Планируемое значение показателя по годам реализации</w:t>
            </w:r>
          </w:p>
        </w:tc>
      </w:tr>
      <w:tr w:rsidR="00486651" w:rsidRPr="00C750D8" w:rsidTr="00C750D8">
        <w:trPr>
          <w:trHeight w:val="1101"/>
        </w:trPr>
        <w:tc>
          <w:tcPr>
            <w:tcW w:w="1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651" w:rsidRPr="00C750D8" w:rsidRDefault="00486651" w:rsidP="009F5D2B">
            <w:pPr>
              <w:spacing w:after="0" w:line="240" w:lineRule="auto"/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651" w:rsidRPr="00C750D8" w:rsidRDefault="00486651" w:rsidP="009F5D2B">
            <w:pPr>
              <w:spacing w:after="0" w:line="240" w:lineRule="auto"/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651" w:rsidRPr="00C750D8" w:rsidRDefault="00486651" w:rsidP="009F5D2B">
            <w:pPr>
              <w:spacing w:after="0" w:line="240" w:lineRule="auto"/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50D8">
              <w:rPr>
                <w:rFonts w:ascii="Arial" w:hAnsi="Arial" w:cs="Arial"/>
                <w:sz w:val="16"/>
                <w:szCs w:val="16"/>
              </w:rPr>
              <w:t>бюджет района и поселений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651" w:rsidRPr="00C750D8" w:rsidRDefault="003950D4" w:rsidP="009F5D2B">
            <w:pPr>
              <w:spacing w:after="0" w:line="240" w:lineRule="auto"/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50D8">
              <w:rPr>
                <w:rFonts w:ascii="Arial" w:hAnsi="Arial" w:cs="Arial"/>
                <w:sz w:val="16"/>
                <w:szCs w:val="16"/>
              </w:rPr>
              <w:t>Другие источники</w:t>
            </w:r>
          </w:p>
        </w:tc>
        <w:tc>
          <w:tcPr>
            <w:tcW w:w="16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651" w:rsidRPr="00C750D8" w:rsidRDefault="00486651" w:rsidP="009F5D2B">
            <w:pPr>
              <w:spacing w:after="0" w:line="240" w:lineRule="auto"/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651" w:rsidRPr="00C750D8" w:rsidRDefault="00486651" w:rsidP="009F5D2B">
            <w:pPr>
              <w:spacing w:after="0" w:line="240" w:lineRule="auto"/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651" w:rsidRPr="00C750D8" w:rsidRDefault="00486651" w:rsidP="009F5D2B">
            <w:pPr>
              <w:spacing w:after="0" w:line="240" w:lineRule="auto"/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651" w:rsidRPr="00C750D8" w:rsidRDefault="00486651" w:rsidP="009F5D2B">
            <w:pPr>
              <w:spacing w:after="0" w:line="240" w:lineRule="auto"/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50D8">
              <w:rPr>
                <w:rFonts w:ascii="Arial" w:hAnsi="Arial" w:cs="Arial"/>
                <w:sz w:val="16"/>
                <w:szCs w:val="16"/>
              </w:rPr>
              <w:t>201</w:t>
            </w:r>
            <w:r w:rsidR="008A20DF" w:rsidRPr="00C750D8">
              <w:rPr>
                <w:rFonts w:ascii="Arial" w:hAnsi="Arial" w:cs="Arial"/>
                <w:sz w:val="16"/>
                <w:szCs w:val="16"/>
              </w:rPr>
              <w:t>7</w:t>
            </w:r>
            <w:r w:rsidRPr="00C750D8">
              <w:rPr>
                <w:rFonts w:ascii="Arial" w:hAnsi="Arial" w:cs="Arial"/>
                <w:sz w:val="16"/>
                <w:szCs w:val="16"/>
              </w:rPr>
              <w:t xml:space="preserve"> год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651" w:rsidRPr="00C750D8" w:rsidRDefault="00486651" w:rsidP="009F5D2B">
            <w:pPr>
              <w:spacing w:after="0" w:line="240" w:lineRule="auto"/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50D8">
              <w:rPr>
                <w:rFonts w:ascii="Arial" w:hAnsi="Arial" w:cs="Arial"/>
                <w:sz w:val="16"/>
                <w:szCs w:val="16"/>
              </w:rPr>
              <w:t>201</w:t>
            </w:r>
            <w:r w:rsidR="008A20DF" w:rsidRPr="00C750D8">
              <w:rPr>
                <w:rFonts w:ascii="Arial" w:hAnsi="Arial" w:cs="Arial"/>
                <w:sz w:val="16"/>
                <w:szCs w:val="16"/>
              </w:rPr>
              <w:t>8</w:t>
            </w:r>
            <w:r w:rsidRPr="00C750D8">
              <w:rPr>
                <w:rFonts w:ascii="Arial" w:hAnsi="Arial" w:cs="Arial"/>
                <w:sz w:val="16"/>
                <w:szCs w:val="16"/>
              </w:rPr>
              <w:t xml:space="preserve"> год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651" w:rsidRPr="00C750D8" w:rsidRDefault="00486651" w:rsidP="009F5D2B">
            <w:pPr>
              <w:spacing w:after="0" w:line="240" w:lineRule="auto"/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50D8">
              <w:rPr>
                <w:rFonts w:ascii="Arial" w:hAnsi="Arial" w:cs="Arial"/>
                <w:sz w:val="16"/>
                <w:szCs w:val="16"/>
              </w:rPr>
              <w:t>201</w:t>
            </w:r>
            <w:r w:rsidR="008A20DF" w:rsidRPr="00C750D8">
              <w:rPr>
                <w:rFonts w:ascii="Arial" w:hAnsi="Arial" w:cs="Arial"/>
                <w:sz w:val="16"/>
                <w:szCs w:val="16"/>
              </w:rPr>
              <w:t>9</w:t>
            </w:r>
            <w:r w:rsidRPr="00C750D8">
              <w:rPr>
                <w:rFonts w:ascii="Arial" w:hAnsi="Arial" w:cs="Arial"/>
                <w:sz w:val="16"/>
                <w:szCs w:val="16"/>
              </w:rPr>
              <w:t xml:space="preserve"> год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651" w:rsidRPr="00C750D8" w:rsidRDefault="00486651" w:rsidP="009F5D2B">
            <w:pPr>
              <w:spacing w:after="0" w:line="240" w:lineRule="auto"/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50D8">
              <w:rPr>
                <w:rFonts w:ascii="Arial" w:hAnsi="Arial" w:cs="Arial"/>
                <w:sz w:val="16"/>
                <w:szCs w:val="16"/>
              </w:rPr>
              <w:t>20</w:t>
            </w:r>
            <w:r w:rsidR="008A20DF" w:rsidRPr="00C750D8">
              <w:rPr>
                <w:rFonts w:ascii="Arial" w:hAnsi="Arial" w:cs="Arial"/>
                <w:sz w:val="16"/>
                <w:szCs w:val="16"/>
              </w:rPr>
              <w:t>20</w:t>
            </w:r>
            <w:r w:rsidRPr="00C750D8">
              <w:rPr>
                <w:rFonts w:ascii="Arial" w:hAnsi="Arial" w:cs="Arial"/>
                <w:sz w:val="16"/>
                <w:szCs w:val="16"/>
              </w:rPr>
              <w:t xml:space="preserve"> год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651" w:rsidRPr="00C750D8" w:rsidRDefault="00486651" w:rsidP="009F5D2B">
            <w:pPr>
              <w:spacing w:after="0" w:line="240" w:lineRule="auto"/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50D8">
              <w:rPr>
                <w:rFonts w:ascii="Arial" w:hAnsi="Arial" w:cs="Arial"/>
                <w:sz w:val="16"/>
                <w:szCs w:val="16"/>
              </w:rPr>
              <w:t>20</w:t>
            </w:r>
            <w:r w:rsidR="008A20DF" w:rsidRPr="00C750D8">
              <w:rPr>
                <w:rFonts w:ascii="Arial" w:hAnsi="Arial" w:cs="Arial"/>
                <w:sz w:val="16"/>
                <w:szCs w:val="16"/>
              </w:rPr>
              <w:t>21</w:t>
            </w:r>
            <w:r w:rsidRPr="00C750D8">
              <w:rPr>
                <w:rFonts w:ascii="Arial" w:hAnsi="Arial" w:cs="Arial"/>
                <w:sz w:val="16"/>
                <w:szCs w:val="16"/>
              </w:rPr>
              <w:t xml:space="preserve"> год</w:t>
            </w:r>
          </w:p>
        </w:tc>
      </w:tr>
      <w:tr w:rsidR="008A20DF" w:rsidRPr="00C750D8" w:rsidTr="00C750D8"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0DF" w:rsidRPr="00C750D8" w:rsidRDefault="008A20DF" w:rsidP="009F5D2B">
            <w:pPr>
              <w:spacing w:after="0" w:line="240" w:lineRule="auto"/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50D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91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3605" w:rsidRPr="00C750D8" w:rsidRDefault="008A20DF" w:rsidP="00B13605">
            <w:pPr>
              <w:spacing w:after="0" w:line="240" w:lineRule="auto"/>
              <w:ind w:right="-2"/>
              <w:rPr>
                <w:rFonts w:ascii="Arial" w:hAnsi="Arial" w:cs="Arial"/>
                <w:sz w:val="16"/>
                <w:szCs w:val="16"/>
              </w:rPr>
            </w:pPr>
            <w:r w:rsidRPr="00C750D8">
              <w:rPr>
                <w:rFonts w:ascii="Arial" w:hAnsi="Arial" w:cs="Arial"/>
                <w:sz w:val="16"/>
                <w:szCs w:val="16"/>
              </w:rPr>
              <w:t>Задача 1</w:t>
            </w:r>
          </w:p>
          <w:p w:rsidR="008A20DF" w:rsidRPr="00C750D8" w:rsidRDefault="008A20DF" w:rsidP="00B13605">
            <w:pPr>
              <w:spacing w:after="0" w:line="240" w:lineRule="auto"/>
              <w:ind w:right="-2"/>
              <w:rPr>
                <w:rFonts w:ascii="Arial" w:hAnsi="Arial" w:cs="Arial"/>
                <w:sz w:val="16"/>
                <w:szCs w:val="16"/>
              </w:rPr>
            </w:pPr>
            <w:r w:rsidRPr="00C750D8">
              <w:rPr>
                <w:rFonts w:ascii="Arial" w:hAnsi="Arial" w:cs="Arial"/>
                <w:sz w:val="16"/>
                <w:szCs w:val="16"/>
              </w:rPr>
              <w:t xml:space="preserve"> Увеличение степени готовности сил и сре</w:t>
            </w:r>
            <w:proofErr w:type="gramStart"/>
            <w:r w:rsidRPr="00C750D8">
              <w:rPr>
                <w:rFonts w:ascii="Arial" w:hAnsi="Arial" w:cs="Arial"/>
                <w:sz w:val="16"/>
                <w:szCs w:val="16"/>
              </w:rPr>
              <w:t>дств к пр</w:t>
            </w:r>
            <w:proofErr w:type="gramEnd"/>
            <w:r w:rsidRPr="00C750D8">
              <w:rPr>
                <w:rFonts w:ascii="Arial" w:hAnsi="Arial" w:cs="Arial"/>
                <w:sz w:val="16"/>
                <w:szCs w:val="16"/>
              </w:rPr>
              <w:t>едупреждению и ликвидации ЧС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0DF" w:rsidRPr="00C750D8" w:rsidRDefault="008A20DF" w:rsidP="009F5D2B">
            <w:pPr>
              <w:spacing w:after="0" w:line="240" w:lineRule="auto"/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50D8">
              <w:rPr>
                <w:rFonts w:ascii="Arial" w:hAnsi="Arial" w:cs="Arial"/>
                <w:sz w:val="16"/>
                <w:szCs w:val="16"/>
              </w:rPr>
              <w:t>процент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0DF" w:rsidRPr="00C750D8" w:rsidRDefault="008A20DF" w:rsidP="009F5D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750D8">
              <w:rPr>
                <w:rFonts w:ascii="Arial" w:hAnsi="Arial" w:cs="Arial"/>
                <w:bCs/>
                <w:sz w:val="16"/>
                <w:szCs w:val="16"/>
              </w:rPr>
              <w:t>69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0DF" w:rsidRPr="00C750D8" w:rsidRDefault="008A20DF" w:rsidP="002C28AA">
            <w:pPr>
              <w:spacing w:after="0" w:line="240" w:lineRule="auto"/>
              <w:jc w:val="center"/>
              <w:rPr>
                <w:rFonts w:ascii="Arial" w:hAnsi="Arial" w:cs="Arial"/>
                <w:color w:val="2E2E2E"/>
                <w:sz w:val="16"/>
                <w:szCs w:val="16"/>
              </w:rPr>
            </w:pPr>
            <w:r w:rsidRPr="00C750D8">
              <w:rPr>
                <w:rStyle w:val="grid-tr-td-position-right"/>
                <w:rFonts w:ascii="Arial" w:hAnsi="Arial" w:cs="Arial"/>
                <w:color w:val="2E2E2E"/>
                <w:sz w:val="16"/>
                <w:szCs w:val="16"/>
              </w:rPr>
              <w:t>7</w:t>
            </w:r>
            <w:r w:rsidR="002C28AA" w:rsidRPr="00C750D8">
              <w:rPr>
                <w:rStyle w:val="grid-tr-td-position-right"/>
                <w:rFonts w:ascii="Arial" w:hAnsi="Arial" w:cs="Arial"/>
                <w:color w:val="2E2E2E"/>
                <w:sz w:val="16"/>
                <w:szCs w:val="16"/>
              </w:rPr>
              <w:t>5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0DF" w:rsidRPr="00C750D8" w:rsidRDefault="008A20DF" w:rsidP="009F5D2B">
            <w:pPr>
              <w:spacing w:after="0" w:line="240" w:lineRule="auto"/>
              <w:jc w:val="center"/>
              <w:rPr>
                <w:rFonts w:ascii="Arial" w:hAnsi="Arial" w:cs="Arial"/>
                <w:color w:val="2E2E2E"/>
                <w:sz w:val="16"/>
                <w:szCs w:val="16"/>
              </w:rPr>
            </w:pPr>
            <w:r w:rsidRPr="00C750D8">
              <w:rPr>
                <w:rStyle w:val="grid-tr-td-position-right"/>
                <w:rFonts w:ascii="Arial" w:hAnsi="Arial" w:cs="Arial"/>
                <w:color w:val="2E2E2E"/>
                <w:sz w:val="16"/>
                <w:szCs w:val="16"/>
              </w:rPr>
              <w:t>75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0DF" w:rsidRPr="00C750D8" w:rsidRDefault="008A20DF" w:rsidP="009F5D2B">
            <w:pPr>
              <w:spacing w:after="0" w:line="240" w:lineRule="auto"/>
              <w:jc w:val="center"/>
              <w:rPr>
                <w:rFonts w:ascii="Arial" w:hAnsi="Arial" w:cs="Arial"/>
                <w:color w:val="2E2E2E"/>
                <w:sz w:val="16"/>
                <w:szCs w:val="16"/>
              </w:rPr>
            </w:pPr>
            <w:r w:rsidRPr="00C750D8">
              <w:rPr>
                <w:rStyle w:val="grid-tr-td-position-right"/>
                <w:rFonts w:ascii="Arial" w:hAnsi="Arial" w:cs="Arial"/>
                <w:color w:val="2E2E2E"/>
                <w:sz w:val="16"/>
                <w:szCs w:val="16"/>
              </w:rPr>
              <w:t>76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0DF" w:rsidRPr="00C750D8" w:rsidRDefault="008A20DF" w:rsidP="009F5D2B">
            <w:pPr>
              <w:spacing w:after="0" w:line="240" w:lineRule="auto"/>
              <w:jc w:val="center"/>
              <w:rPr>
                <w:rFonts w:ascii="Arial" w:hAnsi="Arial" w:cs="Arial"/>
                <w:color w:val="2E2E2E"/>
                <w:sz w:val="16"/>
                <w:szCs w:val="16"/>
              </w:rPr>
            </w:pPr>
            <w:r w:rsidRPr="00C750D8">
              <w:rPr>
                <w:rStyle w:val="grid-tr-td-position-right"/>
                <w:rFonts w:ascii="Arial" w:hAnsi="Arial" w:cs="Arial"/>
                <w:color w:val="2E2E2E"/>
                <w:sz w:val="16"/>
                <w:szCs w:val="16"/>
              </w:rPr>
              <w:t>76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0DF" w:rsidRPr="00C750D8" w:rsidRDefault="008A20DF" w:rsidP="009F5D2B">
            <w:pPr>
              <w:spacing w:after="0" w:line="240" w:lineRule="auto"/>
              <w:jc w:val="center"/>
              <w:rPr>
                <w:rFonts w:ascii="Arial" w:hAnsi="Arial" w:cs="Arial"/>
                <w:color w:val="2E2E2E"/>
                <w:sz w:val="16"/>
                <w:szCs w:val="16"/>
              </w:rPr>
            </w:pPr>
            <w:r w:rsidRPr="00C750D8">
              <w:rPr>
                <w:rStyle w:val="grid-tr-td-position-right"/>
                <w:rFonts w:ascii="Arial" w:hAnsi="Arial" w:cs="Arial"/>
                <w:color w:val="2E2E2E"/>
                <w:sz w:val="16"/>
                <w:szCs w:val="16"/>
              </w:rPr>
              <w:t>76</w:t>
            </w:r>
          </w:p>
        </w:tc>
      </w:tr>
      <w:tr w:rsidR="00A238F1" w:rsidRPr="00C750D8" w:rsidTr="00C750D8">
        <w:trPr>
          <w:trHeight w:val="429"/>
        </w:trPr>
        <w:tc>
          <w:tcPr>
            <w:tcW w:w="1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8F1" w:rsidRPr="00C750D8" w:rsidRDefault="00A238F1" w:rsidP="009F5D2B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8F1" w:rsidRPr="00C750D8" w:rsidRDefault="00A238F1" w:rsidP="009F5D2B">
            <w:pPr>
              <w:spacing w:after="0" w:line="240" w:lineRule="auto"/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8F1" w:rsidRPr="00C750D8" w:rsidRDefault="00A238F1" w:rsidP="004471A2">
            <w:pPr>
              <w:spacing w:after="0" w:line="240" w:lineRule="auto"/>
              <w:ind w:left="-62" w:right="-6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50D8">
              <w:rPr>
                <w:rFonts w:ascii="Arial" w:hAnsi="Arial" w:cs="Arial"/>
                <w:bCs/>
                <w:sz w:val="16"/>
                <w:szCs w:val="16"/>
              </w:rPr>
              <w:t>202</w:t>
            </w:r>
            <w:r w:rsidR="00B13605" w:rsidRPr="00C750D8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C750D8">
              <w:rPr>
                <w:rFonts w:ascii="Arial" w:hAnsi="Arial" w:cs="Arial"/>
                <w:bCs/>
                <w:sz w:val="16"/>
                <w:szCs w:val="16"/>
              </w:rPr>
              <w:t>795,24</w:t>
            </w:r>
          </w:p>
        </w:tc>
        <w:tc>
          <w:tcPr>
            <w:tcW w:w="3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8F1" w:rsidRPr="00C750D8" w:rsidRDefault="00A238F1" w:rsidP="009F5D2B">
            <w:pPr>
              <w:spacing w:after="0" w:line="240" w:lineRule="auto"/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50D8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8F1" w:rsidRPr="00C750D8" w:rsidRDefault="00A238F1" w:rsidP="00655DB9">
            <w:pPr>
              <w:spacing w:after="0" w:line="240" w:lineRule="auto"/>
              <w:ind w:right="-2"/>
              <w:rPr>
                <w:rFonts w:ascii="Arial" w:hAnsi="Arial" w:cs="Arial"/>
                <w:sz w:val="16"/>
                <w:szCs w:val="16"/>
              </w:rPr>
            </w:pPr>
            <w:r w:rsidRPr="00C750D8">
              <w:rPr>
                <w:rFonts w:ascii="Arial" w:hAnsi="Arial" w:cs="Arial"/>
                <w:color w:val="000000"/>
                <w:sz w:val="16"/>
                <w:szCs w:val="16"/>
              </w:rPr>
              <w:t>Увеличение степени готовности сил и средств муниципального звена территориальной подсистемы Московской областной системы предупреждения и ликвидации чрезвычайных ситуаций природного и техногенного характера относительно нормативной степени готовности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8F1" w:rsidRPr="00C750D8" w:rsidRDefault="00A238F1" w:rsidP="009F5D2B">
            <w:pPr>
              <w:spacing w:after="0" w:line="240" w:lineRule="auto"/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50D8">
              <w:rPr>
                <w:rFonts w:ascii="Arial" w:hAnsi="Arial" w:cs="Arial"/>
                <w:sz w:val="16"/>
                <w:szCs w:val="16"/>
              </w:rPr>
              <w:t>процент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8F1" w:rsidRPr="00C750D8" w:rsidRDefault="00A238F1" w:rsidP="009F5D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750D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69,00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8F1" w:rsidRPr="00C750D8" w:rsidRDefault="00A238F1" w:rsidP="009F5D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750D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72,00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8F1" w:rsidRPr="00C750D8" w:rsidRDefault="00A238F1" w:rsidP="009F5D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750D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75,00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8F1" w:rsidRPr="00C750D8" w:rsidRDefault="00A238F1" w:rsidP="009F5D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750D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75,2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8F1" w:rsidRPr="00C750D8" w:rsidRDefault="00A238F1" w:rsidP="009F5D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750D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75,5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8F1" w:rsidRPr="00C750D8" w:rsidRDefault="00A238F1" w:rsidP="009F5D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750D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75,7</w:t>
            </w:r>
          </w:p>
        </w:tc>
      </w:tr>
      <w:tr w:rsidR="00A238F1" w:rsidRPr="00C750D8" w:rsidTr="00C750D8">
        <w:trPr>
          <w:trHeight w:val="790"/>
        </w:trPr>
        <w:tc>
          <w:tcPr>
            <w:tcW w:w="1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38F1" w:rsidRPr="00C750D8" w:rsidRDefault="00A238F1" w:rsidP="009F5D2B">
            <w:pPr>
              <w:spacing w:after="0"/>
              <w:ind w:right="-6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38F1" w:rsidRPr="00C750D8" w:rsidRDefault="00A238F1" w:rsidP="009F5D2B">
            <w:pPr>
              <w:spacing w:after="0" w:line="240" w:lineRule="auto"/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8F1" w:rsidRPr="00C750D8" w:rsidRDefault="00A238F1" w:rsidP="009F5D2B">
            <w:pPr>
              <w:spacing w:after="0" w:line="240" w:lineRule="auto"/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8F1" w:rsidRPr="00C750D8" w:rsidRDefault="00A238F1" w:rsidP="009F5D2B">
            <w:pPr>
              <w:spacing w:after="0" w:line="240" w:lineRule="auto"/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8F1" w:rsidRPr="00C750D8" w:rsidRDefault="00A238F1" w:rsidP="00655D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50D8">
              <w:rPr>
                <w:rFonts w:ascii="Arial" w:hAnsi="Arial" w:cs="Arial"/>
                <w:color w:val="000000"/>
                <w:sz w:val="16"/>
                <w:szCs w:val="16"/>
              </w:rPr>
              <w:t xml:space="preserve">Увеличение объема финансового резервного фонда для ликвидации чрезвычайных ситуаций, в том числе последствий террористических актов, создаваемых органами местного самоуправления Московской области 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8F1" w:rsidRPr="00C750D8" w:rsidRDefault="00A238F1" w:rsidP="009F5D2B">
            <w:pPr>
              <w:spacing w:after="0" w:line="240" w:lineRule="auto"/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50D8">
              <w:rPr>
                <w:rFonts w:ascii="Arial" w:hAnsi="Arial" w:cs="Arial"/>
                <w:sz w:val="16"/>
                <w:szCs w:val="16"/>
              </w:rPr>
              <w:t>процент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8F1" w:rsidRPr="00C750D8" w:rsidRDefault="00A238F1" w:rsidP="009F5D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750D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8F1" w:rsidRPr="00C750D8" w:rsidRDefault="00A238F1" w:rsidP="009F5D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750D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8F1" w:rsidRPr="00C750D8" w:rsidRDefault="00A238F1" w:rsidP="009F5D2B">
            <w:pPr>
              <w:spacing w:after="0"/>
              <w:jc w:val="center"/>
              <w:rPr>
                <w:rFonts w:ascii="Arial" w:hAnsi="Arial" w:cs="Arial"/>
              </w:rPr>
            </w:pPr>
            <w:r w:rsidRPr="00C750D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8F1" w:rsidRPr="00C750D8" w:rsidRDefault="00A238F1" w:rsidP="00B058BA">
            <w:pPr>
              <w:spacing w:after="0"/>
              <w:jc w:val="center"/>
              <w:rPr>
                <w:rFonts w:ascii="Arial" w:hAnsi="Arial" w:cs="Arial"/>
              </w:rPr>
            </w:pPr>
            <w:r w:rsidRPr="00C750D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8F1" w:rsidRPr="00C750D8" w:rsidRDefault="00A238F1" w:rsidP="009F5D2B">
            <w:pPr>
              <w:spacing w:after="0"/>
              <w:jc w:val="center"/>
              <w:rPr>
                <w:rFonts w:ascii="Arial" w:hAnsi="Arial" w:cs="Arial"/>
              </w:rPr>
            </w:pPr>
            <w:r w:rsidRPr="00C750D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8F1" w:rsidRPr="00C750D8" w:rsidRDefault="00A238F1" w:rsidP="009F5D2B">
            <w:pPr>
              <w:spacing w:after="0"/>
              <w:jc w:val="center"/>
              <w:rPr>
                <w:rFonts w:ascii="Arial" w:hAnsi="Arial" w:cs="Arial"/>
              </w:rPr>
            </w:pPr>
            <w:r w:rsidRPr="00C750D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</w:t>
            </w:r>
          </w:p>
        </w:tc>
      </w:tr>
      <w:tr w:rsidR="00A238F1" w:rsidRPr="00C750D8" w:rsidTr="00C750D8">
        <w:trPr>
          <w:trHeight w:val="735"/>
        </w:trPr>
        <w:tc>
          <w:tcPr>
            <w:tcW w:w="12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38F1" w:rsidRPr="00C750D8" w:rsidRDefault="00A238F1" w:rsidP="009F5D2B">
            <w:pPr>
              <w:spacing w:after="0" w:line="240" w:lineRule="auto"/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38F1" w:rsidRPr="00C750D8" w:rsidRDefault="00A238F1" w:rsidP="009F5D2B">
            <w:pPr>
              <w:spacing w:after="0" w:line="240" w:lineRule="auto"/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8F1" w:rsidRPr="00C750D8" w:rsidRDefault="00A238F1" w:rsidP="009F5D2B">
            <w:pPr>
              <w:spacing w:after="0" w:line="240" w:lineRule="auto"/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8F1" w:rsidRPr="00C750D8" w:rsidRDefault="00A238F1" w:rsidP="009F5D2B">
            <w:pPr>
              <w:spacing w:after="0" w:line="240" w:lineRule="auto"/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8F1" w:rsidRPr="00C750D8" w:rsidRDefault="00A238F1" w:rsidP="00655DB9">
            <w:pPr>
              <w:spacing w:after="0" w:line="240" w:lineRule="auto"/>
              <w:ind w:right="-2"/>
              <w:rPr>
                <w:rFonts w:ascii="Arial" w:hAnsi="Arial" w:cs="Arial"/>
                <w:sz w:val="16"/>
                <w:szCs w:val="16"/>
              </w:rPr>
            </w:pPr>
            <w:r w:rsidRPr="00C750D8">
              <w:rPr>
                <w:rFonts w:ascii="Arial" w:hAnsi="Arial" w:cs="Arial"/>
                <w:color w:val="000000"/>
                <w:sz w:val="16"/>
                <w:szCs w:val="16"/>
              </w:rPr>
              <w:t>Соотношение фактического и нормативного объема накопления резервного фонда финансовых, материальных ресурсов для ликвидации чрезвычайных ситуаций, в том числе последствий террористических актов, созданных организациями расположенных на территории муниципального образования Московской област</w:t>
            </w:r>
            <w:r w:rsidR="00546236" w:rsidRPr="00C750D8">
              <w:rPr>
                <w:rFonts w:ascii="Arial" w:hAnsi="Arial" w:cs="Arial"/>
                <w:color w:val="000000"/>
                <w:sz w:val="16"/>
                <w:szCs w:val="16"/>
              </w:rPr>
              <w:t>и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8F1" w:rsidRPr="00C750D8" w:rsidRDefault="00A238F1" w:rsidP="009F5D2B">
            <w:pPr>
              <w:spacing w:after="0" w:line="240" w:lineRule="auto"/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50D8">
              <w:rPr>
                <w:rFonts w:ascii="Arial" w:hAnsi="Arial" w:cs="Arial"/>
                <w:sz w:val="16"/>
                <w:szCs w:val="16"/>
              </w:rPr>
              <w:t>процент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8F1" w:rsidRPr="00C750D8" w:rsidRDefault="00A238F1" w:rsidP="009F5D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750D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8F1" w:rsidRPr="00C750D8" w:rsidRDefault="000D7855" w:rsidP="009F5D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750D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8F1" w:rsidRPr="00C750D8" w:rsidRDefault="000D7855" w:rsidP="009F5D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750D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8F1" w:rsidRPr="00C750D8" w:rsidRDefault="000D7855" w:rsidP="009F5D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750D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8F1" w:rsidRPr="00C750D8" w:rsidRDefault="000D7855" w:rsidP="009F5D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750D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8F1" w:rsidRPr="00C750D8" w:rsidRDefault="000D7855" w:rsidP="009F5D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750D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75</w:t>
            </w:r>
          </w:p>
        </w:tc>
      </w:tr>
      <w:tr w:rsidR="00A238F1" w:rsidRPr="00C750D8" w:rsidTr="00C750D8">
        <w:trPr>
          <w:trHeight w:val="451"/>
        </w:trPr>
        <w:tc>
          <w:tcPr>
            <w:tcW w:w="12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38F1" w:rsidRPr="00C750D8" w:rsidRDefault="00A238F1" w:rsidP="009F5D2B">
            <w:pPr>
              <w:spacing w:after="0" w:line="240" w:lineRule="auto"/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38F1" w:rsidRPr="00C750D8" w:rsidRDefault="00A238F1" w:rsidP="009F5D2B">
            <w:pPr>
              <w:spacing w:after="0" w:line="240" w:lineRule="auto"/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8F1" w:rsidRPr="00C750D8" w:rsidRDefault="00A238F1" w:rsidP="009F5D2B">
            <w:pPr>
              <w:spacing w:after="0" w:line="240" w:lineRule="auto"/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8F1" w:rsidRPr="00C750D8" w:rsidRDefault="00A238F1" w:rsidP="009F5D2B">
            <w:pPr>
              <w:spacing w:after="0" w:line="240" w:lineRule="auto"/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8F1" w:rsidRPr="00C750D8" w:rsidRDefault="001E1CE3" w:rsidP="00655DB9">
            <w:pPr>
              <w:spacing w:after="0" w:line="240" w:lineRule="auto"/>
              <w:ind w:right="-2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C750D8">
              <w:rPr>
                <w:rFonts w:ascii="Arial" w:hAnsi="Arial" w:cs="Arial"/>
                <w:sz w:val="16"/>
                <w:szCs w:val="16"/>
              </w:rPr>
              <w:t xml:space="preserve">Снижение количества погибших людей на водных </w:t>
            </w:r>
            <w:proofErr w:type="gramStart"/>
            <w:r w:rsidRPr="00C750D8">
              <w:rPr>
                <w:rFonts w:ascii="Arial" w:hAnsi="Arial" w:cs="Arial"/>
                <w:sz w:val="16"/>
                <w:szCs w:val="16"/>
              </w:rPr>
              <w:t>объектах</w:t>
            </w:r>
            <w:proofErr w:type="gramEnd"/>
            <w:r w:rsidRPr="00C750D8">
              <w:rPr>
                <w:rFonts w:ascii="Arial" w:hAnsi="Arial" w:cs="Arial"/>
                <w:sz w:val="16"/>
                <w:szCs w:val="16"/>
              </w:rPr>
              <w:t xml:space="preserve"> из числа постоянно зарегистрированных на территории муниципального образования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8F1" w:rsidRPr="00C750D8" w:rsidRDefault="00A238F1" w:rsidP="009F5D2B">
            <w:pPr>
              <w:spacing w:after="0" w:line="240" w:lineRule="auto"/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50D8">
              <w:rPr>
                <w:rFonts w:ascii="Arial" w:hAnsi="Arial" w:cs="Arial"/>
                <w:sz w:val="16"/>
                <w:szCs w:val="16"/>
              </w:rPr>
              <w:t>процент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8F1" w:rsidRPr="00C750D8" w:rsidRDefault="00A238F1" w:rsidP="009F5D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750D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8F1" w:rsidRPr="00C750D8" w:rsidRDefault="002C28AA" w:rsidP="009F5D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750D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8F1" w:rsidRPr="00C750D8" w:rsidRDefault="002C28AA" w:rsidP="009F5D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750D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8F1" w:rsidRPr="00C750D8" w:rsidRDefault="00A238F1" w:rsidP="002C28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750D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</w:t>
            </w:r>
            <w:r w:rsidR="002C28AA" w:rsidRPr="00C750D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8F1" w:rsidRPr="00C750D8" w:rsidRDefault="00A238F1" w:rsidP="002C28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750D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</w:t>
            </w:r>
            <w:r w:rsidR="002C28AA" w:rsidRPr="00C750D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8F1" w:rsidRPr="00C750D8" w:rsidRDefault="00A238F1" w:rsidP="002C28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750D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</w:t>
            </w:r>
            <w:r w:rsidR="002C28AA" w:rsidRPr="00C750D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A238F1" w:rsidRPr="00C750D8" w:rsidTr="00C750D8">
        <w:trPr>
          <w:trHeight w:val="20"/>
        </w:trPr>
        <w:tc>
          <w:tcPr>
            <w:tcW w:w="12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38F1" w:rsidRPr="00C750D8" w:rsidRDefault="00A238F1" w:rsidP="009F5D2B">
            <w:pPr>
              <w:spacing w:after="0" w:line="240" w:lineRule="auto"/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38F1" w:rsidRPr="00C750D8" w:rsidRDefault="00A238F1" w:rsidP="009F5D2B">
            <w:pPr>
              <w:spacing w:after="0" w:line="240" w:lineRule="auto"/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8F1" w:rsidRPr="00C750D8" w:rsidRDefault="00A238F1" w:rsidP="009F5D2B">
            <w:pPr>
              <w:spacing w:after="0" w:line="240" w:lineRule="auto"/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8F1" w:rsidRPr="00C750D8" w:rsidRDefault="00A238F1" w:rsidP="009F5D2B">
            <w:pPr>
              <w:spacing w:after="0" w:line="240" w:lineRule="auto"/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8F1" w:rsidRPr="00C750D8" w:rsidRDefault="00A238F1" w:rsidP="00655DB9">
            <w:pPr>
              <w:spacing w:after="0" w:line="240" w:lineRule="auto"/>
              <w:ind w:right="-2"/>
              <w:rPr>
                <w:rFonts w:ascii="Arial" w:hAnsi="Arial" w:cs="Arial"/>
                <w:sz w:val="16"/>
                <w:szCs w:val="16"/>
              </w:rPr>
            </w:pPr>
            <w:r w:rsidRPr="00C750D8">
              <w:rPr>
                <w:rFonts w:ascii="Arial" w:hAnsi="Arial" w:cs="Arial"/>
                <w:sz w:val="16"/>
                <w:szCs w:val="16"/>
              </w:rPr>
              <w:t>Увеличение количества комфортных (безопасных) мест массового отдыха людей на водных объектах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8F1" w:rsidRPr="00C750D8" w:rsidRDefault="00A238F1" w:rsidP="009F5D2B">
            <w:pPr>
              <w:spacing w:after="0" w:line="240" w:lineRule="auto"/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50D8">
              <w:rPr>
                <w:rFonts w:ascii="Arial" w:hAnsi="Arial" w:cs="Arial"/>
                <w:sz w:val="16"/>
                <w:szCs w:val="16"/>
              </w:rPr>
              <w:t>Шт.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8F1" w:rsidRPr="00C750D8" w:rsidRDefault="00A238F1" w:rsidP="00BB3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750D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8F1" w:rsidRPr="00C750D8" w:rsidRDefault="00A238F1" w:rsidP="00BB3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750D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8F1" w:rsidRPr="00C750D8" w:rsidRDefault="00A238F1" w:rsidP="00BB3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750D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8F1" w:rsidRPr="00C750D8" w:rsidRDefault="00A238F1" w:rsidP="00BB3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750D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8F1" w:rsidRPr="00C750D8" w:rsidRDefault="00A238F1" w:rsidP="00BB3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750D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8F1" w:rsidRPr="00C750D8" w:rsidRDefault="00A238F1" w:rsidP="00BB3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750D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A238F1" w:rsidRPr="00C750D8" w:rsidTr="00C750D8">
        <w:trPr>
          <w:trHeight w:val="658"/>
        </w:trPr>
        <w:tc>
          <w:tcPr>
            <w:tcW w:w="1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8F1" w:rsidRPr="00C750D8" w:rsidRDefault="00A238F1" w:rsidP="009F5D2B">
            <w:pPr>
              <w:spacing w:after="0" w:line="240" w:lineRule="auto"/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8F1" w:rsidRPr="00C750D8" w:rsidRDefault="00A238F1" w:rsidP="009F5D2B">
            <w:pPr>
              <w:spacing w:after="0" w:line="240" w:lineRule="auto"/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8F1" w:rsidRPr="00C750D8" w:rsidRDefault="00A238F1" w:rsidP="009F5D2B">
            <w:pPr>
              <w:spacing w:after="0" w:line="240" w:lineRule="auto"/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8F1" w:rsidRPr="00C750D8" w:rsidRDefault="00A238F1" w:rsidP="009F5D2B">
            <w:pPr>
              <w:spacing w:after="0" w:line="240" w:lineRule="auto"/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8F1" w:rsidRPr="00C750D8" w:rsidRDefault="00A238F1" w:rsidP="00655DB9">
            <w:pPr>
              <w:spacing w:after="0" w:line="240" w:lineRule="auto"/>
              <w:ind w:right="-2"/>
              <w:rPr>
                <w:rFonts w:ascii="Arial" w:hAnsi="Arial" w:cs="Arial"/>
                <w:sz w:val="16"/>
                <w:szCs w:val="16"/>
              </w:rPr>
            </w:pPr>
            <w:r w:rsidRPr="00C750D8">
              <w:rPr>
                <w:rFonts w:ascii="Arial" w:hAnsi="Arial" w:cs="Arial"/>
                <w:color w:val="000000"/>
                <w:sz w:val="16"/>
                <w:szCs w:val="16"/>
              </w:rPr>
              <w:t>Процент населения муниципального образования обученного, прежде всего детей, плаванию и приемам спасения на воде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8F1" w:rsidRPr="00C750D8" w:rsidRDefault="00A238F1" w:rsidP="009F5D2B">
            <w:pPr>
              <w:spacing w:after="0" w:line="240" w:lineRule="auto"/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50D8">
              <w:rPr>
                <w:rFonts w:ascii="Arial" w:hAnsi="Arial" w:cs="Arial"/>
                <w:sz w:val="16"/>
                <w:szCs w:val="16"/>
              </w:rPr>
              <w:t>процент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8F1" w:rsidRPr="00C750D8" w:rsidRDefault="00A238F1" w:rsidP="009F5D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750D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8F1" w:rsidRPr="00C750D8" w:rsidRDefault="00A238F1" w:rsidP="009F5D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750D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8F1" w:rsidRPr="00C750D8" w:rsidRDefault="00A238F1" w:rsidP="009F5D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750D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1,25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8F1" w:rsidRPr="00C750D8" w:rsidRDefault="00A238F1" w:rsidP="009F5D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750D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8F1" w:rsidRPr="00C750D8" w:rsidRDefault="00A238F1" w:rsidP="009F5D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750D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8F1" w:rsidRPr="00C750D8" w:rsidRDefault="00A238F1" w:rsidP="009F5D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750D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2,5</w:t>
            </w:r>
          </w:p>
        </w:tc>
      </w:tr>
    </w:tbl>
    <w:p w:rsidR="00C750D8" w:rsidRDefault="00C750D8" w:rsidP="009F5D2B">
      <w:pPr>
        <w:spacing w:after="0" w:line="240" w:lineRule="auto"/>
        <w:ind w:right="-2"/>
        <w:jc w:val="right"/>
        <w:rPr>
          <w:rFonts w:ascii="Arial" w:hAnsi="Arial" w:cs="Arial"/>
          <w:sz w:val="20"/>
          <w:szCs w:val="20"/>
        </w:rPr>
      </w:pPr>
    </w:p>
    <w:p w:rsidR="005D3ED8" w:rsidRPr="00C750D8" w:rsidRDefault="005D3ED8" w:rsidP="009F5D2B">
      <w:pPr>
        <w:spacing w:after="0" w:line="240" w:lineRule="auto"/>
        <w:ind w:right="-2"/>
        <w:jc w:val="right"/>
        <w:rPr>
          <w:rFonts w:ascii="Arial" w:hAnsi="Arial" w:cs="Arial"/>
          <w:sz w:val="24"/>
          <w:szCs w:val="24"/>
        </w:rPr>
      </w:pPr>
      <w:r w:rsidRPr="00C750D8">
        <w:rPr>
          <w:rFonts w:ascii="Arial" w:hAnsi="Arial" w:cs="Arial"/>
          <w:sz w:val="24"/>
          <w:szCs w:val="24"/>
        </w:rPr>
        <w:t>Приложение № 3 к муниципальной программе</w:t>
      </w:r>
    </w:p>
    <w:p w:rsidR="005D3ED8" w:rsidRPr="00C750D8" w:rsidRDefault="005D3ED8" w:rsidP="009F5D2B">
      <w:pPr>
        <w:autoSpaceDE w:val="0"/>
        <w:autoSpaceDN w:val="0"/>
        <w:adjustRightInd w:val="0"/>
        <w:spacing w:after="0" w:line="240" w:lineRule="auto"/>
        <w:ind w:hanging="142"/>
        <w:jc w:val="center"/>
        <w:rPr>
          <w:rFonts w:ascii="Arial" w:hAnsi="Arial" w:cs="Arial"/>
          <w:bCs/>
          <w:sz w:val="24"/>
          <w:szCs w:val="24"/>
        </w:rPr>
      </w:pPr>
    </w:p>
    <w:p w:rsidR="000E3369" w:rsidRPr="00C750D8" w:rsidRDefault="000E3369" w:rsidP="009F5D2B">
      <w:pPr>
        <w:autoSpaceDE w:val="0"/>
        <w:autoSpaceDN w:val="0"/>
        <w:adjustRightInd w:val="0"/>
        <w:spacing w:after="0" w:line="240" w:lineRule="auto"/>
        <w:ind w:hanging="142"/>
        <w:jc w:val="center"/>
        <w:rPr>
          <w:rFonts w:ascii="Arial" w:hAnsi="Arial" w:cs="Arial"/>
          <w:bCs/>
          <w:sz w:val="24"/>
          <w:szCs w:val="24"/>
        </w:rPr>
      </w:pPr>
      <w:r w:rsidRPr="00C750D8">
        <w:rPr>
          <w:rFonts w:ascii="Arial" w:hAnsi="Arial" w:cs="Arial"/>
          <w:bCs/>
          <w:sz w:val="24"/>
          <w:szCs w:val="24"/>
        </w:rPr>
        <w:t xml:space="preserve">Паспорт подпрограммы 3 </w:t>
      </w:r>
    </w:p>
    <w:p w:rsidR="000E3369" w:rsidRPr="00C750D8" w:rsidRDefault="000E3369" w:rsidP="009F5D2B">
      <w:pPr>
        <w:autoSpaceDE w:val="0"/>
        <w:autoSpaceDN w:val="0"/>
        <w:adjustRightInd w:val="0"/>
        <w:spacing w:after="0" w:line="240" w:lineRule="auto"/>
        <w:ind w:hanging="142"/>
        <w:jc w:val="center"/>
        <w:rPr>
          <w:rFonts w:ascii="Arial" w:hAnsi="Arial" w:cs="Arial"/>
          <w:bCs/>
          <w:sz w:val="24"/>
          <w:szCs w:val="24"/>
        </w:rPr>
      </w:pPr>
      <w:r w:rsidRPr="00C750D8">
        <w:rPr>
          <w:rFonts w:ascii="Arial" w:hAnsi="Arial" w:cs="Arial"/>
          <w:bCs/>
          <w:sz w:val="24"/>
          <w:szCs w:val="24"/>
        </w:rPr>
        <w:t>«Развитие и совершенствование систем оповещения и информирования населения»</w:t>
      </w:r>
    </w:p>
    <w:p w:rsidR="00BF52EA" w:rsidRPr="00C750D8" w:rsidRDefault="00BF52EA" w:rsidP="009F5D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09"/>
        <w:gridCol w:w="2587"/>
        <w:gridCol w:w="2216"/>
        <w:gridCol w:w="1715"/>
        <w:gridCol w:w="617"/>
        <w:gridCol w:w="617"/>
        <w:gridCol w:w="675"/>
        <w:gridCol w:w="675"/>
        <w:gridCol w:w="675"/>
        <w:gridCol w:w="675"/>
      </w:tblGrid>
      <w:tr w:rsidR="001265D3" w:rsidRPr="00C750D8" w:rsidTr="00C750D8">
        <w:tc>
          <w:tcPr>
            <w:tcW w:w="2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3" w:rsidRPr="00C750D8" w:rsidRDefault="001265D3" w:rsidP="009F5D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750D8">
              <w:rPr>
                <w:rFonts w:ascii="Arial" w:hAnsi="Arial" w:cs="Arial"/>
                <w:bCs/>
                <w:sz w:val="16"/>
                <w:szCs w:val="16"/>
              </w:rPr>
              <w:t>Муниципальный заказчик подпрограммы</w:t>
            </w:r>
          </w:p>
        </w:tc>
        <w:tc>
          <w:tcPr>
            <w:tcW w:w="257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3" w:rsidRPr="00C750D8" w:rsidRDefault="001265D3" w:rsidP="00075C1C">
            <w:pPr>
              <w:spacing w:after="0"/>
              <w:rPr>
                <w:rFonts w:ascii="Arial" w:hAnsi="Arial" w:cs="Arial"/>
                <w:bCs/>
                <w:sz w:val="16"/>
                <w:szCs w:val="16"/>
              </w:rPr>
            </w:pPr>
            <w:r w:rsidRPr="00C750D8">
              <w:rPr>
                <w:rFonts w:ascii="Arial" w:hAnsi="Arial" w:cs="Arial"/>
                <w:bCs/>
                <w:sz w:val="16"/>
                <w:szCs w:val="16"/>
              </w:rPr>
              <w:t>Управление территориальной безопасности администрации Пушкинского муниципального района</w:t>
            </w:r>
          </w:p>
        </w:tc>
      </w:tr>
      <w:tr w:rsidR="00A54E24" w:rsidRPr="00C750D8" w:rsidTr="00C750D8">
        <w:trPr>
          <w:trHeight w:val="360"/>
        </w:trPr>
        <w:tc>
          <w:tcPr>
            <w:tcW w:w="2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E24" w:rsidRPr="00C750D8" w:rsidRDefault="00A54E24" w:rsidP="009F5D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E24" w:rsidRPr="00C750D8" w:rsidRDefault="00A54E24" w:rsidP="009F5D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750D8">
              <w:rPr>
                <w:rFonts w:ascii="Arial" w:hAnsi="Arial" w:cs="Arial"/>
                <w:bCs/>
                <w:sz w:val="16"/>
                <w:szCs w:val="16"/>
              </w:rPr>
              <w:t>Отчетный (базовый) период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605" w:rsidRPr="00C750D8" w:rsidRDefault="00A54E24" w:rsidP="009F5D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750D8">
              <w:rPr>
                <w:rFonts w:ascii="Arial" w:hAnsi="Arial" w:cs="Arial"/>
                <w:bCs/>
                <w:sz w:val="16"/>
                <w:szCs w:val="16"/>
              </w:rPr>
              <w:t>2017</w:t>
            </w:r>
          </w:p>
          <w:p w:rsidR="00A54E24" w:rsidRPr="00C750D8" w:rsidRDefault="00A54E24" w:rsidP="009F5D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750D8">
              <w:rPr>
                <w:rFonts w:ascii="Arial" w:hAnsi="Arial" w:cs="Arial"/>
                <w:bCs/>
                <w:sz w:val="16"/>
                <w:szCs w:val="16"/>
              </w:rPr>
              <w:t xml:space="preserve"> год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E24" w:rsidRPr="00C750D8" w:rsidRDefault="00A54E24" w:rsidP="009F5D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750D8">
              <w:rPr>
                <w:rFonts w:ascii="Arial" w:hAnsi="Arial" w:cs="Arial"/>
                <w:bCs/>
                <w:sz w:val="16"/>
                <w:szCs w:val="16"/>
              </w:rPr>
              <w:t>2018 год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E24" w:rsidRPr="00C750D8" w:rsidRDefault="00A54E24" w:rsidP="009F5D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750D8">
              <w:rPr>
                <w:rFonts w:ascii="Arial" w:hAnsi="Arial" w:cs="Arial"/>
                <w:bCs/>
                <w:sz w:val="16"/>
                <w:szCs w:val="16"/>
              </w:rPr>
              <w:t>2019 год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E24" w:rsidRPr="00C750D8" w:rsidRDefault="00A54E24" w:rsidP="009F5D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750D8">
              <w:rPr>
                <w:rFonts w:ascii="Arial" w:hAnsi="Arial" w:cs="Arial"/>
                <w:bCs/>
                <w:sz w:val="16"/>
                <w:szCs w:val="16"/>
              </w:rPr>
              <w:t>2020 год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E24" w:rsidRPr="00C750D8" w:rsidRDefault="00A54E24" w:rsidP="009F5D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750D8">
              <w:rPr>
                <w:rFonts w:ascii="Arial" w:hAnsi="Arial" w:cs="Arial"/>
                <w:bCs/>
                <w:sz w:val="16"/>
                <w:szCs w:val="16"/>
              </w:rPr>
              <w:t>2021 год</w:t>
            </w:r>
          </w:p>
        </w:tc>
      </w:tr>
      <w:tr w:rsidR="00A54E24" w:rsidRPr="00C750D8" w:rsidTr="00C750D8">
        <w:trPr>
          <w:trHeight w:val="1516"/>
        </w:trPr>
        <w:tc>
          <w:tcPr>
            <w:tcW w:w="2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605" w:rsidRPr="00C750D8" w:rsidRDefault="00B13605" w:rsidP="009F5D2B">
            <w:pPr>
              <w:spacing w:after="0" w:line="240" w:lineRule="auto"/>
              <w:ind w:right="-2"/>
              <w:rPr>
                <w:rFonts w:ascii="Arial" w:hAnsi="Arial" w:cs="Arial"/>
                <w:sz w:val="16"/>
                <w:szCs w:val="16"/>
              </w:rPr>
            </w:pPr>
            <w:r w:rsidRPr="00C750D8">
              <w:rPr>
                <w:rFonts w:ascii="Arial" w:hAnsi="Arial" w:cs="Arial"/>
                <w:sz w:val="16"/>
                <w:szCs w:val="16"/>
              </w:rPr>
              <w:t>Задача 1</w:t>
            </w:r>
          </w:p>
          <w:p w:rsidR="00A54E24" w:rsidRPr="00C750D8" w:rsidRDefault="00A54E24" w:rsidP="009F5D2B">
            <w:pPr>
              <w:spacing w:after="0" w:line="240" w:lineRule="auto"/>
              <w:ind w:right="-2"/>
              <w:rPr>
                <w:rFonts w:ascii="Arial" w:hAnsi="Arial" w:cs="Arial"/>
                <w:sz w:val="16"/>
                <w:szCs w:val="16"/>
              </w:rPr>
            </w:pPr>
            <w:r w:rsidRPr="00C750D8">
              <w:rPr>
                <w:rFonts w:ascii="Arial" w:hAnsi="Arial" w:cs="Arial"/>
                <w:sz w:val="16"/>
                <w:szCs w:val="16"/>
              </w:rPr>
              <w:t>Увеличение охвата населения  Пушкинского муниципального района централизованным оповещением и  информированием, оперативности реагирования по единому номеру «112»</w:t>
            </w:r>
          </w:p>
        </w:tc>
        <w:tc>
          <w:tcPr>
            <w:tcW w:w="1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E24" w:rsidRPr="00C750D8" w:rsidRDefault="00A54E24" w:rsidP="009F5D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750D8">
              <w:rPr>
                <w:rFonts w:ascii="Arial" w:hAnsi="Arial" w:cs="Arial"/>
                <w:bCs/>
                <w:sz w:val="16"/>
                <w:szCs w:val="16"/>
              </w:rPr>
              <w:t>75,00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E24" w:rsidRPr="00C750D8" w:rsidRDefault="00A54E24" w:rsidP="009F5D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750D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E24" w:rsidRPr="00C750D8" w:rsidRDefault="00A54E24" w:rsidP="009F5D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750D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E24" w:rsidRPr="00C750D8" w:rsidRDefault="00A54E24" w:rsidP="009F5D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750D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E24" w:rsidRPr="00C750D8" w:rsidRDefault="00A54E24" w:rsidP="009F5D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750D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E24" w:rsidRPr="00C750D8" w:rsidRDefault="00A54E24" w:rsidP="009F5D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750D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90,00</w:t>
            </w:r>
          </w:p>
        </w:tc>
      </w:tr>
      <w:tr w:rsidR="00A54E24" w:rsidRPr="00C750D8" w:rsidTr="00C750D8">
        <w:tc>
          <w:tcPr>
            <w:tcW w:w="15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E24" w:rsidRPr="00C750D8" w:rsidRDefault="00A54E24" w:rsidP="009F5D2B">
            <w:pPr>
              <w:spacing w:after="0" w:line="240" w:lineRule="auto"/>
              <w:ind w:right="-2"/>
              <w:rPr>
                <w:rFonts w:ascii="Arial" w:hAnsi="Arial" w:cs="Arial"/>
                <w:sz w:val="16"/>
                <w:szCs w:val="16"/>
              </w:rPr>
            </w:pPr>
            <w:r w:rsidRPr="00C750D8">
              <w:rPr>
                <w:rFonts w:ascii="Arial" w:hAnsi="Arial" w:cs="Arial"/>
                <w:sz w:val="16"/>
                <w:szCs w:val="16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8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E24" w:rsidRPr="00C750D8" w:rsidRDefault="00A54E24" w:rsidP="009F5D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C750D8">
              <w:rPr>
                <w:rFonts w:ascii="Arial" w:hAnsi="Arial" w:cs="Arial"/>
                <w:bCs/>
                <w:sz w:val="16"/>
                <w:szCs w:val="16"/>
              </w:rPr>
              <w:t>Наименование подпрограммы</w:t>
            </w:r>
          </w:p>
        </w:tc>
        <w:tc>
          <w:tcPr>
            <w:tcW w:w="7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E24" w:rsidRPr="00C750D8" w:rsidRDefault="00A54E24" w:rsidP="009F5D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C750D8">
              <w:rPr>
                <w:rFonts w:ascii="Arial" w:hAnsi="Arial" w:cs="Arial"/>
                <w:bCs/>
                <w:sz w:val="16"/>
                <w:szCs w:val="16"/>
              </w:rPr>
              <w:t>Главный распорядитель бюджетных средств</w:t>
            </w:r>
          </w:p>
        </w:tc>
        <w:tc>
          <w:tcPr>
            <w:tcW w:w="5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4E24" w:rsidRPr="00C750D8" w:rsidRDefault="00A54E24" w:rsidP="009F5D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C750D8">
              <w:rPr>
                <w:rFonts w:ascii="Arial" w:hAnsi="Arial" w:cs="Arial"/>
                <w:bCs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28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E24" w:rsidRPr="00C750D8" w:rsidRDefault="00A54E24" w:rsidP="009F5D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750D8">
              <w:rPr>
                <w:rFonts w:ascii="Arial" w:hAnsi="Arial" w:cs="Arial"/>
                <w:bCs/>
                <w:sz w:val="16"/>
                <w:szCs w:val="16"/>
              </w:rPr>
              <w:t>Расходы (тыс. рублей)</w:t>
            </w:r>
          </w:p>
        </w:tc>
      </w:tr>
      <w:tr w:rsidR="00A54E24" w:rsidRPr="00C750D8" w:rsidTr="00C750D8">
        <w:trPr>
          <w:trHeight w:val="647"/>
        </w:trPr>
        <w:tc>
          <w:tcPr>
            <w:tcW w:w="157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4E24" w:rsidRPr="00C750D8" w:rsidRDefault="00A54E24" w:rsidP="009F5D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8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24" w:rsidRPr="00C750D8" w:rsidRDefault="00A54E24" w:rsidP="009F5D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24" w:rsidRPr="00C750D8" w:rsidRDefault="00A54E24" w:rsidP="009F5D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E24" w:rsidRPr="00C750D8" w:rsidRDefault="00A54E24" w:rsidP="009F5D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E24" w:rsidRPr="00C750D8" w:rsidRDefault="00A54E24" w:rsidP="009F5D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750D8">
              <w:rPr>
                <w:rFonts w:ascii="Arial" w:hAnsi="Arial" w:cs="Arial"/>
                <w:bCs/>
                <w:sz w:val="16"/>
                <w:szCs w:val="16"/>
              </w:rPr>
              <w:t>2017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E24" w:rsidRPr="00C750D8" w:rsidRDefault="00A54E24" w:rsidP="009F5D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750D8">
              <w:rPr>
                <w:rFonts w:ascii="Arial" w:hAnsi="Arial" w:cs="Arial"/>
                <w:bCs/>
                <w:sz w:val="16"/>
                <w:szCs w:val="16"/>
              </w:rPr>
              <w:t>2018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E24" w:rsidRPr="00C750D8" w:rsidRDefault="00A54E24" w:rsidP="009F5D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750D8">
              <w:rPr>
                <w:rFonts w:ascii="Arial" w:hAnsi="Arial" w:cs="Arial"/>
                <w:bCs/>
                <w:sz w:val="16"/>
                <w:szCs w:val="16"/>
              </w:rPr>
              <w:t>2019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E24" w:rsidRPr="00C750D8" w:rsidRDefault="00A54E24" w:rsidP="009F5D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750D8">
              <w:rPr>
                <w:rFonts w:ascii="Arial" w:hAnsi="Arial" w:cs="Arial"/>
                <w:bCs/>
                <w:sz w:val="16"/>
                <w:szCs w:val="16"/>
              </w:rPr>
              <w:t>2020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E24" w:rsidRPr="00C750D8" w:rsidRDefault="00A54E24" w:rsidP="009F5D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750D8">
              <w:rPr>
                <w:rFonts w:ascii="Arial" w:hAnsi="Arial" w:cs="Arial"/>
                <w:bCs/>
                <w:sz w:val="16"/>
                <w:szCs w:val="16"/>
              </w:rPr>
              <w:t>2021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E24" w:rsidRPr="00C750D8" w:rsidRDefault="00A54E24" w:rsidP="009F5D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750D8">
              <w:rPr>
                <w:rFonts w:ascii="Arial" w:hAnsi="Arial" w:cs="Arial"/>
                <w:bCs/>
                <w:sz w:val="16"/>
                <w:szCs w:val="16"/>
              </w:rPr>
              <w:t>Итого</w:t>
            </w:r>
          </w:p>
        </w:tc>
      </w:tr>
      <w:tr w:rsidR="00A54E24" w:rsidRPr="00C750D8" w:rsidTr="00C750D8">
        <w:trPr>
          <w:trHeight w:val="164"/>
        </w:trPr>
        <w:tc>
          <w:tcPr>
            <w:tcW w:w="157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4E24" w:rsidRPr="00C750D8" w:rsidRDefault="00A54E24" w:rsidP="009F5D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8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3605" w:rsidRPr="00C750D8" w:rsidRDefault="00A54E24" w:rsidP="009F5D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C750D8">
              <w:rPr>
                <w:rFonts w:ascii="Arial" w:hAnsi="Arial" w:cs="Arial"/>
                <w:bCs/>
                <w:sz w:val="16"/>
                <w:szCs w:val="16"/>
              </w:rPr>
              <w:t xml:space="preserve">Подпрограмма 3  </w:t>
            </w:r>
          </w:p>
          <w:p w:rsidR="00A54E24" w:rsidRPr="00C750D8" w:rsidRDefault="00A54E24" w:rsidP="009F5D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C750D8">
              <w:rPr>
                <w:rFonts w:ascii="Arial" w:hAnsi="Arial" w:cs="Arial"/>
                <w:bCs/>
                <w:sz w:val="16"/>
                <w:szCs w:val="16"/>
              </w:rPr>
              <w:lastRenderedPageBreak/>
              <w:t xml:space="preserve">«Развитие и совершенствование систем оповещения </w:t>
            </w:r>
          </w:p>
          <w:p w:rsidR="00A54E24" w:rsidRPr="00C750D8" w:rsidRDefault="00A54E24" w:rsidP="009F5D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C750D8">
              <w:rPr>
                <w:rFonts w:ascii="Arial" w:hAnsi="Arial" w:cs="Arial"/>
                <w:bCs/>
                <w:sz w:val="16"/>
                <w:szCs w:val="16"/>
              </w:rPr>
              <w:t>и информирования населения»</w:t>
            </w:r>
          </w:p>
        </w:tc>
        <w:tc>
          <w:tcPr>
            <w:tcW w:w="7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E24" w:rsidRPr="00C750D8" w:rsidRDefault="00A54E24" w:rsidP="00B136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C750D8">
              <w:rPr>
                <w:rFonts w:ascii="Arial" w:hAnsi="Arial" w:cs="Arial"/>
                <w:bCs/>
                <w:sz w:val="16"/>
                <w:szCs w:val="16"/>
              </w:rPr>
              <w:lastRenderedPageBreak/>
              <w:t xml:space="preserve">Управление </w:t>
            </w:r>
            <w:r w:rsidRPr="00C750D8">
              <w:rPr>
                <w:rFonts w:ascii="Arial" w:hAnsi="Arial" w:cs="Arial"/>
                <w:bCs/>
                <w:sz w:val="16"/>
                <w:szCs w:val="16"/>
              </w:rPr>
              <w:lastRenderedPageBreak/>
              <w:t xml:space="preserve">территориальной безопасности 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E24" w:rsidRPr="00C750D8" w:rsidRDefault="00A54E24" w:rsidP="009F5D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C750D8">
              <w:rPr>
                <w:rFonts w:ascii="Arial" w:hAnsi="Arial" w:cs="Arial"/>
                <w:bCs/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E24" w:rsidRPr="00C750D8" w:rsidRDefault="003B2DB1" w:rsidP="009F5D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750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1000,0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E24" w:rsidRPr="00C750D8" w:rsidRDefault="00A54E24" w:rsidP="009F5D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750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1078,1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E24" w:rsidRPr="00C750D8" w:rsidRDefault="00A54E24" w:rsidP="009F5D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750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1078,1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E24" w:rsidRPr="00C750D8" w:rsidRDefault="00A54E24" w:rsidP="009F5D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750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1078,1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E24" w:rsidRPr="00C750D8" w:rsidRDefault="00A54E24" w:rsidP="009F5D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750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1078,1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E24" w:rsidRPr="00C750D8" w:rsidRDefault="003B2DB1" w:rsidP="009F5D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750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5312</w:t>
            </w:r>
            <w:r w:rsidR="004F77E5" w:rsidRPr="00C750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</w:t>
            </w:r>
            <w:r w:rsidRPr="00C750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</w:tr>
      <w:tr w:rsidR="00A54E24" w:rsidRPr="00C750D8" w:rsidTr="00C750D8">
        <w:trPr>
          <w:trHeight w:val="468"/>
        </w:trPr>
        <w:tc>
          <w:tcPr>
            <w:tcW w:w="157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4E24" w:rsidRPr="00C750D8" w:rsidRDefault="00A54E24" w:rsidP="009F5D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8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4E24" w:rsidRPr="00C750D8" w:rsidRDefault="00A54E24" w:rsidP="009F5D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2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4E24" w:rsidRPr="00C750D8" w:rsidRDefault="00A54E24" w:rsidP="009F5D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E24" w:rsidRPr="00C750D8" w:rsidRDefault="00A54E24" w:rsidP="009F5D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C750D8">
              <w:rPr>
                <w:rFonts w:ascii="Arial" w:hAnsi="Arial" w:cs="Arial"/>
                <w:bCs/>
                <w:sz w:val="16"/>
                <w:szCs w:val="16"/>
              </w:rPr>
              <w:t>Средства бюджета района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E24" w:rsidRPr="00C750D8" w:rsidRDefault="003B2DB1" w:rsidP="009F5D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750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1000,0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E24" w:rsidRPr="00C750D8" w:rsidRDefault="00A54E24" w:rsidP="009F5D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750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1078,1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E24" w:rsidRPr="00C750D8" w:rsidRDefault="00A54E24" w:rsidP="009F5D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750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1078,1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E24" w:rsidRPr="00C750D8" w:rsidRDefault="00A54E24" w:rsidP="009F5D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750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1078,1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E24" w:rsidRPr="00C750D8" w:rsidRDefault="00A54E24" w:rsidP="009F5D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750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1078,1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E24" w:rsidRPr="00C750D8" w:rsidRDefault="003B2DB1" w:rsidP="009F5D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750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5312,4</w:t>
            </w:r>
          </w:p>
        </w:tc>
      </w:tr>
      <w:tr w:rsidR="00A238F1" w:rsidRPr="00C750D8" w:rsidTr="00C750D8">
        <w:trPr>
          <w:trHeight w:val="569"/>
        </w:trPr>
        <w:tc>
          <w:tcPr>
            <w:tcW w:w="391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8F1" w:rsidRPr="00C750D8" w:rsidRDefault="00A238F1" w:rsidP="009F5D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750D8">
              <w:rPr>
                <w:rFonts w:ascii="Arial" w:hAnsi="Arial" w:cs="Arial"/>
                <w:bCs/>
                <w:sz w:val="16"/>
                <w:szCs w:val="16"/>
              </w:rPr>
              <w:lastRenderedPageBreak/>
              <w:t>Планируемые результаты реализации подпрограммы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8F1" w:rsidRPr="00C750D8" w:rsidRDefault="00A238F1" w:rsidP="009F5D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750D8">
              <w:rPr>
                <w:rFonts w:ascii="Arial" w:hAnsi="Arial" w:cs="Arial"/>
                <w:bCs/>
                <w:sz w:val="16"/>
                <w:szCs w:val="16"/>
              </w:rPr>
              <w:t>2017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8F1" w:rsidRPr="00C750D8" w:rsidRDefault="00A238F1" w:rsidP="009F5D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750D8">
              <w:rPr>
                <w:rFonts w:ascii="Arial" w:hAnsi="Arial" w:cs="Arial"/>
                <w:bCs/>
                <w:sz w:val="16"/>
                <w:szCs w:val="16"/>
              </w:rPr>
              <w:t>2018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8F1" w:rsidRPr="00C750D8" w:rsidRDefault="00A238F1" w:rsidP="009F5D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750D8">
              <w:rPr>
                <w:rFonts w:ascii="Arial" w:hAnsi="Arial" w:cs="Arial"/>
                <w:bCs/>
                <w:sz w:val="16"/>
                <w:szCs w:val="16"/>
              </w:rPr>
              <w:t>2019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8F1" w:rsidRPr="00C750D8" w:rsidRDefault="00A238F1" w:rsidP="009F5D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750D8">
              <w:rPr>
                <w:rFonts w:ascii="Arial" w:hAnsi="Arial" w:cs="Arial"/>
                <w:bCs/>
                <w:sz w:val="16"/>
                <w:szCs w:val="16"/>
              </w:rPr>
              <w:t>2020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8F1" w:rsidRPr="00C750D8" w:rsidRDefault="00A238F1" w:rsidP="009F5D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750D8">
              <w:rPr>
                <w:rFonts w:ascii="Arial" w:hAnsi="Arial" w:cs="Arial"/>
                <w:bCs/>
                <w:sz w:val="16"/>
                <w:szCs w:val="16"/>
              </w:rPr>
              <w:t>2021</w:t>
            </w:r>
          </w:p>
        </w:tc>
      </w:tr>
      <w:tr w:rsidR="00B2640F" w:rsidRPr="00C750D8" w:rsidTr="00C750D8">
        <w:trPr>
          <w:trHeight w:val="694"/>
        </w:trPr>
        <w:tc>
          <w:tcPr>
            <w:tcW w:w="391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0F" w:rsidRPr="00C750D8" w:rsidRDefault="00645ACB" w:rsidP="00D318A9">
            <w:pPr>
              <w:spacing w:after="0" w:line="240" w:lineRule="auto"/>
              <w:ind w:right="-2"/>
              <w:rPr>
                <w:rFonts w:ascii="Arial" w:hAnsi="Arial" w:cs="Arial"/>
                <w:sz w:val="16"/>
                <w:szCs w:val="16"/>
              </w:rPr>
            </w:pPr>
            <w:r w:rsidRPr="00C750D8">
              <w:rPr>
                <w:rFonts w:ascii="Arial" w:hAnsi="Arial" w:cs="Arial"/>
                <w:color w:val="000000"/>
                <w:sz w:val="16"/>
                <w:szCs w:val="16"/>
              </w:rPr>
              <w:t>Увеличение количества населения муниципального образования Московской области, попадающего в зону действия системы централизованного оповещения и информирования при чрезвычайных ситуациях или угрозе их возникновения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0F" w:rsidRPr="00C750D8" w:rsidRDefault="00B2640F" w:rsidP="00E545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750D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</w:t>
            </w:r>
            <w:r w:rsidR="00E545DF" w:rsidRPr="00C750D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</w:t>
            </w:r>
            <w:r w:rsidRPr="00C750D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0F" w:rsidRPr="00C750D8" w:rsidRDefault="00E545DF" w:rsidP="009F5D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750D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</w:t>
            </w:r>
            <w:r w:rsidR="00B2640F" w:rsidRPr="00C750D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0F" w:rsidRPr="00C750D8" w:rsidRDefault="00E545DF" w:rsidP="009F5D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750D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</w:t>
            </w:r>
            <w:r w:rsidR="00B2640F" w:rsidRPr="00C750D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0F" w:rsidRPr="00C750D8" w:rsidRDefault="00E545DF" w:rsidP="009F5D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750D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</w:t>
            </w:r>
            <w:r w:rsidR="00B2640F" w:rsidRPr="00C750D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0F" w:rsidRPr="00C750D8" w:rsidRDefault="00B2640F" w:rsidP="009F5D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750D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90,00</w:t>
            </w:r>
          </w:p>
        </w:tc>
      </w:tr>
      <w:tr w:rsidR="00B2640F" w:rsidRPr="00C750D8" w:rsidTr="00C750D8">
        <w:trPr>
          <w:trHeight w:val="407"/>
        </w:trPr>
        <w:tc>
          <w:tcPr>
            <w:tcW w:w="391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0F" w:rsidRPr="00C750D8" w:rsidRDefault="00266518" w:rsidP="00D318A9">
            <w:pPr>
              <w:spacing w:after="0" w:line="240" w:lineRule="auto"/>
              <w:ind w:right="-2"/>
              <w:rPr>
                <w:rFonts w:ascii="Arial" w:hAnsi="Arial" w:cs="Arial"/>
                <w:sz w:val="16"/>
                <w:szCs w:val="16"/>
              </w:rPr>
            </w:pPr>
            <w:r w:rsidRPr="00C750D8">
              <w:rPr>
                <w:rFonts w:ascii="Arial" w:hAnsi="Arial" w:cs="Arial"/>
                <w:sz w:val="16"/>
                <w:szCs w:val="16"/>
              </w:rPr>
              <w:t>Сокращение среднего времени совместного реагирования нескольких экстренных оперативных служб на обращения населения по единому номеру «112»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0F" w:rsidRPr="00C750D8" w:rsidRDefault="00E545DF" w:rsidP="009F5D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highlight w:val="red"/>
                <w:lang w:eastAsia="ru-RU"/>
              </w:rPr>
            </w:pPr>
            <w:r w:rsidRPr="00C750D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  <w:r w:rsidR="00266518" w:rsidRPr="00C750D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0F" w:rsidRPr="00C750D8" w:rsidRDefault="00E545DF" w:rsidP="009F5D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750D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10,1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0F" w:rsidRPr="00C750D8" w:rsidRDefault="00B2640F" w:rsidP="009F5D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750D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10,2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0F" w:rsidRPr="00C750D8" w:rsidRDefault="00B2640F" w:rsidP="009F5D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750D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10,3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0F" w:rsidRPr="00C750D8" w:rsidRDefault="00B2640F" w:rsidP="009F5D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750D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10,4</w:t>
            </w:r>
          </w:p>
        </w:tc>
      </w:tr>
    </w:tbl>
    <w:p w:rsidR="000E3369" w:rsidRDefault="000E3369" w:rsidP="009F5D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  <w:lang w:val="en-US"/>
        </w:rPr>
      </w:pPr>
    </w:p>
    <w:p w:rsidR="00A238F1" w:rsidRDefault="00A238F1" w:rsidP="009F5D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  <w:lang w:val="en-US"/>
        </w:rPr>
      </w:pPr>
    </w:p>
    <w:p w:rsidR="00A238F1" w:rsidRDefault="00A238F1" w:rsidP="009F5D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  <w:lang w:val="en-US"/>
        </w:rPr>
        <w:sectPr w:rsidR="00A238F1" w:rsidSect="00C750D8">
          <w:pgSz w:w="16838" w:h="11906" w:orient="landscape" w:code="9"/>
          <w:pgMar w:top="1134" w:right="567" w:bottom="1134" w:left="1134" w:header="340" w:footer="397" w:gutter="0"/>
          <w:cols w:space="708"/>
          <w:titlePg/>
          <w:docGrid w:linePitch="360"/>
        </w:sectPr>
      </w:pPr>
    </w:p>
    <w:p w:rsidR="00FC0152" w:rsidRPr="00C750D8" w:rsidRDefault="00FC0152" w:rsidP="00C750D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C750D8">
        <w:rPr>
          <w:rFonts w:ascii="Arial" w:hAnsi="Arial" w:cs="Arial"/>
          <w:bCs/>
          <w:sz w:val="24"/>
          <w:szCs w:val="24"/>
        </w:rPr>
        <w:lastRenderedPageBreak/>
        <w:t xml:space="preserve">1. Описание задачи подпрограммы 3 </w:t>
      </w:r>
    </w:p>
    <w:p w:rsidR="00E37D30" w:rsidRPr="00C750D8" w:rsidRDefault="00E37D30" w:rsidP="00C750D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C750D8">
        <w:rPr>
          <w:rFonts w:ascii="Arial" w:hAnsi="Arial" w:cs="Arial"/>
          <w:bCs/>
          <w:sz w:val="24"/>
          <w:szCs w:val="24"/>
        </w:rPr>
        <w:t>Задачей подпрограммы 3 является:</w:t>
      </w:r>
    </w:p>
    <w:p w:rsidR="00E37D30" w:rsidRPr="00C750D8" w:rsidRDefault="00E37D30" w:rsidP="00C750D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C750D8">
        <w:rPr>
          <w:rFonts w:ascii="Arial" w:hAnsi="Arial" w:cs="Arial"/>
          <w:bCs/>
          <w:sz w:val="24"/>
          <w:szCs w:val="24"/>
        </w:rPr>
        <w:t>- Увеличение охвата населения  Пушкинского муниципального района</w:t>
      </w:r>
      <w:r w:rsidR="00AF52EE">
        <w:rPr>
          <w:rFonts w:ascii="Arial" w:hAnsi="Arial" w:cs="Arial"/>
          <w:bCs/>
          <w:sz w:val="24"/>
          <w:szCs w:val="24"/>
        </w:rPr>
        <w:t xml:space="preserve"> централизованным оповещением и</w:t>
      </w:r>
      <w:r w:rsidRPr="00C750D8">
        <w:rPr>
          <w:rFonts w:ascii="Arial" w:hAnsi="Arial" w:cs="Arial"/>
          <w:bCs/>
          <w:sz w:val="24"/>
          <w:szCs w:val="24"/>
        </w:rPr>
        <w:t xml:space="preserve"> информированием, оперативности реагирования по единому номеру «112».</w:t>
      </w:r>
    </w:p>
    <w:p w:rsidR="001265D3" w:rsidRPr="00C750D8" w:rsidRDefault="00FC0152" w:rsidP="00C750D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750D8">
        <w:rPr>
          <w:rFonts w:ascii="Arial" w:hAnsi="Arial" w:cs="Arial"/>
          <w:bCs/>
          <w:sz w:val="24"/>
          <w:szCs w:val="24"/>
        </w:rPr>
        <w:t>Реализация в 201</w:t>
      </w:r>
      <w:r w:rsidR="008A039E" w:rsidRPr="00C750D8">
        <w:rPr>
          <w:rFonts w:ascii="Arial" w:hAnsi="Arial" w:cs="Arial"/>
          <w:bCs/>
          <w:sz w:val="24"/>
          <w:szCs w:val="24"/>
        </w:rPr>
        <w:t>7</w:t>
      </w:r>
      <w:r w:rsidRPr="00C750D8">
        <w:rPr>
          <w:rFonts w:ascii="Arial" w:hAnsi="Arial" w:cs="Arial"/>
          <w:bCs/>
          <w:sz w:val="24"/>
          <w:szCs w:val="24"/>
        </w:rPr>
        <w:t>-20</w:t>
      </w:r>
      <w:r w:rsidR="008A039E" w:rsidRPr="00C750D8">
        <w:rPr>
          <w:rFonts w:ascii="Arial" w:hAnsi="Arial" w:cs="Arial"/>
          <w:bCs/>
          <w:sz w:val="24"/>
          <w:szCs w:val="24"/>
        </w:rPr>
        <w:t>21</w:t>
      </w:r>
      <w:r w:rsidRPr="00C750D8">
        <w:rPr>
          <w:rFonts w:ascii="Arial" w:hAnsi="Arial" w:cs="Arial"/>
          <w:bCs/>
          <w:sz w:val="24"/>
          <w:szCs w:val="24"/>
        </w:rPr>
        <w:t xml:space="preserve"> годах </w:t>
      </w:r>
      <w:r w:rsidR="00E37D30" w:rsidRPr="00C750D8">
        <w:rPr>
          <w:rFonts w:ascii="Arial" w:hAnsi="Arial" w:cs="Arial"/>
          <w:bCs/>
          <w:sz w:val="24"/>
          <w:szCs w:val="24"/>
        </w:rPr>
        <w:t xml:space="preserve">указанной </w:t>
      </w:r>
      <w:r w:rsidRPr="00C750D8">
        <w:rPr>
          <w:rFonts w:ascii="Arial" w:hAnsi="Arial" w:cs="Arial"/>
          <w:bCs/>
          <w:sz w:val="24"/>
          <w:szCs w:val="24"/>
        </w:rPr>
        <w:t>задач</w:t>
      </w:r>
      <w:r w:rsidR="005858F6" w:rsidRPr="00C750D8">
        <w:rPr>
          <w:rFonts w:ascii="Arial" w:hAnsi="Arial" w:cs="Arial"/>
          <w:bCs/>
          <w:sz w:val="24"/>
          <w:szCs w:val="24"/>
        </w:rPr>
        <w:t>и</w:t>
      </w:r>
      <w:r w:rsidRPr="00C750D8">
        <w:rPr>
          <w:rFonts w:ascii="Arial" w:hAnsi="Arial" w:cs="Arial"/>
          <w:bCs/>
          <w:sz w:val="24"/>
          <w:szCs w:val="24"/>
        </w:rPr>
        <w:t xml:space="preserve"> включает</w:t>
      </w:r>
      <w:r w:rsidR="007B29E4" w:rsidRPr="00C750D8">
        <w:rPr>
          <w:rFonts w:ascii="Arial" w:hAnsi="Arial" w:cs="Arial"/>
          <w:bCs/>
          <w:sz w:val="24"/>
          <w:szCs w:val="24"/>
        </w:rPr>
        <w:t xml:space="preserve"> п</w:t>
      </w:r>
      <w:r w:rsidR="007B29E4" w:rsidRPr="00C750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оддержание в состоянии постоянной готовности систем оповещения (проведение ЭТО и </w:t>
      </w:r>
      <w:proofErr w:type="gramStart"/>
      <w:r w:rsidR="007B29E4" w:rsidRPr="00C750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</w:t>
      </w:r>
      <w:proofErr w:type="gramEnd"/>
      <w:r w:rsidR="007B29E4" w:rsidRPr="00C750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).</w:t>
      </w:r>
    </w:p>
    <w:p w:rsidR="00FC0152" w:rsidRPr="00C750D8" w:rsidRDefault="00FC0152" w:rsidP="00C750D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C750D8">
        <w:rPr>
          <w:rFonts w:ascii="Arial" w:hAnsi="Arial" w:cs="Arial"/>
          <w:bCs/>
          <w:sz w:val="24"/>
          <w:szCs w:val="24"/>
        </w:rPr>
        <w:t>2. Характеристика проблем и мероприятий подпрограммы 3</w:t>
      </w:r>
    </w:p>
    <w:p w:rsidR="00FC0152" w:rsidRPr="00C750D8" w:rsidRDefault="00FC0152" w:rsidP="00C750D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C750D8">
        <w:rPr>
          <w:rFonts w:ascii="Arial" w:hAnsi="Arial" w:cs="Arial"/>
          <w:bCs/>
          <w:sz w:val="24"/>
          <w:szCs w:val="24"/>
        </w:rPr>
        <w:t xml:space="preserve">В условиях сохранения высокого уровня рисков техногенного и природного характера, негативных последствий чрезвычайных ситуаций для устойчивого социально-экономического развития </w:t>
      </w:r>
      <w:r w:rsidR="006E1086" w:rsidRPr="00C750D8">
        <w:rPr>
          <w:rFonts w:ascii="Arial" w:hAnsi="Arial" w:cs="Arial"/>
          <w:bCs/>
          <w:sz w:val="24"/>
          <w:szCs w:val="24"/>
        </w:rPr>
        <w:t>Пушкинского муниципального района</w:t>
      </w:r>
      <w:r w:rsidRPr="00C750D8">
        <w:rPr>
          <w:rFonts w:ascii="Arial" w:hAnsi="Arial" w:cs="Arial"/>
          <w:bCs/>
          <w:sz w:val="24"/>
          <w:szCs w:val="24"/>
        </w:rPr>
        <w:t xml:space="preserve"> одним из важных элементов обеспечения безопасности является повышение защиты населения, территорий и потенциально опасных объектов.</w:t>
      </w:r>
    </w:p>
    <w:p w:rsidR="00FC0152" w:rsidRPr="00C750D8" w:rsidRDefault="00FC0152" w:rsidP="00C750D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C750D8">
        <w:rPr>
          <w:rFonts w:ascii="Arial" w:hAnsi="Arial" w:cs="Arial"/>
          <w:bCs/>
          <w:sz w:val="24"/>
          <w:szCs w:val="24"/>
        </w:rPr>
        <w:t>Забота о жизни и здоровье граждан, сохранности имущества, обеспечении личной и общественной безопасности, а также необходимость противодействия угрозам техногенного, природного характера и актам терроризма диктуют необходимость повышения оперативности реагирования на них экстренных оперативных служб.</w:t>
      </w:r>
    </w:p>
    <w:p w:rsidR="00FC0152" w:rsidRPr="00C750D8" w:rsidRDefault="00FC0152" w:rsidP="00C750D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C750D8">
        <w:rPr>
          <w:rFonts w:ascii="Arial" w:hAnsi="Arial" w:cs="Arial"/>
          <w:bCs/>
          <w:sz w:val="24"/>
          <w:szCs w:val="24"/>
        </w:rPr>
        <w:t>В настоящее время в Росси</w:t>
      </w:r>
      <w:r w:rsidR="006E1086" w:rsidRPr="00C750D8">
        <w:rPr>
          <w:rFonts w:ascii="Arial" w:hAnsi="Arial" w:cs="Arial"/>
          <w:bCs/>
          <w:sz w:val="24"/>
          <w:szCs w:val="24"/>
        </w:rPr>
        <w:t xml:space="preserve">и </w:t>
      </w:r>
      <w:r w:rsidRPr="00C750D8">
        <w:rPr>
          <w:rFonts w:ascii="Arial" w:hAnsi="Arial" w:cs="Arial"/>
          <w:bCs/>
          <w:sz w:val="24"/>
          <w:szCs w:val="24"/>
        </w:rPr>
        <w:t>функционируют такие службы экстренного реагирования, как служба пожарной охраны, служба полиции, служба скорой медицинской помощи, аварийная служба газовой сети, которые осуществляют прием от населения вызовов и сообщений (далее - вызовы) о происшествиях и чрезвычайных ситуациях и при необходимости организуют экстренное реагирование на них соответствующих сил и средств.</w:t>
      </w:r>
      <w:proofErr w:type="gramEnd"/>
    </w:p>
    <w:p w:rsidR="00FC0152" w:rsidRPr="00C750D8" w:rsidRDefault="00FC0152" w:rsidP="00C750D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C750D8">
        <w:rPr>
          <w:rFonts w:ascii="Arial" w:hAnsi="Arial" w:cs="Arial"/>
          <w:bCs/>
          <w:sz w:val="24"/>
          <w:szCs w:val="24"/>
        </w:rPr>
        <w:t>Накоплен значительный опыт организации взаимодействия экстренных оперативных служб при реагировании на происшествия и чрезвычайные ситуации, и в основном решены вопросы обеспечения связи дежурно-диспетчерских служб с соответствующими экстренными оперативными службами.</w:t>
      </w:r>
    </w:p>
    <w:p w:rsidR="00FC0152" w:rsidRPr="00C750D8" w:rsidRDefault="00FC0152" w:rsidP="00C750D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C750D8">
        <w:rPr>
          <w:rFonts w:ascii="Arial" w:hAnsi="Arial" w:cs="Arial"/>
          <w:bCs/>
          <w:sz w:val="24"/>
          <w:szCs w:val="24"/>
        </w:rPr>
        <w:t xml:space="preserve">Однако за последнее время социально-экономические условия жизнедеятельности населения кардинально изменились. Расширение грузопотоков и пассажиропотоков, рост плотности населения в </w:t>
      </w:r>
      <w:r w:rsidR="006E1086" w:rsidRPr="00C750D8">
        <w:rPr>
          <w:rFonts w:ascii="Arial" w:hAnsi="Arial" w:cs="Arial"/>
          <w:bCs/>
          <w:sz w:val="24"/>
          <w:szCs w:val="24"/>
        </w:rPr>
        <w:t>поселениях района</w:t>
      </w:r>
      <w:r w:rsidRPr="00C750D8">
        <w:rPr>
          <w:rFonts w:ascii="Arial" w:hAnsi="Arial" w:cs="Arial"/>
          <w:bCs/>
          <w:sz w:val="24"/>
          <w:szCs w:val="24"/>
        </w:rPr>
        <w:t>, увеличение количества мест массового пребывания людей и усиление террористической угрозы став</w:t>
      </w:r>
      <w:r w:rsidR="006E1086" w:rsidRPr="00C750D8">
        <w:rPr>
          <w:rFonts w:ascii="Arial" w:hAnsi="Arial" w:cs="Arial"/>
          <w:bCs/>
          <w:sz w:val="24"/>
          <w:szCs w:val="24"/>
        </w:rPr>
        <w:t>ят</w:t>
      </w:r>
      <w:r w:rsidRPr="00C750D8">
        <w:rPr>
          <w:rFonts w:ascii="Arial" w:hAnsi="Arial" w:cs="Arial"/>
          <w:bCs/>
          <w:sz w:val="24"/>
          <w:szCs w:val="24"/>
        </w:rPr>
        <w:t xml:space="preserve"> перед </w:t>
      </w:r>
      <w:r w:rsidR="006E1086" w:rsidRPr="00C750D8">
        <w:rPr>
          <w:rFonts w:ascii="Arial" w:hAnsi="Arial" w:cs="Arial"/>
          <w:bCs/>
          <w:sz w:val="24"/>
          <w:szCs w:val="24"/>
        </w:rPr>
        <w:t xml:space="preserve">администрацией района и </w:t>
      </w:r>
      <w:r w:rsidRPr="00C750D8">
        <w:rPr>
          <w:rFonts w:ascii="Arial" w:hAnsi="Arial" w:cs="Arial"/>
          <w:bCs/>
          <w:sz w:val="24"/>
          <w:szCs w:val="24"/>
        </w:rPr>
        <w:t>экстренными оперативными службами новые требования к оперативности и эффективности реагирования на поступающие от населения вызовы.</w:t>
      </w:r>
    </w:p>
    <w:p w:rsidR="00FC0152" w:rsidRPr="00C750D8" w:rsidRDefault="00FC0152" w:rsidP="00C750D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C750D8">
        <w:rPr>
          <w:rFonts w:ascii="Arial" w:hAnsi="Arial" w:cs="Arial"/>
          <w:bCs/>
          <w:sz w:val="24"/>
          <w:szCs w:val="24"/>
        </w:rPr>
        <w:t>Проблема оперативного и эффективного реагирования на поступающие от населения вызовы приобрела особую остроту в последнее время в связи с несоответствием существующей системы реагирования потребностям общества и государства, недостаточными эффективностью ее функционирования и уровнем готовности персонала к работе при взаимодействии нескольких экстренных оперативных служб, низкой информированностью населения о порядке действий при происшествиях и чрезвычайных ситуациях.</w:t>
      </w:r>
      <w:proofErr w:type="gramEnd"/>
    </w:p>
    <w:p w:rsidR="00FC0152" w:rsidRPr="00C750D8" w:rsidRDefault="00FC0152" w:rsidP="00C750D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C750D8">
        <w:rPr>
          <w:rFonts w:ascii="Arial" w:hAnsi="Arial" w:cs="Arial"/>
          <w:bCs/>
          <w:sz w:val="24"/>
          <w:szCs w:val="24"/>
        </w:rPr>
        <w:t>Опыт работы экстренных оперативных служб показывает, что для эффективного оказания помощи при происшествиях или чрезвычайных ситуациях в 10 процентах случаев требуется привлечение более одной экстренной службы.</w:t>
      </w:r>
    </w:p>
    <w:p w:rsidR="00FC0152" w:rsidRPr="00C750D8" w:rsidRDefault="00FC0152" w:rsidP="00C750D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C750D8">
        <w:rPr>
          <w:rFonts w:ascii="Arial" w:hAnsi="Arial" w:cs="Arial"/>
          <w:bCs/>
          <w:sz w:val="24"/>
          <w:szCs w:val="24"/>
        </w:rPr>
        <w:t>Актуальность проблемы обуславливается значительным числом погибших и пострадавших, а также крупным размером прямого и косвенного ущерба от происшествий и чрезвычайных ситуаций.</w:t>
      </w:r>
    </w:p>
    <w:p w:rsidR="00FC0152" w:rsidRPr="00C750D8" w:rsidRDefault="00FC0152" w:rsidP="00C750D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C750D8">
        <w:rPr>
          <w:rFonts w:ascii="Arial" w:hAnsi="Arial" w:cs="Arial"/>
          <w:bCs/>
          <w:sz w:val="24"/>
          <w:szCs w:val="24"/>
        </w:rPr>
        <w:t>Следует заметить, что наиболее тяжкие последствия отмечаются при происшествиях и чрезвычайных ситуациях, требующих комплексного реагирования.</w:t>
      </w:r>
    </w:p>
    <w:p w:rsidR="00FC0152" w:rsidRPr="00C750D8" w:rsidRDefault="00FC0152" w:rsidP="00C750D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C750D8">
        <w:rPr>
          <w:rFonts w:ascii="Arial" w:hAnsi="Arial" w:cs="Arial"/>
          <w:bCs/>
          <w:sz w:val="24"/>
          <w:szCs w:val="24"/>
        </w:rPr>
        <w:t>Важнейшим показателем эффективности действий экстренных оперативных служб является время их оперативного реагирования. Его сокращение непосредственно влияет на последствия происшествия или чрезвычайной ситуации (сокращение числа умерших и пострадавших, а также уменьшение общего материального ущерба).</w:t>
      </w:r>
    </w:p>
    <w:p w:rsidR="00FC0152" w:rsidRPr="00C750D8" w:rsidRDefault="00FC0152" w:rsidP="00C750D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C750D8">
        <w:rPr>
          <w:rFonts w:ascii="Arial" w:hAnsi="Arial" w:cs="Arial"/>
          <w:bCs/>
          <w:sz w:val="24"/>
          <w:szCs w:val="24"/>
        </w:rPr>
        <w:lastRenderedPageBreak/>
        <w:t>Недостаточный уровень организации взаимодействия с момента поступления вызова до оказания помощи пострадавшим при привлечении нескольких экстренных оперативных служб является одной из основных причин высокой смертности при происшествиях и чрезвычайных ситуациях.</w:t>
      </w:r>
    </w:p>
    <w:p w:rsidR="00FC0152" w:rsidRPr="00C750D8" w:rsidRDefault="00FC0152" w:rsidP="00C750D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C750D8">
        <w:rPr>
          <w:rFonts w:ascii="Arial" w:hAnsi="Arial" w:cs="Arial"/>
          <w:bCs/>
          <w:sz w:val="24"/>
          <w:szCs w:val="24"/>
        </w:rPr>
        <w:t>Анализ опыта реагирования экстренных оперативных служб на чрезвычайные ситуации, анализ итогов реализации федеральных целевых программ в сфере безопасности, предупреждения и ликвидации чрезвычайных ситуаций, позволяют сделать вывод о том, что наиболее эффективным решением, обеспечивающим оперативное и рациональное использование ресурсов экстренных оперативных служб, максимально эффективное их взаимодействие при реагировании на поступающие от населения вызовы, является создание Системы-112.</w:t>
      </w:r>
      <w:proofErr w:type="gramEnd"/>
    </w:p>
    <w:p w:rsidR="00FC0152" w:rsidRPr="00C750D8" w:rsidRDefault="00FC0152" w:rsidP="00C750D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C750D8">
        <w:rPr>
          <w:rFonts w:ascii="Arial" w:hAnsi="Arial" w:cs="Arial"/>
          <w:bCs/>
          <w:sz w:val="24"/>
          <w:szCs w:val="24"/>
        </w:rPr>
        <w:t xml:space="preserve">Реализация подпрограммы 3 будет осуществляться в соответствии с </w:t>
      </w:r>
      <w:r w:rsidR="00694DD5" w:rsidRPr="00C750D8">
        <w:rPr>
          <w:rFonts w:ascii="Arial" w:hAnsi="Arial" w:cs="Arial"/>
          <w:bCs/>
          <w:sz w:val="24"/>
          <w:szCs w:val="24"/>
        </w:rPr>
        <w:t xml:space="preserve">ее </w:t>
      </w:r>
      <w:r w:rsidRPr="00C750D8">
        <w:rPr>
          <w:rFonts w:ascii="Arial" w:hAnsi="Arial" w:cs="Arial"/>
          <w:bCs/>
          <w:sz w:val="24"/>
          <w:szCs w:val="24"/>
        </w:rPr>
        <w:t>мероприяти</w:t>
      </w:r>
      <w:r w:rsidR="00694DD5" w:rsidRPr="00C750D8">
        <w:rPr>
          <w:rFonts w:ascii="Arial" w:hAnsi="Arial" w:cs="Arial"/>
          <w:bCs/>
          <w:sz w:val="24"/>
          <w:szCs w:val="24"/>
        </w:rPr>
        <w:t>ями.</w:t>
      </w:r>
    </w:p>
    <w:p w:rsidR="00FC0152" w:rsidRPr="00C750D8" w:rsidRDefault="00FC0152" w:rsidP="00C750D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C750D8">
        <w:rPr>
          <w:rFonts w:ascii="Arial" w:hAnsi="Arial" w:cs="Arial"/>
          <w:bCs/>
          <w:sz w:val="24"/>
          <w:szCs w:val="24"/>
        </w:rPr>
        <w:t>3. Концептуальные направления реформирования,</w:t>
      </w:r>
      <w:r w:rsidR="00694DD5" w:rsidRPr="00C750D8">
        <w:rPr>
          <w:rFonts w:ascii="Arial" w:hAnsi="Arial" w:cs="Arial"/>
          <w:bCs/>
          <w:sz w:val="24"/>
          <w:szCs w:val="24"/>
        </w:rPr>
        <w:t xml:space="preserve"> </w:t>
      </w:r>
      <w:r w:rsidRPr="00C750D8">
        <w:rPr>
          <w:rFonts w:ascii="Arial" w:hAnsi="Arial" w:cs="Arial"/>
          <w:bCs/>
          <w:sz w:val="24"/>
          <w:szCs w:val="24"/>
        </w:rPr>
        <w:t>модернизации, преобразования отдельных сфер</w:t>
      </w:r>
      <w:r w:rsidR="00694DD5" w:rsidRPr="00C750D8">
        <w:rPr>
          <w:rFonts w:ascii="Arial" w:hAnsi="Arial" w:cs="Arial"/>
          <w:bCs/>
          <w:sz w:val="24"/>
          <w:szCs w:val="24"/>
        </w:rPr>
        <w:t xml:space="preserve"> </w:t>
      </w:r>
      <w:r w:rsidRPr="00C750D8">
        <w:rPr>
          <w:rFonts w:ascii="Arial" w:hAnsi="Arial" w:cs="Arial"/>
          <w:bCs/>
          <w:sz w:val="24"/>
          <w:szCs w:val="24"/>
        </w:rPr>
        <w:t xml:space="preserve">социально-экономического развития </w:t>
      </w:r>
      <w:r w:rsidR="005858F6" w:rsidRPr="00C750D8">
        <w:rPr>
          <w:rFonts w:ascii="Arial" w:hAnsi="Arial" w:cs="Arial"/>
          <w:bCs/>
          <w:sz w:val="24"/>
          <w:szCs w:val="24"/>
        </w:rPr>
        <w:t>Пушкинского муниципального района</w:t>
      </w:r>
      <w:r w:rsidRPr="00C750D8">
        <w:rPr>
          <w:rFonts w:ascii="Arial" w:hAnsi="Arial" w:cs="Arial"/>
          <w:bCs/>
          <w:sz w:val="24"/>
          <w:szCs w:val="24"/>
        </w:rPr>
        <w:t>,</w:t>
      </w:r>
      <w:r w:rsidR="00694DD5" w:rsidRPr="00C750D8">
        <w:rPr>
          <w:rFonts w:ascii="Arial" w:hAnsi="Arial" w:cs="Arial"/>
          <w:bCs/>
          <w:sz w:val="24"/>
          <w:szCs w:val="24"/>
        </w:rPr>
        <w:t xml:space="preserve"> </w:t>
      </w:r>
      <w:r w:rsidRPr="00C750D8">
        <w:rPr>
          <w:rFonts w:ascii="Arial" w:hAnsi="Arial" w:cs="Arial"/>
          <w:bCs/>
          <w:sz w:val="24"/>
          <w:szCs w:val="24"/>
        </w:rPr>
        <w:t xml:space="preserve">реализуемых в рамках </w:t>
      </w:r>
      <w:r w:rsidR="00694DD5" w:rsidRPr="00C750D8">
        <w:rPr>
          <w:rFonts w:ascii="Arial" w:hAnsi="Arial" w:cs="Arial"/>
          <w:bCs/>
          <w:sz w:val="24"/>
          <w:szCs w:val="24"/>
        </w:rPr>
        <w:t>подпрограммы 3</w:t>
      </w:r>
    </w:p>
    <w:p w:rsidR="00FC0152" w:rsidRPr="00C750D8" w:rsidRDefault="00FC0152" w:rsidP="00C750D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C750D8">
        <w:rPr>
          <w:rFonts w:ascii="Arial" w:hAnsi="Arial" w:cs="Arial"/>
          <w:bCs/>
          <w:sz w:val="24"/>
          <w:szCs w:val="24"/>
        </w:rPr>
        <w:t>Проблема оперативного и эффективного реагирования на поступающие от населения вызовы экстренных оперативных служб приобрела особую остроту в последнее время в связи с несоответствием существующей системы реагирования потребностям общества и государства, недостаточной эффективностью ее функционирования, недостаточным уровнем готовности персонала к работе при взаимодействии нескольких экстренных оперативных служб, низкой информированностью населения о порядке действий при происшествиях и чрезвычайных ситуациях.</w:t>
      </w:r>
      <w:proofErr w:type="gramEnd"/>
    </w:p>
    <w:p w:rsidR="00FC0152" w:rsidRPr="00C750D8" w:rsidRDefault="00FC0152" w:rsidP="00C750D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C750D8">
        <w:rPr>
          <w:rFonts w:ascii="Arial" w:hAnsi="Arial" w:cs="Arial"/>
          <w:bCs/>
          <w:sz w:val="24"/>
          <w:szCs w:val="24"/>
        </w:rPr>
        <w:t>Для снижения среднего времени оперативного реагирования экстренных оперативных служб и эффективной организации работы по оказанию помощи пострадавшим требуется реализация комплекса организационных и технических мер, включающих организацию комплексного реагирования, создание и организацию функционирования информационно-телекоммуникационной инфраструктуры, подсистем приема и обработки вызовов (сообщений о происшествиях) от населения, хранения и актуализации баз данных, поддержки принятия решений, консультативного обслуживания населения, мониторинга потенциально опасных стационарных и</w:t>
      </w:r>
      <w:proofErr w:type="gramEnd"/>
      <w:r w:rsidRPr="00C750D8">
        <w:rPr>
          <w:rFonts w:ascii="Arial" w:hAnsi="Arial" w:cs="Arial"/>
          <w:bCs/>
          <w:sz w:val="24"/>
          <w:szCs w:val="24"/>
        </w:rPr>
        <w:t xml:space="preserve"> подвижных объектов, геоинформационной подсистемы.</w:t>
      </w:r>
    </w:p>
    <w:p w:rsidR="00FC0152" w:rsidRPr="00C750D8" w:rsidRDefault="00FC0152" w:rsidP="00C750D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C750D8">
        <w:rPr>
          <w:rFonts w:ascii="Arial" w:hAnsi="Arial" w:cs="Arial"/>
          <w:bCs/>
          <w:sz w:val="24"/>
          <w:szCs w:val="24"/>
        </w:rPr>
        <w:t xml:space="preserve">В результате реализации подпрограммы 3 прогнозируется снижение уровня смертности и числа пострадавших при происшествиях и чрезвычайных ситуациях, обеспечение роста безопасности и благополучия граждан </w:t>
      </w:r>
      <w:r w:rsidR="005858F6" w:rsidRPr="00C750D8">
        <w:rPr>
          <w:rFonts w:ascii="Arial" w:hAnsi="Arial" w:cs="Arial"/>
          <w:bCs/>
          <w:sz w:val="24"/>
          <w:szCs w:val="24"/>
        </w:rPr>
        <w:t>района</w:t>
      </w:r>
      <w:r w:rsidRPr="00C750D8">
        <w:rPr>
          <w:rFonts w:ascii="Arial" w:hAnsi="Arial" w:cs="Arial"/>
          <w:bCs/>
          <w:sz w:val="24"/>
          <w:szCs w:val="24"/>
        </w:rPr>
        <w:t xml:space="preserve">, что соответствует Стратегии национальной безопасности Российской Федерации до 2020 года, утвержденной Указом Президента Российской Федерации от 12.05.2009 </w:t>
      </w:r>
      <w:r w:rsidR="005858F6" w:rsidRPr="00C750D8">
        <w:rPr>
          <w:rFonts w:ascii="Arial" w:hAnsi="Arial" w:cs="Arial"/>
          <w:bCs/>
          <w:sz w:val="24"/>
          <w:szCs w:val="24"/>
        </w:rPr>
        <w:t>№</w:t>
      </w:r>
      <w:r w:rsidRPr="00C750D8">
        <w:rPr>
          <w:rFonts w:ascii="Arial" w:hAnsi="Arial" w:cs="Arial"/>
          <w:bCs/>
          <w:sz w:val="24"/>
          <w:szCs w:val="24"/>
        </w:rPr>
        <w:t xml:space="preserve"> 537, и Концепции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</w:t>
      </w:r>
      <w:proofErr w:type="gramEnd"/>
      <w:r w:rsidRPr="00C750D8">
        <w:rPr>
          <w:rFonts w:ascii="Arial" w:hAnsi="Arial" w:cs="Arial"/>
          <w:bCs/>
          <w:sz w:val="24"/>
          <w:szCs w:val="24"/>
        </w:rPr>
        <w:t xml:space="preserve"> 17.11.2008 </w:t>
      </w:r>
      <w:r w:rsidR="005858F6" w:rsidRPr="00C750D8">
        <w:rPr>
          <w:rFonts w:ascii="Arial" w:hAnsi="Arial" w:cs="Arial"/>
          <w:bCs/>
          <w:sz w:val="24"/>
          <w:szCs w:val="24"/>
        </w:rPr>
        <w:t>№</w:t>
      </w:r>
      <w:r w:rsidRPr="00C750D8">
        <w:rPr>
          <w:rFonts w:ascii="Arial" w:hAnsi="Arial" w:cs="Arial"/>
          <w:bCs/>
          <w:sz w:val="24"/>
          <w:szCs w:val="24"/>
        </w:rPr>
        <w:t xml:space="preserve"> 1662-р, а также Концепции </w:t>
      </w:r>
      <w:proofErr w:type="gramStart"/>
      <w:r w:rsidRPr="00C750D8">
        <w:rPr>
          <w:rFonts w:ascii="Arial" w:hAnsi="Arial" w:cs="Arial"/>
          <w:bCs/>
          <w:sz w:val="24"/>
          <w:szCs w:val="24"/>
        </w:rPr>
        <w:t>создания системы обеспечения вызова экстренных оперативных служб</w:t>
      </w:r>
      <w:proofErr w:type="gramEnd"/>
      <w:r w:rsidRPr="00C750D8">
        <w:rPr>
          <w:rFonts w:ascii="Arial" w:hAnsi="Arial" w:cs="Arial"/>
          <w:bCs/>
          <w:sz w:val="24"/>
          <w:szCs w:val="24"/>
        </w:rPr>
        <w:t xml:space="preserve"> через единый номер </w:t>
      </w:r>
      <w:r w:rsidR="005858F6" w:rsidRPr="00C750D8">
        <w:rPr>
          <w:rFonts w:ascii="Arial" w:hAnsi="Arial" w:cs="Arial"/>
          <w:bCs/>
          <w:sz w:val="24"/>
          <w:szCs w:val="24"/>
        </w:rPr>
        <w:t>«</w:t>
      </w:r>
      <w:r w:rsidRPr="00C750D8">
        <w:rPr>
          <w:rFonts w:ascii="Arial" w:hAnsi="Arial" w:cs="Arial"/>
          <w:bCs/>
          <w:sz w:val="24"/>
          <w:szCs w:val="24"/>
        </w:rPr>
        <w:t>112</w:t>
      </w:r>
      <w:r w:rsidR="005858F6" w:rsidRPr="00C750D8">
        <w:rPr>
          <w:rFonts w:ascii="Arial" w:hAnsi="Arial" w:cs="Arial"/>
          <w:bCs/>
          <w:sz w:val="24"/>
          <w:szCs w:val="24"/>
        </w:rPr>
        <w:t>»</w:t>
      </w:r>
      <w:r w:rsidRPr="00C750D8">
        <w:rPr>
          <w:rFonts w:ascii="Arial" w:hAnsi="Arial" w:cs="Arial"/>
          <w:bCs/>
          <w:sz w:val="24"/>
          <w:szCs w:val="24"/>
        </w:rPr>
        <w:t xml:space="preserve"> на базе единых дежурно-диспетчерских служб муниципальных образований, одобренной распоряжением Правительства Российской Федерации от 25.08.2008 </w:t>
      </w:r>
      <w:r w:rsidR="005858F6" w:rsidRPr="00C750D8">
        <w:rPr>
          <w:rFonts w:ascii="Arial" w:hAnsi="Arial" w:cs="Arial"/>
          <w:bCs/>
          <w:sz w:val="24"/>
          <w:szCs w:val="24"/>
        </w:rPr>
        <w:t>№</w:t>
      </w:r>
      <w:r w:rsidRPr="00C750D8">
        <w:rPr>
          <w:rFonts w:ascii="Arial" w:hAnsi="Arial" w:cs="Arial"/>
          <w:bCs/>
          <w:sz w:val="24"/>
          <w:szCs w:val="24"/>
        </w:rPr>
        <w:t xml:space="preserve"> 1240-р.</w:t>
      </w:r>
    </w:p>
    <w:p w:rsidR="00FC0152" w:rsidRPr="00C750D8" w:rsidRDefault="00FC0152" w:rsidP="00C750D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C750D8">
        <w:rPr>
          <w:rFonts w:ascii="Arial" w:hAnsi="Arial" w:cs="Arial"/>
          <w:bCs/>
          <w:sz w:val="24"/>
          <w:szCs w:val="24"/>
        </w:rPr>
        <w:t xml:space="preserve">Система-112 должна обеспечить информационное взаимодействие органов повседневного управления единой государственной системы предупреждения и ликвидации чрезвычайных ситуаций, в том числе </w:t>
      </w:r>
      <w:r w:rsidR="00694DD5" w:rsidRPr="00C750D8">
        <w:rPr>
          <w:rFonts w:ascii="Arial" w:hAnsi="Arial" w:cs="Arial"/>
          <w:bCs/>
          <w:sz w:val="24"/>
          <w:szCs w:val="24"/>
        </w:rPr>
        <w:t>Е</w:t>
      </w:r>
      <w:r w:rsidRPr="00C750D8">
        <w:rPr>
          <w:rFonts w:ascii="Arial" w:hAnsi="Arial" w:cs="Arial"/>
          <w:bCs/>
          <w:sz w:val="24"/>
          <w:szCs w:val="24"/>
        </w:rPr>
        <w:t>дин</w:t>
      </w:r>
      <w:r w:rsidR="00694DD5" w:rsidRPr="00C750D8">
        <w:rPr>
          <w:rFonts w:ascii="Arial" w:hAnsi="Arial" w:cs="Arial"/>
          <w:bCs/>
          <w:sz w:val="24"/>
          <w:szCs w:val="24"/>
        </w:rPr>
        <w:t>ой</w:t>
      </w:r>
      <w:r w:rsidRPr="00C750D8">
        <w:rPr>
          <w:rFonts w:ascii="Arial" w:hAnsi="Arial" w:cs="Arial"/>
          <w:bCs/>
          <w:sz w:val="24"/>
          <w:szCs w:val="24"/>
        </w:rPr>
        <w:t xml:space="preserve"> дежурно-диспетчерск</w:t>
      </w:r>
      <w:r w:rsidR="00694DD5" w:rsidRPr="00C750D8">
        <w:rPr>
          <w:rFonts w:ascii="Arial" w:hAnsi="Arial" w:cs="Arial"/>
          <w:bCs/>
          <w:sz w:val="24"/>
          <w:szCs w:val="24"/>
        </w:rPr>
        <w:t>ой</w:t>
      </w:r>
      <w:r w:rsidRPr="00C750D8">
        <w:rPr>
          <w:rFonts w:ascii="Arial" w:hAnsi="Arial" w:cs="Arial"/>
          <w:bCs/>
          <w:sz w:val="24"/>
          <w:szCs w:val="24"/>
        </w:rPr>
        <w:t xml:space="preserve"> служб</w:t>
      </w:r>
      <w:r w:rsidR="00694DD5" w:rsidRPr="00C750D8">
        <w:rPr>
          <w:rFonts w:ascii="Arial" w:hAnsi="Arial" w:cs="Arial"/>
          <w:bCs/>
          <w:sz w:val="24"/>
          <w:szCs w:val="24"/>
        </w:rPr>
        <w:t>ы Пушкинского муниципального района</w:t>
      </w:r>
      <w:r w:rsidRPr="00C750D8">
        <w:rPr>
          <w:rFonts w:ascii="Arial" w:hAnsi="Arial" w:cs="Arial"/>
          <w:bCs/>
          <w:sz w:val="24"/>
          <w:szCs w:val="24"/>
        </w:rPr>
        <w:t>, а также дежурно-диспетчерских служ</w:t>
      </w:r>
      <w:r w:rsidR="00694DD5" w:rsidRPr="00C750D8">
        <w:rPr>
          <w:rFonts w:ascii="Arial" w:hAnsi="Arial" w:cs="Arial"/>
          <w:bCs/>
          <w:sz w:val="24"/>
          <w:szCs w:val="24"/>
        </w:rPr>
        <w:t>б экстренных оперативных служб</w:t>
      </w:r>
      <w:r w:rsidRPr="00C750D8">
        <w:rPr>
          <w:rFonts w:ascii="Arial" w:hAnsi="Arial" w:cs="Arial"/>
          <w:bCs/>
          <w:sz w:val="24"/>
          <w:szCs w:val="24"/>
        </w:rPr>
        <w:t xml:space="preserve">, включая службу пожарной охраны, службу реагирования в чрезвычайных ситуациях, службу полиции, службу скорой медицинской помощи, аварийную службу газовой сети и службу </w:t>
      </w:r>
      <w:r w:rsidR="005858F6" w:rsidRPr="00C750D8">
        <w:rPr>
          <w:rFonts w:ascii="Arial" w:hAnsi="Arial" w:cs="Arial"/>
          <w:bCs/>
          <w:sz w:val="24"/>
          <w:szCs w:val="24"/>
        </w:rPr>
        <w:t>«</w:t>
      </w:r>
      <w:r w:rsidRPr="00C750D8">
        <w:rPr>
          <w:rFonts w:ascii="Arial" w:hAnsi="Arial" w:cs="Arial"/>
          <w:bCs/>
          <w:sz w:val="24"/>
          <w:szCs w:val="24"/>
        </w:rPr>
        <w:t>Антитеррор</w:t>
      </w:r>
      <w:r w:rsidR="005858F6" w:rsidRPr="00C750D8">
        <w:rPr>
          <w:rFonts w:ascii="Arial" w:hAnsi="Arial" w:cs="Arial"/>
          <w:bCs/>
          <w:sz w:val="24"/>
          <w:szCs w:val="24"/>
        </w:rPr>
        <w:t>»</w:t>
      </w:r>
      <w:r w:rsidRPr="00C750D8">
        <w:rPr>
          <w:rFonts w:ascii="Arial" w:hAnsi="Arial" w:cs="Arial"/>
          <w:bCs/>
          <w:sz w:val="24"/>
          <w:szCs w:val="24"/>
        </w:rPr>
        <w:t>.</w:t>
      </w:r>
      <w:proofErr w:type="gramEnd"/>
    </w:p>
    <w:p w:rsidR="00FC0152" w:rsidRPr="00C750D8" w:rsidRDefault="00FC0152" w:rsidP="00C750D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C750D8">
        <w:rPr>
          <w:rFonts w:ascii="Arial" w:hAnsi="Arial" w:cs="Arial"/>
          <w:bCs/>
          <w:sz w:val="24"/>
          <w:szCs w:val="24"/>
        </w:rPr>
        <w:t>В сложившейся ситуации для обеспечения решения указанных проблем в приемлемые сроки требуется использование программно-целевого механизма.</w:t>
      </w:r>
    </w:p>
    <w:p w:rsidR="00FC0152" w:rsidRPr="00C750D8" w:rsidRDefault="00FC0152" w:rsidP="00C750D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C750D8">
        <w:rPr>
          <w:rFonts w:ascii="Arial" w:hAnsi="Arial" w:cs="Arial"/>
          <w:bCs/>
          <w:sz w:val="24"/>
          <w:szCs w:val="24"/>
        </w:rPr>
        <w:lastRenderedPageBreak/>
        <w:t>Такой подход позволит обеспечить снижение потерь населения и повышение экономического потенциала путем концентрации материальных и финансовых ресурсов на приоритетных направлениях создания условий безопасной жизнедеятельности населения и координации действий органов исполнительной власти Московской области.</w:t>
      </w:r>
    </w:p>
    <w:p w:rsidR="00126500" w:rsidRPr="00C750D8" w:rsidRDefault="00126500" w:rsidP="00C750D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750D8">
        <w:rPr>
          <w:rFonts w:ascii="Arial" w:hAnsi="Arial" w:cs="Arial"/>
          <w:sz w:val="24"/>
          <w:szCs w:val="24"/>
        </w:rPr>
        <w:t xml:space="preserve">4. Перечень мероприятий, направленных на достижение целей и задач </w:t>
      </w:r>
    </w:p>
    <w:p w:rsidR="00126500" w:rsidRPr="00C750D8" w:rsidRDefault="00126500" w:rsidP="00C750D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C750D8">
        <w:rPr>
          <w:rFonts w:ascii="Arial" w:hAnsi="Arial" w:cs="Arial"/>
          <w:sz w:val="24"/>
          <w:szCs w:val="24"/>
        </w:rPr>
        <w:t>в сфере реализации подпрограммы 3</w:t>
      </w:r>
    </w:p>
    <w:p w:rsidR="00126500" w:rsidRPr="00C750D8" w:rsidRDefault="00126500" w:rsidP="00C750D8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C750D8">
        <w:rPr>
          <w:rFonts w:ascii="Arial" w:hAnsi="Arial" w:cs="Arial"/>
          <w:sz w:val="24"/>
          <w:szCs w:val="24"/>
        </w:rPr>
        <w:t>Достижение целей и задач подпрограммы 3 осуществляется путем реализации мероприятий, представленных в приложении № 1 к подпрограмме 3.</w:t>
      </w:r>
    </w:p>
    <w:p w:rsidR="00126500" w:rsidRPr="00C750D8" w:rsidRDefault="00126500" w:rsidP="00C750D8">
      <w:pPr>
        <w:pStyle w:val="ad"/>
        <w:keepNext/>
        <w:spacing w:after="0" w:line="24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C750D8">
        <w:rPr>
          <w:rFonts w:ascii="Arial" w:hAnsi="Arial" w:cs="Arial"/>
          <w:sz w:val="24"/>
          <w:szCs w:val="24"/>
        </w:rPr>
        <w:t>5. Планируемые результаты (целевые показатели) реализа</w:t>
      </w:r>
      <w:r w:rsidR="00C750D8">
        <w:rPr>
          <w:rFonts w:ascii="Arial" w:hAnsi="Arial" w:cs="Arial"/>
          <w:sz w:val="24"/>
          <w:szCs w:val="24"/>
        </w:rPr>
        <w:t xml:space="preserve">ции подпрограммы 3 </w:t>
      </w:r>
      <w:r w:rsidRPr="00C750D8">
        <w:rPr>
          <w:rFonts w:ascii="Arial" w:hAnsi="Arial" w:cs="Arial"/>
          <w:sz w:val="24"/>
          <w:szCs w:val="24"/>
        </w:rPr>
        <w:t>с указанием количественных и/или качественных целевых показателей, характеризующих достижение целей и решение задач</w:t>
      </w:r>
    </w:p>
    <w:p w:rsidR="00126500" w:rsidRPr="00C750D8" w:rsidRDefault="00126500" w:rsidP="00C750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750D8">
        <w:rPr>
          <w:rFonts w:ascii="Arial" w:hAnsi="Arial" w:cs="Arial"/>
          <w:sz w:val="24"/>
          <w:szCs w:val="24"/>
        </w:rPr>
        <w:t>Эффективность реализации муниципальной программы определяется степенью достижения количественных и качественных показателей реализации подпрограмм.</w:t>
      </w:r>
    </w:p>
    <w:p w:rsidR="00126500" w:rsidRPr="00C750D8" w:rsidRDefault="00126500" w:rsidP="00C750D8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C750D8">
        <w:rPr>
          <w:rFonts w:ascii="Arial" w:hAnsi="Arial" w:cs="Arial"/>
          <w:sz w:val="24"/>
          <w:szCs w:val="24"/>
        </w:rPr>
        <w:t>Планируемые количественные и качественные результаты (показатели эффективности) реализации подпрограммы 3 и их динамика по годам приведены в приложении № 2 к подпрограмме 3.</w:t>
      </w:r>
    </w:p>
    <w:p w:rsidR="00D13F27" w:rsidRPr="00C750D8" w:rsidRDefault="00126500" w:rsidP="00C750D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750D8">
        <w:rPr>
          <w:rFonts w:ascii="Arial" w:hAnsi="Arial" w:cs="Arial"/>
          <w:sz w:val="24"/>
          <w:szCs w:val="24"/>
        </w:rPr>
        <w:t>6</w:t>
      </w:r>
      <w:r w:rsidR="00D13F27" w:rsidRPr="00C750D8">
        <w:rPr>
          <w:rFonts w:ascii="Arial" w:hAnsi="Arial" w:cs="Arial"/>
          <w:sz w:val="24"/>
          <w:szCs w:val="24"/>
        </w:rPr>
        <w:t xml:space="preserve">. Методика расчета значений показателей эффективности </w:t>
      </w:r>
    </w:p>
    <w:p w:rsidR="00D13F27" w:rsidRPr="00C750D8" w:rsidRDefault="00D13F27" w:rsidP="00C750D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750D8">
        <w:rPr>
          <w:rFonts w:ascii="Arial" w:hAnsi="Arial" w:cs="Arial"/>
          <w:sz w:val="24"/>
          <w:szCs w:val="24"/>
        </w:rPr>
        <w:t>реализации подпрограммы 3</w:t>
      </w:r>
    </w:p>
    <w:p w:rsidR="00D13F27" w:rsidRPr="00C750D8" w:rsidRDefault="00D13F27" w:rsidP="00C750D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8"/>
        <w:gridCol w:w="1746"/>
        <w:gridCol w:w="4799"/>
        <w:gridCol w:w="1892"/>
        <w:gridCol w:w="1454"/>
      </w:tblGrid>
      <w:tr w:rsidR="00F267E5" w:rsidRPr="00C750D8" w:rsidTr="00C750D8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E5" w:rsidRPr="00C750D8" w:rsidRDefault="00F267E5" w:rsidP="00C750D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50D8">
              <w:rPr>
                <w:rFonts w:ascii="Arial" w:hAnsi="Arial" w:cs="Arial"/>
                <w:sz w:val="16"/>
                <w:szCs w:val="16"/>
              </w:rPr>
              <w:t xml:space="preserve">№ </w:t>
            </w:r>
            <w:proofErr w:type="gramStart"/>
            <w:r w:rsidRPr="00C750D8">
              <w:rPr>
                <w:rFonts w:ascii="Arial" w:hAnsi="Arial" w:cs="Arial"/>
                <w:sz w:val="16"/>
                <w:szCs w:val="16"/>
              </w:rPr>
              <w:t>п</w:t>
            </w:r>
            <w:proofErr w:type="gramEnd"/>
            <w:r w:rsidRPr="00C750D8">
              <w:rPr>
                <w:rFonts w:ascii="Arial" w:hAnsi="Arial" w:cs="Arial"/>
                <w:sz w:val="16"/>
                <w:szCs w:val="16"/>
              </w:rPr>
              <w:t>/п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E5" w:rsidRPr="00C750D8" w:rsidRDefault="00F267E5" w:rsidP="00C750D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50D8">
              <w:rPr>
                <w:rFonts w:ascii="Arial" w:hAnsi="Arial" w:cs="Arial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2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E5" w:rsidRPr="00C750D8" w:rsidRDefault="00F267E5" w:rsidP="00C750D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50D8">
              <w:rPr>
                <w:rFonts w:ascii="Arial" w:hAnsi="Arial" w:cs="Arial"/>
                <w:sz w:val="16"/>
                <w:szCs w:val="16"/>
              </w:rPr>
              <w:t>Методика расчета задачи и показателя и единица измерения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E5" w:rsidRPr="00C750D8" w:rsidRDefault="00F267E5" w:rsidP="00C750D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50D8">
              <w:rPr>
                <w:rFonts w:ascii="Arial" w:hAnsi="Arial" w:cs="Arial"/>
                <w:sz w:val="16"/>
                <w:szCs w:val="16"/>
              </w:rPr>
              <w:t>Исходные материалы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E5" w:rsidRPr="00C750D8" w:rsidRDefault="00F267E5" w:rsidP="00C750D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50D8">
              <w:rPr>
                <w:rFonts w:ascii="Arial" w:hAnsi="Arial" w:cs="Arial"/>
                <w:sz w:val="16"/>
                <w:szCs w:val="16"/>
              </w:rPr>
              <w:t>Периодичность представления</w:t>
            </w:r>
          </w:p>
        </w:tc>
      </w:tr>
      <w:tr w:rsidR="00F267E5" w:rsidRPr="00C750D8" w:rsidTr="00C750D8">
        <w:trPr>
          <w:trHeight w:val="2269"/>
        </w:trPr>
        <w:tc>
          <w:tcPr>
            <w:tcW w:w="2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E5" w:rsidRPr="00C750D8" w:rsidRDefault="00F267E5" w:rsidP="00C750D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50D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E5" w:rsidRPr="00C750D8" w:rsidRDefault="001265D3" w:rsidP="00C750D8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C750D8">
              <w:rPr>
                <w:rFonts w:ascii="Arial" w:hAnsi="Arial" w:cs="Arial"/>
                <w:sz w:val="16"/>
                <w:szCs w:val="16"/>
              </w:rPr>
              <w:t>Задача 1. Увеличение охвата населения  Пушкинского муниципального района централизованным оповещением и  информированием, оперативности реагирования по единому номеру «112»</w:t>
            </w:r>
          </w:p>
        </w:tc>
        <w:tc>
          <w:tcPr>
            <w:tcW w:w="23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3" w:rsidRPr="00C750D8" w:rsidRDefault="001265D3" w:rsidP="00C750D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50D8">
              <w:rPr>
                <w:rFonts w:ascii="Arial" w:hAnsi="Arial" w:cs="Arial"/>
                <w:sz w:val="16"/>
                <w:szCs w:val="16"/>
              </w:rPr>
              <w:t>Значение показателя рассчитывается по формуле:</w:t>
            </w:r>
          </w:p>
          <w:p w:rsidR="001265D3" w:rsidRPr="00C750D8" w:rsidRDefault="001265D3" w:rsidP="00C750D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265D3" w:rsidRPr="00C750D8" w:rsidRDefault="001265D3" w:rsidP="00C750D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C750D8">
              <w:rPr>
                <w:rFonts w:ascii="Arial" w:hAnsi="Arial" w:cs="Arial"/>
                <w:sz w:val="16"/>
                <w:szCs w:val="16"/>
              </w:rPr>
              <w:t>Р</w:t>
            </w:r>
            <w:proofErr w:type="gramEnd"/>
            <w:r w:rsidRPr="00C750D8">
              <w:rPr>
                <w:rFonts w:ascii="Arial" w:hAnsi="Arial" w:cs="Arial"/>
                <w:sz w:val="16"/>
                <w:szCs w:val="16"/>
              </w:rPr>
              <w:t xml:space="preserve"> = </w:t>
            </w:r>
            <w:proofErr w:type="spellStart"/>
            <w:r w:rsidRPr="00C750D8">
              <w:rPr>
                <w:rFonts w:ascii="Arial" w:hAnsi="Arial" w:cs="Arial"/>
                <w:sz w:val="16"/>
                <w:szCs w:val="16"/>
              </w:rPr>
              <w:t>Nоха</w:t>
            </w:r>
            <w:proofErr w:type="spellEnd"/>
            <w:r w:rsidRPr="00C750D8"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spellStart"/>
            <w:r w:rsidRPr="00C750D8">
              <w:rPr>
                <w:rFonts w:ascii="Arial" w:hAnsi="Arial" w:cs="Arial"/>
                <w:sz w:val="16"/>
                <w:szCs w:val="16"/>
              </w:rPr>
              <w:t>Nнас</w:t>
            </w:r>
            <w:proofErr w:type="spellEnd"/>
            <w:r w:rsidRPr="00C750D8">
              <w:rPr>
                <w:rFonts w:ascii="Arial" w:hAnsi="Arial" w:cs="Arial"/>
                <w:sz w:val="16"/>
                <w:szCs w:val="16"/>
              </w:rPr>
              <w:t xml:space="preserve"> x 100%, где:</w:t>
            </w:r>
          </w:p>
          <w:p w:rsidR="001265D3" w:rsidRPr="00C750D8" w:rsidRDefault="001265D3" w:rsidP="00C750D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C750D8">
              <w:rPr>
                <w:rFonts w:ascii="Arial" w:hAnsi="Arial" w:cs="Arial"/>
                <w:sz w:val="16"/>
                <w:szCs w:val="16"/>
              </w:rPr>
              <w:t>Р</w:t>
            </w:r>
            <w:proofErr w:type="gramEnd"/>
            <w:r w:rsidRPr="00C750D8">
              <w:rPr>
                <w:rFonts w:ascii="Arial" w:hAnsi="Arial" w:cs="Arial"/>
                <w:sz w:val="16"/>
                <w:szCs w:val="16"/>
              </w:rPr>
              <w:t xml:space="preserve"> - охват населения централизованным оповещением и информированием, оперативность реагирования по единому номеру «112» в процентах;</w:t>
            </w:r>
          </w:p>
          <w:p w:rsidR="001265D3" w:rsidRPr="00C750D8" w:rsidRDefault="001265D3" w:rsidP="00C750D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 w:rsidRPr="00C750D8">
              <w:rPr>
                <w:rFonts w:ascii="Arial" w:hAnsi="Arial" w:cs="Arial"/>
                <w:sz w:val="16"/>
                <w:szCs w:val="16"/>
              </w:rPr>
              <w:t>N</w:t>
            </w:r>
            <w:proofErr w:type="gramEnd"/>
            <w:r w:rsidRPr="00C750D8">
              <w:rPr>
                <w:rFonts w:ascii="Arial" w:hAnsi="Arial" w:cs="Arial"/>
                <w:sz w:val="16"/>
                <w:szCs w:val="16"/>
              </w:rPr>
              <w:t>оха</w:t>
            </w:r>
            <w:proofErr w:type="spellEnd"/>
            <w:r w:rsidRPr="00C750D8">
              <w:rPr>
                <w:rFonts w:ascii="Arial" w:hAnsi="Arial" w:cs="Arial"/>
                <w:sz w:val="16"/>
                <w:szCs w:val="16"/>
              </w:rPr>
              <w:t xml:space="preserve"> - количество населения, находящегося в зоне воздействия средств информирования и оповещения, тыс. чел.;</w:t>
            </w:r>
          </w:p>
          <w:p w:rsidR="00F267E5" w:rsidRPr="00C750D8" w:rsidRDefault="001265D3" w:rsidP="00C750D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 w:rsidRPr="00C750D8">
              <w:rPr>
                <w:rFonts w:ascii="Arial" w:hAnsi="Arial" w:cs="Arial"/>
                <w:sz w:val="16"/>
                <w:szCs w:val="16"/>
              </w:rPr>
              <w:t>N</w:t>
            </w:r>
            <w:proofErr w:type="gramEnd"/>
            <w:r w:rsidRPr="00C750D8">
              <w:rPr>
                <w:rFonts w:ascii="Arial" w:hAnsi="Arial" w:cs="Arial"/>
                <w:sz w:val="16"/>
                <w:szCs w:val="16"/>
              </w:rPr>
              <w:t>нас</w:t>
            </w:r>
            <w:proofErr w:type="spellEnd"/>
            <w:r w:rsidRPr="00C750D8">
              <w:rPr>
                <w:rFonts w:ascii="Arial" w:hAnsi="Arial" w:cs="Arial"/>
                <w:sz w:val="16"/>
                <w:szCs w:val="16"/>
              </w:rPr>
              <w:t xml:space="preserve"> - количество населения, проживающего в муниципальном образовании, тыс. чел.</w:t>
            </w:r>
          </w:p>
        </w:tc>
        <w:tc>
          <w:tcPr>
            <w:tcW w:w="9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E5" w:rsidRPr="00C750D8" w:rsidRDefault="001265D3" w:rsidP="00C750D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50D8">
              <w:rPr>
                <w:rFonts w:ascii="Arial" w:hAnsi="Arial" w:cs="Arial"/>
                <w:sz w:val="16"/>
                <w:szCs w:val="16"/>
              </w:rPr>
              <w:t>Постановление Правительства Московской области от 04.02.2014№ 25/1 «О Московской областной системе предупреждения и ликвидации чрезвычайных ситуаций».</w:t>
            </w:r>
          </w:p>
        </w:tc>
        <w:tc>
          <w:tcPr>
            <w:tcW w:w="7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E5" w:rsidRPr="00C750D8" w:rsidRDefault="001265D3" w:rsidP="00C750D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50D8">
              <w:rPr>
                <w:rFonts w:ascii="Arial" w:hAnsi="Arial" w:cs="Arial"/>
                <w:sz w:val="16"/>
                <w:szCs w:val="16"/>
              </w:rPr>
              <w:t>Один раз в квартал</w:t>
            </w:r>
          </w:p>
        </w:tc>
      </w:tr>
      <w:tr w:rsidR="00B2640F" w:rsidRPr="00C750D8" w:rsidTr="00C750D8">
        <w:trPr>
          <w:trHeight w:val="2269"/>
        </w:trPr>
        <w:tc>
          <w:tcPr>
            <w:tcW w:w="2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0F" w:rsidRPr="00C750D8" w:rsidRDefault="00B2640F" w:rsidP="00C750D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50D8">
              <w:rPr>
                <w:rFonts w:ascii="Arial" w:hAnsi="Arial" w:cs="Arial"/>
                <w:sz w:val="16"/>
                <w:szCs w:val="16"/>
              </w:rPr>
              <w:t>1.1</w:t>
            </w:r>
          </w:p>
        </w:tc>
        <w:tc>
          <w:tcPr>
            <w:tcW w:w="8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8A9" w:rsidRPr="00C750D8" w:rsidRDefault="00645ACB" w:rsidP="00C750D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50D8">
              <w:rPr>
                <w:rFonts w:ascii="Arial" w:hAnsi="Arial" w:cs="Arial"/>
                <w:color w:val="000000"/>
                <w:sz w:val="16"/>
                <w:szCs w:val="16"/>
              </w:rPr>
              <w:t>Увеличение количества населения муниципального образования Московской области, попадающего в зону действия системы централизованного оповещения и информирования при чрезвычайных ситуациях или угрозе их возникновения</w:t>
            </w:r>
          </w:p>
          <w:p w:rsidR="00B2640F" w:rsidRPr="00C750D8" w:rsidRDefault="00B2640F" w:rsidP="00C750D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0F" w:rsidRPr="00C750D8" w:rsidRDefault="00B2640F" w:rsidP="00C750D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50D8">
              <w:rPr>
                <w:rFonts w:ascii="Arial" w:hAnsi="Arial" w:cs="Arial"/>
                <w:sz w:val="16"/>
                <w:szCs w:val="16"/>
              </w:rPr>
              <w:t>Значение показателя рассчитывается по формуле:</w:t>
            </w:r>
          </w:p>
          <w:p w:rsidR="00B2640F" w:rsidRPr="00C750D8" w:rsidRDefault="00B2640F" w:rsidP="00C750D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2640F" w:rsidRPr="00C750D8" w:rsidRDefault="00B2640F" w:rsidP="00C750D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C750D8">
              <w:rPr>
                <w:rFonts w:ascii="Arial" w:hAnsi="Arial" w:cs="Arial"/>
                <w:sz w:val="16"/>
                <w:szCs w:val="16"/>
              </w:rPr>
              <w:t>Р</w:t>
            </w:r>
            <w:proofErr w:type="gramEnd"/>
            <w:r w:rsidRPr="00C750D8">
              <w:rPr>
                <w:rFonts w:ascii="Arial" w:hAnsi="Arial" w:cs="Arial"/>
                <w:sz w:val="16"/>
                <w:szCs w:val="16"/>
              </w:rPr>
              <w:t xml:space="preserve"> = </w:t>
            </w:r>
            <w:proofErr w:type="spellStart"/>
            <w:r w:rsidRPr="00C750D8">
              <w:rPr>
                <w:rFonts w:ascii="Arial" w:hAnsi="Arial" w:cs="Arial"/>
                <w:sz w:val="16"/>
                <w:szCs w:val="16"/>
              </w:rPr>
              <w:t>Nоха</w:t>
            </w:r>
            <w:proofErr w:type="spellEnd"/>
            <w:r w:rsidRPr="00C750D8"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spellStart"/>
            <w:r w:rsidRPr="00C750D8">
              <w:rPr>
                <w:rFonts w:ascii="Arial" w:hAnsi="Arial" w:cs="Arial"/>
                <w:sz w:val="16"/>
                <w:szCs w:val="16"/>
              </w:rPr>
              <w:t>Nнас</w:t>
            </w:r>
            <w:proofErr w:type="spellEnd"/>
            <w:r w:rsidRPr="00C750D8">
              <w:rPr>
                <w:rFonts w:ascii="Arial" w:hAnsi="Arial" w:cs="Arial"/>
                <w:sz w:val="16"/>
                <w:szCs w:val="16"/>
              </w:rPr>
              <w:t xml:space="preserve"> x 100%, где:</w:t>
            </w:r>
          </w:p>
          <w:p w:rsidR="00B2640F" w:rsidRPr="00C750D8" w:rsidRDefault="00B2640F" w:rsidP="00C750D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C750D8">
              <w:rPr>
                <w:rFonts w:ascii="Arial" w:hAnsi="Arial" w:cs="Arial"/>
                <w:sz w:val="16"/>
                <w:szCs w:val="16"/>
              </w:rPr>
              <w:t>Р</w:t>
            </w:r>
            <w:proofErr w:type="gramEnd"/>
            <w:r w:rsidRPr="00C750D8">
              <w:rPr>
                <w:rFonts w:ascii="Arial" w:hAnsi="Arial" w:cs="Arial"/>
                <w:sz w:val="16"/>
                <w:szCs w:val="16"/>
              </w:rPr>
              <w:t xml:space="preserve"> - охват населения централизованным оповещением и информированием в процентах;</w:t>
            </w:r>
          </w:p>
          <w:p w:rsidR="00B2640F" w:rsidRPr="00C750D8" w:rsidRDefault="00B2640F" w:rsidP="00C750D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 w:rsidRPr="00C750D8">
              <w:rPr>
                <w:rFonts w:ascii="Arial" w:hAnsi="Arial" w:cs="Arial"/>
                <w:sz w:val="16"/>
                <w:szCs w:val="16"/>
              </w:rPr>
              <w:t>N</w:t>
            </w:r>
            <w:proofErr w:type="gramEnd"/>
            <w:r w:rsidRPr="00C750D8">
              <w:rPr>
                <w:rFonts w:ascii="Arial" w:hAnsi="Arial" w:cs="Arial"/>
                <w:sz w:val="16"/>
                <w:szCs w:val="16"/>
              </w:rPr>
              <w:t>оха</w:t>
            </w:r>
            <w:proofErr w:type="spellEnd"/>
            <w:r w:rsidRPr="00C750D8">
              <w:rPr>
                <w:rFonts w:ascii="Arial" w:hAnsi="Arial" w:cs="Arial"/>
                <w:sz w:val="16"/>
                <w:szCs w:val="16"/>
              </w:rPr>
              <w:t xml:space="preserve"> - количество населения, находящегося в зоне воздействия средств информирования и оповещения, тыс. чел.;</w:t>
            </w:r>
          </w:p>
          <w:p w:rsidR="00B2640F" w:rsidRPr="00C750D8" w:rsidRDefault="00B2640F" w:rsidP="00C750D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 w:rsidRPr="00C750D8">
              <w:rPr>
                <w:rFonts w:ascii="Arial" w:hAnsi="Arial" w:cs="Arial"/>
                <w:sz w:val="16"/>
                <w:szCs w:val="16"/>
              </w:rPr>
              <w:t>N</w:t>
            </w:r>
            <w:proofErr w:type="gramEnd"/>
            <w:r w:rsidRPr="00C750D8">
              <w:rPr>
                <w:rFonts w:ascii="Arial" w:hAnsi="Arial" w:cs="Arial"/>
                <w:sz w:val="16"/>
                <w:szCs w:val="16"/>
              </w:rPr>
              <w:t>нас</w:t>
            </w:r>
            <w:proofErr w:type="spellEnd"/>
            <w:r w:rsidRPr="00C750D8">
              <w:rPr>
                <w:rFonts w:ascii="Arial" w:hAnsi="Arial" w:cs="Arial"/>
                <w:sz w:val="16"/>
                <w:szCs w:val="16"/>
              </w:rPr>
              <w:t xml:space="preserve"> - количество населения, проживающего в муниципальном образовании, тыс. чел.</w:t>
            </w:r>
          </w:p>
        </w:tc>
        <w:tc>
          <w:tcPr>
            <w:tcW w:w="9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0F" w:rsidRPr="00C750D8" w:rsidRDefault="00B2640F" w:rsidP="00C750D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50D8">
              <w:rPr>
                <w:rFonts w:ascii="Arial" w:hAnsi="Arial" w:cs="Arial"/>
                <w:sz w:val="16"/>
                <w:szCs w:val="16"/>
              </w:rPr>
              <w:t>Постановление Правительства Московской области от 04.02.2014№ 25/1 «О Московской областной системе предупреждения и ликвидации чрезвычайных ситуаций».</w:t>
            </w:r>
          </w:p>
        </w:tc>
        <w:tc>
          <w:tcPr>
            <w:tcW w:w="7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0F" w:rsidRPr="00C750D8" w:rsidRDefault="00B2640F" w:rsidP="00C750D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50D8">
              <w:rPr>
                <w:rFonts w:ascii="Arial" w:hAnsi="Arial" w:cs="Arial"/>
                <w:sz w:val="16"/>
                <w:szCs w:val="16"/>
              </w:rPr>
              <w:t>Один раз в квартал</w:t>
            </w:r>
          </w:p>
        </w:tc>
      </w:tr>
      <w:tr w:rsidR="00B2640F" w:rsidRPr="00C750D8" w:rsidTr="00C750D8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0F" w:rsidRPr="00C750D8" w:rsidRDefault="00B2640F" w:rsidP="00C750D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50D8">
              <w:rPr>
                <w:rFonts w:ascii="Arial" w:hAnsi="Arial" w:cs="Arial"/>
                <w:sz w:val="16"/>
                <w:szCs w:val="16"/>
              </w:rPr>
              <w:t>1.2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0F" w:rsidRPr="00C750D8" w:rsidRDefault="00266518" w:rsidP="00C750D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50D8">
              <w:rPr>
                <w:rFonts w:ascii="Arial" w:hAnsi="Arial" w:cs="Arial"/>
                <w:sz w:val="16"/>
                <w:szCs w:val="16"/>
              </w:rPr>
              <w:t>Сокращение среднего времени совместного реагирования нескольких экстренных оперативных служб на обращения населения по единому номеру «112»</w:t>
            </w:r>
          </w:p>
        </w:tc>
        <w:tc>
          <w:tcPr>
            <w:tcW w:w="2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0F" w:rsidRPr="00C750D8" w:rsidRDefault="00B2640F" w:rsidP="00C750D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50D8">
              <w:rPr>
                <w:rFonts w:ascii="Arial" w:hAnsi="Arial" w:cs="Arial"/>
                <w:sz w:val="16"/>
                <w:szCs w:val="16"/>
              </w:rPr>
              <w:t>Значение показателя рассчитывается по формуле:</w:t>
            </w:r>
          </w:p>
          <w:p w:rsidR="00B2640F" w:rsidRPr="00C750D8" w:rsidRDefault="00B2640F" w:rsidP="00C750D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50D8">
              <w:rPr>
                <w:rFonts w:ascii="Arial" w:hAnsi="Arial" w:cs="Arial"/>
                <w:sz w:val="16"/>
                <w:szCs w:val="16"/>
              </w:rPr>
              <w:t xml:space="preserve">С = </w:t>
            </w:r>
            <w:proofErr w:type="spellStart"/>
            <w:r w:rsidRPr="00C750D8">
              <w:rPr>
                <w:rFonts w:ascii="Arial" w:hAnsi="Arial" w:cs="Arial"/>
                <w:sz w:val="16"/>
                <w:szCs w:val="16"/>
              </w:rPr>
              <w:t>Ттек</w:t>
            </w:r>
            <w:proofErr w:type="spellEnd"/>
            <w:r w:rsidRPr="00C750D8"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spellStart"/>
            <w:r w:rsidRPr="00C750D8">
              <w:rPr>
                <w:rFonts w:ascii="Arial" w:hAnsi="Arial" w:cs="Arial"/>
                <w:sz w:val="16"/>
                <w:szCs w:val="16"/>
              </w:rPr>
              <w:t>Тисх</w:t>
            </w:r>
            <w:proofErr w:type="spellEnd"/>
            <w:r w:rsidRPr="00C750D8">
              <w:rPr>
                <w:rFonts w:ascii="Arial" w:hAnsi="Arial" w:cs="Arial"/>
                <w:sz w:val="16"/>
                <w:szCs w:val="16"/>
              </w:rPr>
              <w:t xml:space="preserve"> x 100%,где:</w:t>
            </w:r>
          </w:p>
          <w:p w:rsidR="00B2640F" w:rsidRPr="00C750D8" w:rsidRDefault="00B2640F" w:rsidP="00C750D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50D8">
              <w:rPr>
                <w:rFonts w:ascii="Arial" w:hAnsi="Arial" w:cs="Arial"/>
                <w:sz w:val="16"/>
                <w:szCs w:val="16"/>
              </w:rPr>
              <w:t>С - сокращение среднего времени совместного реагирования нескольких экстренных оперативных служб на обращения населения по единому номеру "112";</w:t>
            </w:r>
          </w:p>
          <w:p w:rsidR="00B2640F" w:rsidRPr="00C750D8" w:rsidRDefault="00B2640F" w:rsidP="00C750D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750D8">
              <w:rPr>
                <w:rFonts w:ascii="Arial" w:hAnsi="Arial" w:cs="Arial"/>
                <w:sz w:val="16"/>
                <w:szCs w:val="16"/>
              </w:rPr>
              <w:t>Ттек</w:t>
            </w:r>
            <w:proofErr w:type="spellEnd"/>
            <w:r w:rsidRPr="00C750D8">
              <w:rPr>
                <w:rFonts w:ascii="Arial" w:hAnsi="Arial" w:cs="Arial"/>
                <w:sz w:val="16"/>
                <w:szCs w:val="16"/>
              </w:rPr>
              <w:t xml:space="preserve"> - среднее время совместного реагирования нескольких экстренных оперативных служб после введения в эксплуатацию системы обеспечения вызова по единому номеру "112";</w:t>
            </w:r>
          </w:p>
          <w:p w:rsidR="00B2640F" w:rsidRPr="00C750D8" w:rsidRDefault="00B2640F" w:rsidP="00C750D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750D8">
              <w:rPr>
                <w:rFonts w:ascii="Arial" w:hAnsi="Arial" w:cs="Arial"/>
                <w:sz w:val="16"/>
                <w:szCs w:val="16"/>
              </w:rPr>
              <w:t>Тисх</w:t>
            </w:r>
            <w:proofErr w:type="spellEnd"/>
            <w:r w:rsidRPr="00C750D8">
              <w:rPr>
                <w:rFonts w:ascii="Arial" w:hAnsi="Arial" w:cs="Arial"/>
                <w:sz w:val="16"/>
                <w:szCs w:val="16"/>
              </w:rPr>
              <w:t xml:space="preserve"> - среднее время совместного реагирования нескольких экстренных оперативных служб до введения в эксплуатацию системы обеспечения вызова по единому номеру "112" в 2013 году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0F" w:rsidRPr="00C750D8" w:rsidRDefault="00B2640F" w:rsidP="00C750D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50D8">
              <w:rPr>
                <w:rFonts w:ascii="Arial" w:hAnsi="Arial" w:cs="Arial"/>
                <w:sz w:val="16"/>
                <w:szCs w:val="16"/>
              </w:rPr>
              <w:t xml:space="preserve">ФЦП "Создание системы обеспечения вызова экстренных оперативных служб по единому номеру "112" в Российской Федерации на 2013-2017 годы", </w:t>
            </w:r>
            <w:proofErr w:type="gramStart"/>
            <w:r w:rsidRPr="00C750D8">
              <w:rPr>
                <w:rFonts w:ascii="Arial" w:hAnsi="Arial" w:cs="Arial"/>
                <w:sz w:val="16"/>
                <w:szCs w:val="16"/>
              </w:rPr>
              <w:t>утвержденная</w:t>
            </w:r>
            <w:proofErr w:type="gramEnd"/>
            <w:r w:rsidRPr="00C750D8">
              <w:rPr>
                <w:rFonts w:ascii="Arial" w:hAnsi="Arial" w:cs="Arial"/>
                <w:sz w:val="16"/>
                <w:szCs w:val="16"/>
              </w:rPr>
              <w:t xml:space="preserve"> ППРФ  от 16.03.2013 № 223. Журнал регистрации поступающих вызовов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0F" w:rsidRPr="00C750D8" w:rsidRDefault="00B2640F" w:rsidP="00C750D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50D8">
              <w:rPr>
                <w:rFonts w:ascii="Arial" w:hAnsi="Arial" w:cs="Arial"/>
                <w:sz w:val="16"/>
                <w:szCs w:val="16"/>
              </w:rPr>
              <w:t>Один раз в квартал</w:t>
            </w:r>
          </w:p>
        </w:tc>
      </w:tr>
    </w:tbl>
    <w:p w:rsidR="00D13F27" w:rsidRPr="00C750D8" w:rsidRDefault="00D13F27" w:rsidP="00C750D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B2640F" w:rsidRPr="00C750D8" w:rsidRDefault="00B2640F" w:rsidP="00C750D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E07313" w:rsidRPr="00C750D8" w:rsidRDefault="00E07313" w:rsidP="00C750D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C750D8">
        <w:rPr>
          <w:rFonts w:ascii="Arial" w:hAnsi="Arial" w:cs="Arial"/>
          <w:bCs/>
          <w:sz w:val="24"/>
          <w:szCs w:val="24"/>
        </w:rPr>
        <w:lastRenderedPageBreak/>
        <w:t>7. Предоставление обоснования финансовых ресурсов, необходимых для реализации мероприятий подпрограммы 3</w:t>
      </w:r>
    </w:p>
    <w:p w:rsidR="00792BFD" w:rsidRPr="00C750D8" w:rsidRDefault="00792BFD" w:rsidP="00C750D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27"/>
        <w:gridCol w:w="1579"/>
        <w:gridCol w:w="2220"/>
        <w:gridCol w:w="3152"/>
        <w:gridCol w:w="1551"/>
      </w:tblGrid>
      <w:tr w:rsidR="00792BFD" w:rsidRPr="00C750D8" w:rsidTr="00C750D8">
        <w:tc>
          <w:tcPr>
            <w:tcW w:w="898" w:type="pct"/>
            <w:vAlign w:val="center"/>
          </w:tcPr>
          <w:p w:rsidR="00792BFD" w:rsidRPr="00C750D8" w:rsidRDefault="00792BFD" w:rsidP="00C75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750D8">
              <w:rPr>
                <w:rFonts w:ascii="Arial" w:hAnsi="Arial" w:cs="Arial"/>
                <w:bCs/>
                <w:sz w:val="16"/>
                <w:szCs w:val="16"/>
              </w:rPr>
              <w:t>Наименование мероприятия подпрограммы</w:t>
            </w:r>
          </w:p>
        </w:tc>
        <w:tc>
          <w:tcPr>
            <w:tcW w:w="778" w:type="pct"/>
            <w:vAlign w:val="center"/>
          </w:tcPr>
          <w:p w:rsidR="00792BFD" w:rsidRPr="00C750D8" w:rsidRDefault="00792BFD" w:rsidP="00C75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750D8">
              <w:rPr>
                <w:rFonts w:ascii="Arial" w:hAnsi="Arial" w:cs="Arial"/>
                <w:bCs/>
                <w:sz w:val="16"/>
                <w:szCs w:val="16"/>
              </w:rPr>
              <w:t>Источник финансирования</w:t>
            </w:r>
          </w:p>
        </w:tc>
        <w:tc>
          <w:tcPr>
            <w:tcW w:w="1088" w:type="pct"/>
            <w:vAlign w:val="center"/>
          </w:tcPr>
          <w:p w:rsidR="00792BFD" w:rsidRPr="00C750D8" w:rsidRDefault="00792BFD" w:rsidP="00C75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750D8">
              <w:rPr>
                <w:rFonts w:ascii="Arial" w:hAnsi="Arial" w:cs="Arial"/>
                <w:bCs/>
                <w:sz w:val="16"/>
                <w:szCs w:val="16"/>
              </w:rPr>
              <w:t>Расчет необходимых финансовых ресурсов на реализацию мероприятия*</w:t>
            </w:r>
          </w:p>
        </w:tc>
        <w:tc>
          <w:tcPr>
            <w:tcW w:w="1539" w:type="pct"/>
            <w:vAlign w:val="center"/>
          </w:tcPr>
          <w:p w:rsidR="00792BFD" w:rsidRPr="00C750D8" w:rsidRDefault="00792BFD" w:rsidP="00C75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750D8">
              <w:rPr>
                <w:rFonts w:ascii="Arial" w:hAnsi="Arial" w:cs="Arial"/>
                <w:bCs/>
                <w:sz w:val="16"/>
                <w:szCs w:val="16"/>
              </w:rPr>
              <w:t>Общий объем финансовых ресурсов, необходимых для реализации мероприятия, в том числе по годам</w:t>
            </w:r>
          </w:p>
        </w:tc>
        <w:tc>
          <w:tcPr>
            <w:tcW w:w="697" w:type="pct"/>
            <w:vAlign w:val="center"/>
          </w:tcPr>
          <w:p w:rsidR="00792BFD" w:rsidRPr="00C750D8" w:rsidRDefault="00792BFD" w:rsidP="00C75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750D8">
              <w:rPr>
                <w:rFonts w:ascii="Arial" w:hAnsi="Arial" w:cs="Arial"/>
                <w:bCs/>
                <w:sz w:val="16"/>
                <w:szCs w:val="16"/>
              </w:rPr>
              <w:t>Эксплуатационные расходы, возникающие в результате реализации мероприятия</w:t>
            </w:r>
          </w:p>
        </w:tc>
      </w:tr>
      <w:tr w:rsidR="00792BFD" w:rsidRPr="00C750D8" w:rsidTr="00C750D8">
        <w:tc>
          <w:tcPr>
            <w:tcW w:w="898" w:type="pct"/>
          </w:tcPr>
          <w:p w:rsidR="00792BFD" w:rsidRPr="00C750D8" w:rsidRDefault="00B13605" w:rsidP="00C75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750D8">
              <w:rPr>
                <w:rFonts w:ascii="Arial" w:hAnsi="Arial" w:cs="Arial"/>
                <w:bCs/>
                <w:sz w:val="16"/>
                <w:szCs w:val="16"/>
              </w:rPr>
              <w:t>Обслуживание и модернизация системы оповещения «ИДИС» и П-164</w:t>
            </w:r>
          </w:p>
        </w:tc>
        <w:tc>
          <w:tcPr>
            <w:tcW w:w="778" w:type="pct"/>
          </w:tcPr>
          <w:p w:rsidR="00EC0222" w:rsidRPr="00C750D8" w:rsidRDefault="00EC0222" w:rsidP="00C75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750D8">
              <w:rPr>
                <w:rFonts w:ascii="Arial" w:hAnsi="Arial" w:cs="Arial"/>
                <w:bCs/>
                <w:sz w:val="16"/>
                <w:szCs w:val="16"/>
              </w:rPr>
              <w:t xml:space="preserve">Бюджет района </w:t>
            </w:r>
          </w:p>
          <w:p w:rsidR="00792BFD" w:rsidRPr="00C750D8" w:rsidRDefault="00792BFD" w:rsidP="00C75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088" w:type="pct"/>
          </w:tcPr>
          <w:p w:rsidR="0088059A" w:rsidRPr="00C750D8" w:rsidRDefault="00792BFD" w:rsidP="00C75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750D8">
              <w:rPr>
                <w:rFonts w:ascii="Arial" w:hAnsi="Arial" w:cs="Arial"/>
                <w:bCs/>
                <w:sz w:val="16"/>
                <w:szCs w:val="16"/>
              </w:rPr>
              <w:t xml:space="preserve">Финансовые ресурсы местного бюджета реализуются </w:t>
            </w:r>
            <w:r w:rsidR="009003B2" w:rsidRPr="00C750D8">
              <w:rPr>
                <w:rFonts w:ascii="Arial" w:hAnsi="Arial" w:cs="Arial"/>
                <w:bCs/>
                <w:sz w:val="16"/>
                <w:szCs w:val="16"/>
              </w:rPr>
              <w:t>и рассчитываются в рамках мобилизационной подготовки для обеспечения защиты госуда</w:t>
            </w:r>
            <w:r w:rsidR="0088059A" w:rsidRPr="00C750D8">
              <w:rPr>
                <w:rFonts w:ascii="Arial" w:hAnsi="Arial" w:cs="Arial"/>
                <w:bCs/>
                <w:sz w:val="16"/>
                <w:szCs w:val="16"/>
              </w:rPr>
              <w:t>рства от вооруженного нападения, оповещения населения,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характера.</w:t>
            </w:r>
          </w:p>
          <w:p w:rsidR="009003B2" w:rsidRPr="00C750D8" w:rsidRDefault="009003B2" w:rsidP="00C75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9003B2" w:rsidRPr="00C750D8" w:rsidRDefault="0088059A" w:rsidP="00C75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750D8">
              <w:rPr>
                <w:rFonts w:ascii="Arial" w:hAnsi="Arial" w:cs="Arial"/>
                <w:bCs/>
                <w:sz w:val="16"/>
                <w:szCs w:val="16"/>
              </w:rPr>
              <w:t xml:space="preserve">Закупка товаров, работ, услуг осуществляется у единственного поставщика ПАО «Ростелеком» и ЗАО «АК «Дизайн центр </w:t>
            </w:r>
            <w:proofErr w:type="spellStart"/>
            <w:r w:rsidRPr="00C750D8">
              <w:rPr>
                <w:rFonts w:ascii="Arial" w:hAnsi="Arial" w:cs="Arial"/>
                <w:bCs/>
                <w:sz w:val="16"/>
                <w:szCs w:val="16"/>
              </w:rPr>
              <w:t>Идис</w:t>
            </w:r>
            <w:proofErr w:type="spellEnd"/>
            <w:r w:rsidRPr="00C750D8">
              <w:rPr>
                <w:rFonts w:ascii="Arial" w:hAnsi="Arial" w:cs="Arial"/>
                <w:bCs/>
                <w:sz w:val="16"/>
                <w:szCs w:val="16"/>
              </w:rPr>
              <w:t>»</w:t>
            </w:r>
          </w:p>
          <w:p w:rsidR="009003B2" w:rsidRPr="00C750D8" w:rsidRDefault="009003B2" w:rsidP="00C75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750D8">
              <w:rPr>
                <w:rFonts w:ascii="Arial" w:hAnsi="Arial" w:cs="Arial"/>
                <w:bCs/>
                <w:sz w:val="16"/>
                <w:szCs w:val="16"/>
              </w:rPr>
              <w:t>на основании пункта 3 части 1 статьи 93 Закона № 44-ФЗ "О контрактной системе в сфере закупок товаров, работ, услуг для обеспечения государственных и муниципальных нужд"</w:t>
            </w:r>
          </w:p>
          <w:p w:rsidR="00655DB9" w:rsidRPr="00C750D8" w:rsidRDefault="00655DB9" w:rsidP="00C75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655DB9" w:rsidRPr="00C750D8" w:rsidRDefault="00655DB9" w:rsidP="00C75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750D8">
              <w:rPr>
                <w:rFonts w:ascii="Arial" w:hAnsi="Arial" w:cs="Arial"/>
                <w:bCs/>
                <w:sz w:val="16"/>
                <w:szCs w:val="16"/>
              </w:rPr>
              <w:t>Общий объем финансовых ресурсов приводится по годам в сметном расчете.</w:t>
            </w:r>
          </w:p>
          <w:p w:rsidR="00655DB9" w:rsidRPr="00C750D8" w:rsidRDefault="00655DB9" w:rsidP="00C75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655DB9" w:rsidRPr="00C750D8" w:rsidRDefault="00655DB9" w:rsidP="00C75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750D8">
              <w:rPr>
                <w:rFonts w:ascii="Arial" w:hAnsi="Arial" w:cs="Arial"/>
                <w:bCs/>
                <w:sz w:val="16"/>
                <w:szCs w:val="16"/>
              </w:rPr>
              <w:t xml:space="preserve">Порядок проведения, объем, и виды работ определяются в соответствии с «Положением по организации эксплуатационно-технического обслуживания систем оповещения населения», утвержденного Приказом МЧС России, </w:t>
            </w:r>
            <w:proofErr w:type="spellStart"/>
            <w:r w:rsidRPr="00C750D8">
              <w:rPr>
                <w:rFonts w:ascii="Arial" w:hAnsi="Arial" w:cs="Arial"/>
                <w:bCs/>
                <w:sz w:val="16"/>
                <w:szCs w:val="16"/>
              </w:rPr>
              <w:t>Мининформсвязи</w:t>
            </w:r>
            <w:proofErr w:type="spellEnd"/>
            <w:r w:rsidRPr="00C750D8">
              <w:rPr>
                <w:rFonts w:ascii="Arial" w:hAnsi="Arial" w:cs="Arial"/>
                <w:bCs/>
                <w:sz w:val="16"/>
                <w:szCs w:val="16"/>
              </w:rPr>
              <w:t xml:space="preserve"> России, Минкультуры России от 07.12.2005 № 877/138/597 (далее - «Положение») и включает в себя:</w:t>
            </w:r>
          </w:p>
          <w:p w:rsidR="00655DB9" w:rsidRPr="00C750D8" w:rsidRDefault="00655DB9" w:rsidP="00C75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750D8">
              <w:rPr>
                <w:rFonts w:ascii="Arial" w:hAnsi="Arial" w:cs="Arial"/>
                <w:bCs/>
                <w:sz w:val="16"/>
                <w:szCs w:val="16"/>
              </w:rPr>
              <w:t>техническое обслуживание;</w:t>
            </w:r>
          </w:p>
          <w:p w:rsidR="00655DB9" w:rsidRPr="00C750D8" w:rsidRDefault="00655DB9" w:rsidP="00C75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750D8">
              <w:rPr>
                <w:rFonts w:ascii="Arial" w:hAnsi="Arial" w:cs="Arial"/>
                <w:bCs/>
                <w:sz w:val="16"/>
                <w:szCs w:val="16"/>
              </w:rPr>
              <w:t>текущий ремонт;</w:t>
            </w:r>
          </w:p>
          <w:p w:rsidR="009003B2" w:rsidRPr="00C750D8" w:rsidRDefault="00655DB9" w:rsidP="00C75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750D8">
              <w:rPr>
                <w:rFonts w:ascii="Arial" w:hAnsi="Arial" w:cs="Arial"/>
                <w:bCs/>
                <w:sz w:val="16"/>
                <w:szCs w:val="16"/>
              </w:rPr>
              <w:t>планирование и учет эксплуатации и ремонта.</w:t>
            </w:r>
          </w:p>
        </w:tc>
        <w:tc>
          <w:tcPr>
            <w:tcW w:w="1539" w:type="pct"/>
          </w:tcPr>
          <w:p w:rsidR="00655DB9" w:rsidRPr="00C750D8" w:rsidRDefault="00655DB9" w:rsidP="00C75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750D8">
              <w:rPr>
                <w:rFonts w:ascii="Arial" w:hAnsi="Arial" w:cs="Arial"/>
                <w:bCs/>
                <w:sz w:val="16"/>
                <w:szCs w:val="16"/>
              </w:rPr>
              <w:t>Всего – 5 312,4 тыс. руб.</w:t>
            </w:r>
          </w:p>
          <w:p w:rsidR="00655DB9" w:rsidRPr="00C750D8" w:rsidRDefault="00655DB9" w:rsidP="00C75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750D8">
              <w:rPr>
                <w:rFonts w:ascii="Arial" w:hAnsi="Arial" w:cs="Arial"/>
                <w:bCs/>
                <w:sz w:val="16"/>
                <w:szCs w:val="16"/>
              </w:rPr>
              <w:t>2017- 1000 тыс. руб.</w:t>
            </w:r>
          </w:p>
          <w:p w:rsidR="00655DB9" w:rsidRPr="00C750D8" w:rsidRDefault="00655DB9" w:rsidP="00C75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750D8">
              <w:rPr>
                <w:rFonts w:ascii="Arial" w:hAnsi="Arial" w:cs="Arial"/>
                <w:bCs/>
                <w:sz w:val="16"/>
                <w:szCs w:val="16"/>
              </w:rPr>
              <w:t>2018 – 1078,1 тыс. руб.</w:t>
            </w:r>
          </w:p>
          <w:p w:rsidR="00655DB9" w:rsidRPr="00C750D8" w:rsidRDefault="00655DB9" w:rsidP="00C75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750D8">
              <w:rPr>
                <w:rFonts w:ascii="Arial" w:hAnsi="Arial" w:cs="Arial"/>
                <w:bCs/>
                <w:sz w:val="16"/>
                <w:szCs w:val="16"/>
              </w:rPr>
              <w:t>2019 – 1078,1 тыс. руб.</w:t>
            </w:r>
          </w:p>
          <w:p w:rsidR="00655DB9" w:rsidRPr="00C750D8" w:rsidRDefault="00655DB9" w:rsidP="00C75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750D8">
              <w:rPr>
                <w:rFonts w:ascii="Arial" w:hAnsi="Arial" w:cs="Arial"/>
                <w:bCs/>
                <w:sz w:val="16"/>
                <w:szCs w:val="16"/>
              </w:rPr>
              <w:t>2020 – 1078,1 тыс. руб.</w:t>
            </w:r>
          </w:p>
          <w:p w:rsidR="00655DB9" w:rsidRPr="00C750D8" w:rsidRDefault="00655DB9" w:rsidP="00C75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750D8">
              <w:rPr>
                <w:rFonts w:ascii="Arial" w:hAnsi="Arial" w:cs="Arial"/>
                <w:bCs/>
                <w:sz w:val="16"/>
                <w:szCs w:val="16"/>
              </w:rPr>
              <w:t>2021 – 1078,1 тыс. руб.</w:t>
            </w:r>
          </w:p>
          <w:p w:rsidR="00792BFD" w:rsidRPr="00C750D8" w:rsidRDefault="00792BFD" w:rsidP="00C75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97" w:type="pct"/>
          </w:tcPr>
          <w:p w:rsidR="00792BFD" w:rsidRPr="00C750D8" w:rsidRDefault="00792BFD" w:rsidP="00C75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750D8">
              <w:rPr>
                <w:rFonts w:ascii="Arial" w:hAnsi="Arial" w:cs="Arial"/>
                <w:bCs/>
                <w:sz w:val="16"/>
                <w:szCs w:val="16"/>
              </w:rPr>
              <w:t>-</w:t>
            </w:r>
          </w:p>
        </w:tc>
      </w:tr>
    </w:tbl>
    <w:p w:rsidR="00792BFD" w:rsidRPr="00C750D8" w:rsidRDefault="00792BFD" w:rsidP="00C750D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D13F27" w:rsidRPr="00C750D8" w:rsidRDefault="00D254D5" w:rsidP="00C750D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16"/>
          <w:szCs w:val="16"/>
        </w:rPr>
      </w:pPr>
      <w:r w:rsidRPr="00C750D8">
        <w:rPr>
          <w:rFonts w:ascii="Arial" w:hAnsi="Arial" w:cs="Arial"/>
          <w:bCs/>
          <w:sz w:val="16"/>
          <w:szCs w:val="16"/>
        </w:rPr>
        <w:t>* СМЕТНЫЙ РАСЧЕТ ЕЖЕГОДНОГО ОБСЛУЖИВАНИЯ СИСТЕМЫ ОПОВЕЩЕНИЯ НАСЕЛЕНИЯ ПУШКИНСКОГО МУНИЦИПАЛЬНОГО РАЙОНА «ИДИС» В ПЕРИОД С 2017 по 20</w:t>
      </w:r>
      <w:r w:rsidR="004F77E5" w:rsidRPr="00C750D8">
        <w:rPr>
          <w:rFonts w:ascii="Arial" w:hAnsi="Arial" w:cs="Arial"/>
          <w:bCs/>
          <w:sz w:val="16"/>
          <w:szCs w:val="16"/>
        </w:rPr>
        <w:t>21</w:t>
      </w:r>
      <w:r w:rsidRPr="00C750D8">
        <w:rPr>
          <w:rFonts w:ascii="Arial" w:hAnsi="Arial" w:cs="Arial"/>
          <w:bCs/>
          <w:sz w:val="16"/>
          <w:szCs w:val="16"/>
        </w:rPr>
        <w:t xml:space="preserve"> ГОДЫ:</w:t>
      </w:r>
    </w:p>
    <w:p w:rsidR="005B01DD" w:rsidRPr="00C750D8" w:rsidRDefault="005B01DD" w:rsidP="00C750D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8"/>
        <w:gridCol w:w="3808"/>
        <w:gridCol w:w="1290"/>
        <w:gridCol w:w="1576"/>
        <w:gridCol w:w="1719"/>
        <w:gridCol w:w="1430"/>
      </w:tblGrid>
      <w:tr w:rsidR="00D254D5" w:rsidRPr="00C750D8" w:rsidTr="00C750D8">
        <w:tc>
          <w:tcPr>
            <w:tcW w:w="287" w:type="pct"/>
          </w:tcPr>
          <w:p w:rsidR="00D254D5" w:rsidRPr="00C750D8" w:rsidRDefault="00D254D5" w:rsidP="00C75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750D8">
              <w:rPr>
                <w:rFonts w:ascii="Arial" w:hAnsi="Arial" w:cs="Arial"/>
                <w:bCs/>
                <w:sz w:val="16"/>
                <w:szCs w:val="16"/>
              </w:rPr>
              <w:t>№ п.п.</w:t>
            </w:r>
          </w:p>
        </w:tc>
        <w:tc>
          <w:tcPr>
            <w:tcW w:w="1827" w:type="pct"/>
          </w:tcPr>
          <w:p w:rsidR="00D254D5" w:rsidRPr="00C750D8" w:rsidRDefault="00D254D5" w:rsidP="00C75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750D8">
              <w:rPr>
                <w:rFonts w:ascii="Arial" w:hAnsi="Arial" w:cs="Arial"/>
                <w:bCs/>
                <w:sz w:val="16"/>
                <w:szCs w:val="16"/>
              </w:rPr>
              <w:t>Наименование оборудования</w:t>
            </w:r>
          </w:p>
        </w:tc>
        <w:tc>
          <w:tcPr>
            <w:tcW w:w="619" w:type="pct"/>
          </w:tcPr>
          <w:p w:rsidR="00D254D5" w:rsidRPr="00C750D8" w:rsidRDefault="00D254D5" w:rsidP="00C75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750D8">
              <w:rPr>
                <w:rFonts w:ascii="Arial" w:hAnsi="Arial" w:cs="Arial"/>
                <w:bCs/>
                <w:sz w:val="16"/>
                <w:szCs w:val="16"/>
              </w:rPr>
              <w:t>Количество,</w:t>
            </w:r>
          </w:p>
          <w:p w:rsidR="00D254D5" w:rsidRPr="00C750D8" w:rsidRDefault="00D254D5" w:rsidP="00C75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750D8">
              <w:rPr>
                <w:rFonts w:ascii="Arial" w:hAnsi="Arial" w:cs="Arial"/>
                <w:bCs/>
                <w:sz w:val="16"/>
                <w:szCs w:val="16"/>
              </w:rPr>
              <w:t>Шт.</w:t>
            </w:r>
          </w:p>
        </w:tc>
        <w:tc>
          <w:tcPr>
            <w:tcW w:w="756" w:type="pct"/>
          </w:tcPr>
          <w:p w:rsidR="00D254D5" w:rsidRPr="00C750D8" w:rsidRDefault="00D254D5" w:rsidP="00C75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750D8">
              <w:rPr>
                <w:rFonts w:ascii="Arial" w:hAnsi="Arial" w:cs="Arial"/>
                <w:bCs/>
                <w:sz w:val="16"/>
                <w:szCs w:val="16"/>
              </w:rPr>
              <w:t>Цена за ед./месс</w:t>
            </w:r>
          </w:p>
          <w:p w:rsidR="00D254D5" w:rsidRPr="00C750D8" w:rsidRDefault="00D254D5" w:rsidP="00C75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750D8">
              <w:rPr>
                <w:rFonts w:ascii="Arial" w:hAnsi="Arial" w:cs="Arial"/>
                <w:bCs/>
                <w:sz w:val="16"/>
                <w:szCs w:val="16"/>
              </w:rPr>
              <w:t>вкл. НДС</w:t>
            </w:r>
          </w:p>
          <w:p w:rsidR="00D254D5" w:rsidRPr="00C750D8" w:rsidRDefault="00D254D5" w:rsidP="00C75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750D8">
              <w:rPr>
                <w:rFonts w:ascii="Arial" w:hAnsi="Arial" w:cs="Arial"/>
                <w:bCs/>
                <w:sz w:val="16"/>
                <w:szCs w:val="16"/>
              </w:rPr>
              <w:t>Руб.</w:t>
            </w:r>
          </w:p>
        </w:tc>
        <w:tc>
          <w:tcPr>
            <w:tcW w:w="825" w:type="pct"/>
          </w:tcPr>
          <w:p w:rsidR="00D254D5" w:rsidRPr="00C750D8" w:rsidRDefault="00D254D5" w:rsidP="00C75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750D8">
              <w:rPr>
                <w:rFonts w:ascii="Arial" w:hAnsi="Arial" w:cs="Arial"/>
                <w:bCs/>
                <w:sz w:val="16"/>
                <w:szCs w:val="16"/>
              </w:rPr>
              <w:t>Сумма</w:t>
            </w:r>
          </w:p>
          <w:p w:rsidR="00D254D5" w:rsidRPr="00C750D8" w:rsidRDefault="00D254D5" w:rsidP="00C75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750D8">
              <w:rPr>
                <w:rFonts w:ascii="Arial" w:hAnsi="Arial" w:cs="Arial"/>
                <w:bCs/>
                <w:sz w:val="16"/>
                <w:szCs w:val="16"/>
              </w:rPr>
              <w:t>в месяц</w:t>
            </w:r>
          </w:p>
          <w:p w:rsidR="00D254D5" w:rsidRPr="00C750D8" w:rsidRDefault="00D254D5" w:rsidP="00C75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750D8">
              <w:rPr>
                <w:rFonts w:ascii="Arial" w:hAnsi="Arial" w:cs="Arial"/>
                <w:bCs/>
                <w:sz w:val="16"/>
                <w:szCs w:val="16"/>
              </w:rPr>
              <w:t>Руб.</w:t>
            </w:r>
          </w:p>
        </w:tc>
        <w:tc>
          <w:tcPr>
            <w:tcW w:w="687" w:type="pct"/>
          </w:tcPr>
          <w:p w:rsidR="00D254D5" w:rsidRPr="00C750D8" w:rsidRDefault="00D254D5" w:rsidP="00C75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750D8">
              <w:rPr>
                <w:rFonts w:ascii="Arial" w:hAnsi="Arial" w:cs="Arial"/>
                <w:bCs/>
                <w:sz w:val="16"/>
                <w:szCs w:val="16"/>
              </w:rPr>
              <w:t>Сумма,</w:t>
            </w:r>
          </w:p>
          <w:p w:rsidR="00D254D5" w:rsidRPr="00C750D8" w:rsidRDefault="00D254D5" w:rsidP="00C75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750D8">
              <w:rPr>
                <w:rFonts w:ascii="Arial" w:hAnsi="Arial" w:cs="Arial"/>
                <w:bCs/>
                <w:sz w:val="16"/>
                <w:szCs w:val="16"/>
              </w:rPr>
              <w:t>за 12 месяцев</w:t>
            </w:r>
          </w:p>
          <w:p w:rsidR="00D254D5" w:rsidRPr="00C750D8" w:rsidRDefault="00D254D5" w:rsidP="00C75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750D8">
              <w:rPr>
                <w:rFonts w:ascii="Arial" w:hAnsi="Arial" w:cs="Arial"/>
                <w:bCs/>
                <w:sz w:val="16"/>
                <w:szCs w:val="16"/>
              </w:rPr>
              <w:t>Руб.</w:t>
            </w:r>
          </w:p>
        </w:tc>
      </w:tr>
      <w:tr w:rsidR="00D254D5" w:rsidRPr="00C750D8" w:rsidTr="00C750D8">
        <w:tc>
          <w:tcPr>
            <w:tcW w:w="287" w:type="pct"/>
          </w:tcPr>
          <w:p w:rsidR="00D254D5" w:rsidRPr="00C750D8" w:rsidRDefault="00D254D5" w:rsidP="00C75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750D8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1827" w:type="pct"/>
          </w:tcPr>
          <w:p w:rsidR="00D254D5" w:rsidRPr="00C750D8" w:rsidRDefault="00D254D5" w:rsidP="00C75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750D8">
              <w:rPr>
                <w:rFonts w:ascii="Arial" w:hAnsi="Arial" w:cs="Arial"/>
                <w:bCs/>
                <w:sz w:val="16"/>
                <w:szCs w:val="16"/>
              </w:rPr>
              <w:t xml:space="preserve">Комплект оборудования и программного обеспечения Системы дистанционного </w:t>
            </w:r>
            <w:r w:rsidRPr="00C750D8">
              <w:rPr>
                <w:rFonts w:ascii="Arial" w:hAnsi="Arial" w:cs="Arial"/>
                <w:bCs/>
                <w:sz w:val="16"/>
                <w:szCs w:val="16"/>
              </w:rPr>
              <w:lastRenderedPageBreak/>
              <w:t>управления терминалами оповещения в составе:</w:t>
            </w:r>
          </w:p>
          <w:p w:rsidR="00D254D5" w:rsidRPr="00C750D8" w:rsidRDefault="00D254D5" w:rsidP="00C75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750D8">
              <w:rPr>
                <w:rFonts w:ascii="Arial" w:hAnsi="Arial" w:cs="Arial"/>
                <w:bCs/>
                <w:sz w:val="16"/>
                <w:szCs w:val="16"/>
              </w:rPr>
              <w:t>- Персональный компьютер</w:t>
            </w:r>
          </w:p>
          <w:p w:rsidR="00D254D5" w:rsidRPr="00C750D8" w:rsidRDefault="00D254D5" w:rsidP="00C75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750D8">
              <w:rPr>
                <w:rFonts w:ascii="Arial" w:hAnsi="Arial" w:cs="Arial"/>
                <w:bCs/>
                <w:sz w:val="16"/>
                <w:szCs w:val="16"/>
              </w:rPr>
              <w:t>- Монитор</w:t>
            </w:r>
          </w:p>
          <w:p w:rsidR="00D254D5" w:rsidRPr="00C750D8" w:rsidRDefault="00D254D5" w:rsidP="00C75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750D8">
              <w:rPr>
                <w:rFonts w:ascii="Arial" w:hAnsi="Arial" w:cs="Arial"/>
                <w:bCs/>
                <w:sz w:val="16"/>
                <w:szCs w:val="16"/>
              </w:rPr>
              <w:t>- Источник бесперебойного питания</w:t>
            </w:r>
          </w:p>
          <w:p w:rsidR="00D254D5" w:rsidRPr="00C750D8" w:rsidRDefault="00D254D5" w:rsidP="00C75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750D8">
              <w:rPr>
                <w:rFonts w:ascii="Arial" w:hAnsi="Arial" w:cs="Arial"/>
                <w:bCs/>
                <w:sz w:val="16"/>
                <w:szCs w:val="16"/>
              </w:rPr>
              <w:t>- Блок согласования с ЦСО - П-160/П-164/П-166м</w:t>
            </w:r>
          </w:p>
          <w:p w:rsidR="00D254D5" w:rsidRPr="00C750D8" w:rsidRDefault="00D254D5" w:rsidP="00C75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750D8">
              <w:rPr>
                <w:rFonts w:ascii="Arial" w:hAnsi="Arial" w:cs="Arial"/>
                <w:bCs/>
                <w:sz w:val="16"/>
                <w:szCs w:val="16"/>
              </w:rPr>
              <w:t>- Модем (7 на АРМ)</w:t>
            </w:r>
          </w:p>
          <w:p w:rsidR="00D254D5" w:rsidRPr="00C750D8" w:rsidRDefault="00D254D5" w:rsidP="00C75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750D8">
              <w:rPr>
                <w:rFonts w:ascii="Arial" w:hAnsi="Arial" w:cs="Arial"/>
                <w:bCs/>
                <w:sz w:val="16"/>
                <w:szCs w:val="16"/>
              </w:rPr>
              <w:t>- Кабель USB2.0-AMBM 2 метра</w:t>
            </w:r>
          </w:p>
          <w:p w:rsidR="00D254D5" w:rsidRPr="00C750D8" w:rsidRDefault="00D254D5" w:rsidP="00C75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750D8">
              <w:rPr>
                <w:rFonts w:ascii="Arial" w:hAnsi="Arial" w:cs="Arial"/>
                <w:bCs/>
                <w:sz w:val="16"/>
                <w:szCs w:val="16"/>
              </w:rPr>
              <w:t>- Операционная система</w:t>
            </w:r>
          </w:p>
          <w:p w:rsidR="00D254D5" w:rsidRPr="00C750D8" w:rsidRDefault="00D254D5" w:rsidP="00C75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750D8">
              <w:rPr>
                <w:rFonts w:ascii="Arial" w:hAnsi="Arial" w:cs="Arial"/>
                <w:bCs/>
                <w:sz w:val="16"/>
                <w:szCs w:val="16"/>
              </w:rPr>
              <w:t>- Программное обеспечение «Система дистанционного управления и контроля терминалов локальной сети оповещения муниципального образования»</w:t>
            </w:r>
          </w:p>
        </w:tc>
        <w:tc>
          <w:tcPr>
            <w:tcW w:w="619" w:type="pct"/>
            <w:vAlign w:val="center"/>
          </w:tcPr>
          <w:p w:rsidR="00D254D5" w:rsidRPr="00C750D8" w:rsidRDefault="00D254D5" w:rsidP="00C75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750D8">
              <w:rPr>
                <w:rFonts w:ascii="Arial" w:hAnsi="Arial" w:cs="Arial"/>
                <w:bCs/>
                <w:sz w:val="16"/>
                <w:szCs w:val="16"/>
              </w:rPr>
              <w:lastRenderedPageBreak/>
              <w:t>1</w:t>
            </w:r>
          </w:p>
        </w:tc>
        <w:tc>
          <w:tcPr>
            <w:tcW w:w="756" w:type="pct"/>
            <w:vAlign w:val="center"/>
          </w:tcPr>
          <w:p w:rsidR="00D254D5" w:rsidRPr="00C750D8" w:rsidRDefault="00D254D5" w:rsidP="00C75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750D8">
              <w:rPr>
                <w:rFonts w:ascii="Arial" w:hAnsi="Arial" w:cs="Arial"/>
                <w:bCs/>
                <w:sz w:val="16"/>
                <w:szCs w:val="16"/>
              </w:rPr>
              <w:t>2 310,00</w:t>
            </w:r>
          </w:p>
        </w:tc>
        <w:tc>
          <w:tcPr>
            <w:tcW w:w="825" w:type="pct"/>
            <w:vAlign w:val="center"/>
          </w:tcPr>
          <w:p w:rsidR="00D254D5" w:rsidRPr="00C750D8" w:rsidRDefault="00D254D5" w:rsidP="00C75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750D8">
              <w:rPr>
                <w:rFonts w:ascii="Arial" w:hAnsi="Arial" w:cs="Arial"/>
                <w:bCs/>
                <w:sz w:val="16"/>
                <w:szCs w:val="16"/>
              </w:rPr>
              <w:t>2 310,00</w:t>
            </w:r>
          </w:p>
        </w:tc>
        <w:tc>
          <w:tcPr>
            <w:tcW w:w="687" w:type="pct"/>
            <w:vAlign w:val="center"/>
          </w:tcPr>
          <w:p w:rsidR="00D254D5" w:rsidRPr="00C750D8" w:rsidRDefault="00D254D5" w:rsidP="00C75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750D8">
              <w:rPr>
                <w:rFonts w:ascii="Arial" w:hAnsi="Arial" w:cs="Arial"/>
                <w:bCs/>
                <w:sz w:val="16"/>
                <w:szCs w:val="16"/>
              </w:rPr>
              <w:t>27 720,00</w:t>
            </w:r>
          </w:p>
        </w:tc>
      </w:tr>
      <w:tr w:rsidR="00D254D5" w:rsidRPr="00C750D8" w:rsidTr="00C750D8">
        <w:tc>
          <w:tcPr>
            <w:tcW w:w="287" w:type="pct"/>
          </w:tcPr>
          <w:p w:rsidR="00D254D5" w:rsidRPr="00C750D8" w:rsidRDefault="00D254D5" w:rsidP="00C75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750D8">
              <w:rPr>
                <w:rFonts w:ascii="Arial" w:hAnsi="Arial" w:cs="Arial"/>
                <w:bCs/>
                <w:sz w:val="16"/>
                <w:szCs w:val="16"/>
              </w:rPr>
              <w:lastRenderedPageBreak/>
              <w:t>2</w:t>
            </w:r>
          </w:p>
        </w:tc>
        <w:tc>
          <w:tcPr>
            <w:tcW w:w="1827" w:type="pct"/>
          </w:tcPr>
          <w:p w:rsidR="00D254D5" w:rsidRPr="00C750D8" w:rsidRDefault="00D254D5" w:rsidP="00C75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 w:rsidRPr="00C750D8">
              <w:rPr>
                <w:rFonts w:ascii="Arial" w:hAnsi="Arial" w:cs="Arial"/>
                <w:bCs/>
                <w:sz w:val="16"/>
                <w:szCs w:val="16"/>
              </w:rPr>
              <w:t>Сиренно</w:t>
            </w:r>
            <w:proofErr w:type="spellEnd"/>
            <w:r w:rsidRPr="00C750D8">
              <w:rPr>
                <w:rFonts w:ascii="Arial" w:hAnsi="Arial" w:cs="Arial"/>
                <w:bCs/>
                <w:sz w:val="16"/>
                <w:szCs w:val="16"/>
              </w:rPr>
              <w:t xml:space="preserve">-речевая установка  КТСО РТС УРТУ </w:t>
            </w:r>
          </w:p>
        </w:tc>
        <w:tc>
          <w:tcPr>
            <w:tcW w:w="619" w:type="pct"/>
            <w:vAlign w:val="center"/>
          </w:tcPr>
          <w:p w:rsidR="00D254D5" w:rsidRPr="00C750D8" w:rsidRDefault="00D254D5" w:rsidP="00C75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750D8">
              <w:rPr>
                <w:rFonts w:ascii="Arial" w:hAnsi="Arial" w:cs="Arial"/>
                <w:bCs/>
                <w:sz w:val="16"/>
                <w:szCs w:val="16"/>
              </w:rPr>
              <w:t>20</w:t>
            </w:r>
          </w:p>
        </w:tc>
        <w:tc>
          <w:tcPr>
            <w:tcW w:w="756" w:type="pct"/>
            <w:vAlign w:val="center"/>
          </w:tcPr>
          <w:p w:rsidR="00D254D5" w:rsidRPr="00C750D8" w:rsidRDefault="00D254D5" w:rsidP="00C75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750D8">
              <w:rPr>
                <w:rFonts w:ascii="Arial" w:hAnsi="Arial" w:cs="Arial"/>
                <w:bCs/>
                <w:sz w:val="16"/>
                <w:szCs w:val="16"/>
              </w:rPr>
              <w:t>2 310,00</w:t>
            </w:r>
          </w:p>
        </w:tc>
        <w:tc>
          <w:tcPr>
            <w:tcW w:w="825" w:type="pct"/>
            <w:vAlign w:val="center"/>
          </w:tcPr>
          <w:p w:rsidR="00D254D5" w:rsidRPr="00C750D8" w:rsidRDefault="00D254D5" w:rsidP="00C75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750D8">
              <w:rPr>
                <w:rFonts w:ascii="Arial" w:hAnsi="Arial" w:cs="Arial"/>
                <w:bCs/>
                <w:sz w:val="16"/>
                <w:szCs w:val="16"/>
              </w:rPr>
              <w:t>46 200,00</w:t>
            </w:r>
          </w:p>
        </w:tc>
        <w:tc>
          <w:tcPr>
            <w:tcW w:w="687" w:type="pct"/>
            <w:vAlign w:val="center"/>
          </w:tcPr>
          <w:p w:rsidR="00D254D5" w:rsidRPr="00C750D8" w:rsidRDefault="00D254D5" w:rsidP="00C75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750D8">
              <w:rPr>
                <w:rFonts w:ascii="Arial" w:hAnsi="Arial" w:cs="Arial"/>
                <w:bCs/>
                <w:sz w:val="16"/>
                <w:szCs w:val="16"/>
              </w:rPr>
              <w:t>554 400,00</w:t>
            </w:r>
          </w:p>
        </w:tc>
      </w:tr>
      <w:tr w:rsidR="00D254D5" w:rsidRPr="00C750D8" w:rsidTr="00C750D8">
        <w:trPr>
          <w:trHeight w:val="240"/>
        </w:trPr>
        <w:tc>
          <w:tcPr>
            <w:tcW w:w="287" w:type="pct"/>
          </w:tcPr>
          <w:p w:rsidR="00D254D5" w:rsidRPr="00C750D8" w:rsidRDefault="00D254D5" w:rsidP="00C75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750D8">
              <w:rPr>
                <w:rFonts w:ascii="Arial" w:hAnsi="Arial" w:cs="Arial"/>
                <w:bCs/>
                <w:sz w:val="16"/>
                <w:szCs w:val="16"/>
              </w:rPr>
              <w:t>3</w:t>
            </w:r>
          </w:p>
        </w:tc>
        <w:tc>
          <w:tcPr>
            <w:tcW w:w="1827" w:type="pct"/>
          </w:tcPr>
          <w:p w:rsidR="00D254D5" w:rsidRPr="00C750D8" w:rsidRDefault="00D254D5" w:rsidP="00C75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750D8">
              <w:rPr>
                <w:rFonts w:ascii="Arial" w:hAnsi="Arial" w:cs="Arial"/>
                <w:bCs/>
                <w:sz w:val="16"/>
                <w:szCs w:val="16"/>
              </w:rPr>
              <w:t>Устройство запуска сирен  УЗСК</w:t>
            </w:r>
          </w:p>
        </w:tc>
        <w:tc>
          <w:tcPr>
            <w:tcW w:w="619" w:type="pct"/>
            <w:vAlign w:val="center"/>
          </w:tcPr>
          <w:p w:rsidR="00D254D5" w:rsidRPr="00C750D8" w:rsidRDefault="00D254D5" w:rsidP="00C75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750D8">
              <w:rPr>
                <w:rFonts w:ascii="Arial" w:hAnsi="Arial" w:cs="Arial"/>
                <w:bCs/>
                <w:sz w:val="16"/>
                <w:szCs w:val="16"/>
              </w:rPr>
              <w:t>15</w:t>
            </w:r>
          </w:p>
        </w:tc>
        <w:tc>
          <w:tcPr>
            <w:tcW w:w="756" w:type="pct"/>
            <w:vAlign w:val="center"/>
          </w:tcPr>
          <w:p w:rsidR="00D254D5" w:rsidRPr="00C750D8" w:rsidRDefault="00D254D5" w:rsidP="00C75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750D8">
              <w:rPr>
                <w:rFonts w:ascii="Arial" w:hAnsi="Arial" w:cs="Arial"/>
                <w:bCs/>
                <w:sz w:val="16"/>
                <w:szCs w:val="16"/>
              </w:rPr>
              <w:t>2 310,00</w:t>
            </w:r>
          </w:p>
        </w:tc>
        <w:tc>
          <w:tcPr>
            <w:tcW w:w="825" w:type="pct"/>
            <w:vAlign w:val="center"/>
          </w:tcPr>
          <w:p w:rsidR="00D254D5" w:rsidRPr="00C750D8" w:rsidRDefault="00D254D5" w:rsidP="00C75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750D8">
              <w:rPr>
                <w:rFonts w:ascii="Arial" w:hAnsi="Arial" w:cs="Arial"/>
                <w:bCs/>
                <w:sz w:val="16"/>
                <w:szCs w:val="16"/>
              </w:rPr>
              <w:t>34 650,00</w:t>
            </w:r>
          </w:p>
        </w:tc>
        <w:tc>
          <w:tcPr>
            <w:tcW w:w="687" w:type="pct"/>
            <w:vAlign w:val="center"/>
          </w:tcPr>
          <w:p w:rsidR="00D254D5" w:rsidRPr="00C750D8" w:rsidRDefault="00D254D5" w:rsidP="00C75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750D8">
              <w:rPr>
                <w:rFonts w:ascii="Arial" w:hAnsi="Arial" w:cs="Arial"/>
                <w:bCs/>
                <w:sz w:val="16"/>
                <w:szCs w:val="16"/>
              </w:rPr>
              <w:t>415 800,00</w:t>
            </w:r>
          </w:p>
        </w:tc>
      </w:tr>
      <w:tr w:rsidR="00D254D5" w:rsidRPr="00C750D8" w:rsidTr="00C750D8">
        <w:tc>
          <w:tcPr>
            <w:tcW w:w="4313" w:type="pct"/>
            <w:gridSpan w:val="5"/>
          </w:tcPr>
          <w:p w:rsidR="00D254D5" w:rsidRPr="00C750D8" w:rsidRDefault="00483ECC" w:rsidP="00C750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C750D8">
              <w:rPr>
                <w:rFonts w:ascii="Arial" w:hAnsi="Arial" w:cs="Arial"/>
                <w:bCs/>
                <w:sz w:val="16"/>
                <w:szCs w:val="16"/>
              </w:rPr>
              <w:t>Итого в год:</w:t>
            </w:r>
          </w:p>
        </w:tc>
        <w:tc>
          <w:tcPr>
            <w:tcW w:w="687" w:type="pct"/>
            <w:vAlign w:val="center"/>
          </w:tcPr>
          <w:p w:rsidR="00D254D5" w:rsidRPr="00C750D8" w:rsidRDefault="00D254D5" w:rsidP="00C75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750D8">
              <w:rPr>
                <w:rFonts w:ascii="Arial" w:hAnsi="Arial" w:cs="Arial"/>
                <w:bCs/>
                <w:sz w:val="16"/>
                <w:szCs w:val="16"/>
              </w:rPr>
              <w:t>997 920,00</w:t>
            </w:r>
          </w:p>
        </w:tc>
      </w:tr>
    </w:tbl>
    <w:p w:rsidR="002B347E" w:rsidRPr="00C750D8" w:rsidRDefault="002B347E" w:rsidP="00C750D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16"/>
          <w:szCs w:val="16"/>
        </w:rPr>
      </w:pPr>
      <w:r w:rsidRPr="00C750D8">
        <w:rPr>
          <w:rFonts w:ascii="Arial" w:hAnsi="Arial" w:cs="Arial"/>
          <w:bCs/>
          <w:sz w:val="16"/>
          <w:szCs w:val="16"/>
        </w:rPr>
        <w:t xml:space="preserve">Разница в 2080 руб. закладывается ежегодно в целях оплаты каналов связи стандарта </w:t>
      </w:r>
      <w:r w:rsidRPr="00C750D8">
        <w:rPr>
          <w:rFonts w:ascii="Arial" w:hAnsi="Arial" w:cs="Arial"/>
          <w:bCs/>
          <w:sz w:val="16"/>
          <w:szCs w:val="16"/>
          <w:lang w:val="en-US"/>
        </w:rPr>
        <w:t>GSM</w:t>
      </w:r>
      <w:r w:rsidRPr="00C750D8">
        <w:rPr>
          <w:rFonts w:ascii="Arial" w:hAnsi="Arial" w:cs="Arial"/>
          <w:bCs/>
          <w:sz w:val="16"/>
          <w:szCs w:val="16"/>
        </w:rPr>
        <w:t xml:space="preserve"> – 35 ед.</w:t>
      </w:r>
    </w:p>
    <w:p w:rsidR="00483ECC" w:rsidRPr="00C750D8" w:rsidRDefault="00483ECC" w:rsidP="00C750D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16"/>
          <w:szCs w:val="16"/>
        </w:rPr>
      </w:pPr>
      <w:r w:rsidRPr="00C750D8">
        <w:rPr>
          <w:rFonts w:ascii="Arial" w:hAnsi="Arial" w:cs="Arial"/>
          <w:bCs/>
          <w:sz w:val="16"/>
          <w:szCs w:val="16"/>
        </w:rPr>
        <w:t>Эксплуатационное обслуживание в пределах указанной стоимости включает:</w:t>
      </w:r>
    </w:p>
    <w:p w:rsidR="00483ECC" w:rsidRPr="00C750D8" w:rsidRDefault="00483ECC" w:rsidP="00C750D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16"/>
          <w:szCs w:val="16"/>
        </w:rPr>
      </w:pPr>
      <w:r w:rsidRPr="00C750D8">
        <w:rPr>
          <w:rFonts w:ascii="Arial" w:hAnsi="Arial" w:cs="Arial"/>
          <w:bCs/>
          <w:sz w:val="16"/>
          <w:szCs w:val="16"/>
        </w:rPr>
        <w:t>•</w:t>
      </w:r>
      <w:r w:rsidRPr="00C750D8">
        <w:rPr>
          <w:rFonts w:ascii="Arial" w:hAnsi="Arial" w:cs="Arial"/>
          <w:bCs/>
          <w:sz w:val="16"/>
          <w:szCs w:val="16"/>
        </w:rPr>
        <w:tab/>
        <w:t xml:space="preserve">Периодический дистанционный контроль технического состояния точек оповещения по сети GSM и сервера управления  через удаленный доступ по </w:t>
      </w:r>
      <w:proofErr w:type="spellStart"/>
      <w:r w:rsidRPr="00C750D8">
        <w:rPr>
          <w:rFonts w:ascii="Arial" w:hAnsi="Arial" w:cs="Arial"/>
          <w:bCs/>
          <w:sz w:val="16"/>
          <w:szCs w:val="16"/>
        </w:rPr>
        <w:t>Ethernet</w:t>
      </w:r>
      <w:proofErr w:type="spellEnd"/>
      <w:r w:rsidRPr="00C750D8">
        <w:rPr>
          <w:rFonts w:ascii="Arial" w:hAnsi="Arial" w:cs="Arial"/>
          <w:bCs/>
          <w:sz w:val="16"/>
          <w:szCs w:val="16"/>
        </w:rPr>
        <w:t>.</w:t>
      </w:r>
    </w:p>
    <w:p w:rsidR="00483ECC" w:rsidRPr="00C750D8" w:rsidRDefault="00483ECC" w:rsidP="00C750D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16"/>
          <w:szCs w:val="16"/>
        </w:rPr>
      </w:pPr>
      <w:r w:rsidRPr="00C750D8">
        <w:rPr>
          <w:rFonts w:ascii="Arial" w:hAnsi="Arial" w:cs="Arial"/>
          <w:bCs/>
          <w:sz w:val="16"/>
          <w:szCs w:val="16"/>
        </w:rPr>
        <w:t>•</w:t>
      </w:r>
      <w:r w:rsidRPr="00C750D8">
        <w:rPr>
          <w:rFonts w:ascii="Arial" w:hAnsi="Arial" w:cs="Arial"/>
          <w:bCs/>
          <w:sz w:val="16"/>
          <w:szCs w:val="16"/>
        </w:rPr>
        <w:tab/>
      </w:r>
      <w:proofErr w:type="gramStart"/>
      <w:r w:rsidRPr="00C750D8">
        <w:rPr>
          <w:rFonts w:ascii="Arial" w:hAnsi="Arial" w:cs="Arial"/>
          <w:bCs/>
          <w:sz w:val="16"/>
          <w:szCs w:val="16"/>
        </w:rPr>
        <w:t>Ежеквартальное</w:t>
      </w:r>
      <w:proofErr w:type="gramEnd"/>
      <w:r w:rsidRPr="00C750D8">
        <w:rPr>
          <w:rFonts w:ascii="Arial" w:hAnsi="Arial" w:cs="Arial"/>
          <w:bCs/>
          <w:sz w:val="16"/>
          <w:szCs w:val="16"/>
        </w:rPr>
        <w:t xml:space="preserve"> ТО-1 с выездом на места размещения оборудования.</w:t>
      </w:r>
    </w:p>
    <w:p w:rsidR="00483ECC" w:rsidRPr="00C750D8" w:rsidRDefault="00483ECC" w:rsidP="00C750D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16"/>
          <w:szCs w:val="16"/>
        </w:rPr>
      </w:pPr>
      <w:r w:rsidRPr="00C750D8">
        <w:rPr>
          <w:rFonts w:ascii="Arial" w:hAnsi="Arial" w:cs="Arial"/>
          <w:bCs/>
          <w:sz w:val="16"/>
          <w:szCs w:val="16"/>
        </w:rPr>
        <w:t>•</w:t>
      </w:r>
      <w:r w:rsidRPr="00C750D8">
        <w:rPr>
          <w:rFonts w:ascii="Arial" w:hAnsi="Arial" w:cs="Arial"/>
          <w:bCs/>
          <w:sz w:val="16"/>
          <w:szCs w:val="16"/>
        </w:rPr>
        <w:tab/>
        <w:t>Ежегодное расширенное ТО-2 с выездом на места.</w:t>
      </w:r>
    </w:p>
    <w:p w:rsidR="00483ECC" w:rsidRPr="00C750D8" w:rsidRDefault="00483ECC" w:rsidP="00C750D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16"/>
          <w:szCs w:val="16"/>
        </w:rPr>
      </w:pPr>
      <w:r w:rsidRPr="00C750D8">
        <w:rPr>
          <w:rFonts w:ascii="Arial" w:hAnsi="Arial" w:cs="Arial"/>
          <w:bCs/>
          <w:sz w:val="16"/>
          <w:szCs w:val="16"/>
        </w:rPr>
        <w:t>•</w:t>
      </w:r>
      <w:r w:rsidRPr="00C750D8">
        <w:rPr>
          <w:rFonts w:ascii="Arial" w:hAnsi="Arial" w:cs="Arial"/>
          <w:bCs/>
          <w:sz w:val="16"/>
          <w:szCs w:val="16"/>
        </w:rPr>
        <w:tab/>
        <w:t>Не гарантийный ремонт в указанную сумму не входит.</w:t>
      </w:r>
    </w:p>
    <w:p w:rsidR="005B01DD" w:rsidRPr="00C750D8" w:rsidRDefault="005B01DD" w:rsidP="00C750D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76529C" w:rsidRPr="00C750D8" w:rsidRDefault="0076529C" w:rsidP="00C750D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16"/>
          <w:szCs w:val="16"/>
        </w:rPr>
      </w:pPr>
      <w:r w:rsidRPr="00C750D8">
        <w:rPr>
          <w:rFonts w:ascii="Arial" w:hAnsi="Arial" w:cs="Arial"/>
          <w:bCs/>
          <w:sz w:val="16"/>
          <w:szCs w:val="16"/>
        </w:rPr>
        <w:t xml:space="preserve">СМЕТНЫЙ РАСЧЕТ ЕЖЕГОДНОГО </w:t>
      </w:r>
      <w:proofErr w:type="gramStart"/>
      <w:r w:rsidRPr="00C750D8">
        <w:rPr>
          <w:rFonts w:ascii="Arial" w:hAnsi="Arial" w:cs="Arial"/>
          <w:bCs/>
          <w:sz w:val="16"/>
          <w:szCs w:val="16"/>
        </w:rPr>
        <w:t>ОБСЛУЖИВАНИЯ СИСТЕМЫ ОПОВЕЩЕНИЯ НАСЕЛЕНИЯ ПУШКИНСКОГО МУНИЦИПАЛЬНОГО РАЙОНА</w:t>
      </w:r>
      <w:proofErr w:type="gramEnd"/>
      <w:r w:rsidRPr="00C750D8">
        <w:rPr>
          <w:rFonts w:ascii="Arial" w:hAnsi="Arial" w:cs="Arial"/>
          <w:bCs/>
          <w:sz w:val="16"/>
          <w:szCs w:val="16"/>
        </w:rPr>
        <w:t xml:space="preserve"> ПАО «РОСТЕЛЕКОМ» В ПЕРИОД С 2017 по 20</w:t>
      </w:r>
      <w:r w:rsidR="004F77E5" w:rsidRPr="00C750D8">
        <w:rPr>
          <w:rFonts w:ascii="Arial" w:hAnsi="Arial" w:cs="Arial"/>
          <w:bCs/>
          <w:sz w:val="16"/>
          <w:szCs w:val="16"/>
        </w:rPr>
        <w:t>21</w:t>
      </w:r>
      <w:r w:rsidRPr="00C750D8">
        <w:rPr>
          <w:rFonts w:ascii="Arial" w:hAnsi="Arial" w:cs="Arial"/>
          <w:bCs/>
          <w:sz w:val="16"/>
          <w:szCs w:val="16"/>
        </w:rPr>
        <w:t xml:space="preserve"> ГОДЫ:</w:t>
      </w:r>
    </w:p>
    <w:p w:rsidR="002B347E" w:rsidRPr="00C750D8" w:rsidRDefault="002B347E" w:rsidP="00C750D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16"/>
          <w:szCs w:val="16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55"/>
        <w:gridCol w:w="3518"/>
        <w:gridCol w:w="1905"/>
        <w:gridCol w:w="1465"/>
        <w:gridCol w:w="3078"/>
      </w:tblGrid>
      <w:tr w:rsidR="002B347E" w:rsidRPr="00C750D8" w:rsidTr="00C750D8">
        <w:trPr>
          <w:trHeight w:val="315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47E" w:rsidRPr="00C750D8" w:rsidRDefault="002B347E" w:rsidP="00C750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750D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C750D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</w:t>
            </w:r>
            <w:proofErr w:type="gramEnd"/>
            <w:r w:rsidRPr="00C750D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1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47E" w:rsidRPr="00C750D8" w:rsidRDefault="002B347E" w:rsidP="00C750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750D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Наименование технических средств подлежащих обслуживанию</w:t>
            </w:r>
          </w:p>
        </w:tc>
        <w:tc>
          <w:tcPr>
            <w:tcW w:w="9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47E" w:rsidRPr="00C750D8" w:rsidRDefault="002B347E" w:rsidP="00C750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750D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Заводской номер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47E" w:rsidRPr="00C750D8" w:rsidRDefault="002B347E" w:rsidP="00C750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750D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Год выпуска</w:t>
            </w:r>
          </w:p>
        </w:tc>
        <w:tc>
          <w:tcPr>
            <w:tcW w:w="1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47E" w:rsidRPr="00C750D8" w:rsidRDefault="002B347E" w:rsidP="00C750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750D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Место установки</w:t>
            </w:r>
          </w:p>
        </w:tc>
      </w:tr>
      <w:tr w:rsidR="002B347E" w:rsidRPr="00C750D8" w:rsidTr="00C750D8">
        <w:trPr>
          <w:trHeight w:val="315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347E" w:rsidRPr="00C750D8" w:rsidRDefault="002B347E" w:rsidP="00C75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750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47E" w:rsidRPr="00C750D8" w:rsidRDefault="002B347E" w:rsidP="00C750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750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Комплекс оконечный КО  П-160 вариант 2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47E" w:rsidRPr="00C750D8" w:rsidRDefault="002B347E" w:rsidP="00C75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750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610575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47E" w:rsidRPr="00C750D8" w:rsidRDefault="002B347E" w:rsidP="00C75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750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1986</w:t>
            </w:r>
          </w:p>
        </w:tc>
        <w:tc>
          <w:tcPr>
            <w:tcW w:w="1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47E" w:rsidRPr="00C750D8" w:rsidRDefault="002B347E" w:rsidP="00C750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C750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</w:t>
            </w:r>
            <w:proofErr w:type="gramStart"/>
            <w:r w:rsidRPr="00C750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.П</w:t>
            </w:r>
            <w:proofErr w:type="gramEnd"/>
            <w:r w:rsidRPr="00C750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ушкино</w:t>
            </w:r>
            <w:proofErr w:type="spellEnd"/>
            <w:r w:rsidRPr="00C750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Московский пр-т 12/2 </w:t>
            </w:r>
          </w:p>
        </w:tc>
      </w:tr>
      <w:tr w:rsidR="002B347E" w:rsidRPr="00C750D8" w:rsidTr="00C750D8">
        <w:trPr>
          <w:trHeight w:val="315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347E" w:rsidRPr="00C750D8" w:rsidRDefault="002B347E" w:rsidP="00C75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750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47E" w:rsidRPr="00C750D8" w:rsidRDefault="002B347E" w:rsidP="00C750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750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Блок линейный П-160-31Р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47E" w:rsidRPr="00C750D8" w:rsidRDefault="002B347E" w:rsidP="00C75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750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637182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47E" w:rsidRPr="00C750D8" w:rsidRDefault="002B347E" w:rsidP="00C75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750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1986</w:t>
            </w:r>
          </w:p>
        </w:tc>
        <w:tc>
          <w:tcPr>
            <w:tcW w:w="1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47E" w:rsidRPr="00C750D8" w:rsidRDefault="002B347E" w:rsidP="00C750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C750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</w:t>
            </w:r>
            <w:proofErr w:type="gramStart"/>
            <w:r w:rsidRPr="00C750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.П</w:t>
            </w:r>
            <w:proofErr w:type="gramEnd"/>
            <w:r w:rsidRPr="00C750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ушкино</w:t>
            </w:r>
            <w:proofErr w:type="spellEnd"/>
            <w:r w:rsidRPr="00C750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Московский пр-т 12/2 </w:t>
            </w:r>
          </w:p>
        </w:tc>
      </w:tr>
      <w:tr w:rsidR="002B347E" w:rsidRPr="00C750D8" w:rsidTr="00C750D8">
        <w:trPr>
          <w:trHeight w:val="315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347E" w:rsidRPr="00C750D8" w:rsidRDefault="002B347E" w:rsidP="00C75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750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47E" w:rsidRPr="00C750D8" w:rsidRDefault="002B347E" w:rsidP="00C750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750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Блок питания П-160-41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47E" w:rsidRPr="00C750D8" w:rsidRDefault="002B347E" w:rsidP="00C75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750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544334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47E" w:rsidRPr="00C750D8" w:rsidRDefault="002B347E" w:rsidP="00C75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750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1985</w:t>
            </w:r>
          </w:p>
        </w:tc>
        <w:tc>
          <w:tcPr>
            <w:tcW w:w="1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47E" w:rsidRPr="00C750D8" w:rsidRDefault="002B347E" w:rsidP="00C750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C750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</w:t>
            </w:r>
            <w:proofErr w:type="gramStart"/>
            <w:r w:rsidRPr="00C750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.П</w:t>
            </w:r>
            <w:proofErr w:type="gramEnd"/>
            <w:r w:rsidRPr="00C750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ушкино</w:t>
            </w:r>
            <w:proofErr w:type="spellEnd"/>
            <w:r w:rsidRPr="00C750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Московский пр-т 12/2 </w:t>
            </w:r>
          </w:p>
        </w:tc>
      </w:tr>
      <w:tr w:rsidR="002B347E" w:rsidRPr="00C750D8" w:rsidTr="00C750D8">
        <w:trPr>
          <w:trHeight w:val="315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347E" w:rsidRPr="00C750D8" w:rsidRDefault="002B347E" w:rsidP="00C750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750D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47E" w:rsidRPr="00C750D8" w:rsidRDefault="002B347E" w:rsidP="00C750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750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Передатчик шестиканальный П-164</w:t>
            </w:r>
            <w:proofErr w:type="gramStart"/>
            <w:r w:rsidRPr="00C750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Д</w:t>
            </w:r>
            <w:proofErr w:type="gramEnd"/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47E" w:rsidRPr="00C750D8" w:rsidRDefault="002B347E" w:rsidP="00C75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750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23282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47E" w:rsidRPr="00C750D8" w:rsidRDefault="002B347E" w:rsidP="00C75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750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1990</w:t>
            </w:r>
          </w:p>
        </w:tc>
        <w:tc>
          <w:tcPr>
            <w:tcW w:w="1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47E" w:rsidRPr="00C750D8" w:rsidRDefault="002B347E" w:rsidP="00C750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C750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</w:t>
            </w:r>
            <w:proofErr w:type="gramStart"/>
            <w:r w:rsidRPr="00C750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.П</w:t>
            </w:r>
            <w:proofErr w:type="gramEnd"/>
            <w:r w:rsidRPr="00C750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ушкино</w:t>
            </w:r>
            <w:proofErr w:type="spellEnd"/>
            <w:r w:rsidRPr="00C750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Московский пр-т 12/2 </w:t>
            </w:r>
          </w:p>
        </w:tc>
      </w:tr>
      <w:tr w:rsidR="002B347E" w:rsidRPr="00C750D8" w:rsidTr="00C750D8">
        <w:trPr>
          <w:trHeight w:val="315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347E" w:rsidRPr="00C750D8" w:rsidRDefault="002B347E" w:rsidP="00C750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750D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47E" w:rsidRPr="00C750D8" w:rsidRDefault="002B347E" w:rsidP="00C750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750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Выносной пульт управления П-164</w:t>
            </w:r>
            <w:proofErr w:type="gramStart"/>
            <w:r w:rsidRPr="00C750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У</w:t>
            </w:r>
            <w:proofErr w:type="gramEnd"/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47E" w:rsidRPr="00C750D8" w:rsidRDefault="002B347E" w:rsidP="00C75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750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90791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47E" w:rsidRPr="00C750D8" w:rsidRDefault="002B347E" w:rsidP="00C750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750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1990</w:t>
            </w:r>
          </w:p>
        </w:tc>
        <w:tc>
          <w:tcPr>
            <w:tcW w:w="1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47E" w:rsidRPr="00C750D8" w:rsidRDefault="002B347E" w:rsidP="00C750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C750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</w:t>
            </w:r>
            <w:proofErr w:type="gramStart"/>
            <w:r w:rsidRPr="00C750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.П</w:t>
            </w:r>
            <w:proofErr w:type="gramEnd"/>
            <w:r w:rsidRPr="00C750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ушкино</w:t>
            </w:r>
            <w:proofErr w:type="spellEnd"/>
            <w:r w:rsidRPr="00C750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Московский пр-т 12/2 </w:t>
            </w:r>
          </w:p>
        </w:tc>
      </w:tr>
    </w:tbl>
    <w:p w:rsidR="002B347E" w:rsidRPr="00C750D8" w:rsidRDefault="002B347E" w:rsidP="00C750D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34"/>
        <w:gridCol w:w="3711"/>
        <w:gridCol w:w="1850"/>
        <w:gridCol w:w="1423"/>
        <w:gridCol w:w="3003"/>
      </w:tblGrid>
      <w:tr w:rsidR="00924A11" w:rsidRPr="00C750D8" w:rsidTr="00C750D8">
        <w:trPr>
          <w:trHeight w:val="315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9C" w:rsidRPr="00C750D8" w:rsidRDefault="0076529C" w:rsidP="00C75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750D8">
              <w:rPr>
                <w:rFonts w:ascii="Arial" w:hAnsi="Arial" w:cs="Arial"/>
                <w:bCs/>
                <w:sz w:val="16"/>
                <w:szCs w:val="16"/>
              </w:rPr>
              <w:t xml:space="preserve">№ </w:t>
            </w:r>
            <w:proofErr w:type="gramStart"/>
            <w:r w:rsidRPr="00C750D8">
              <w:rPr>
                <w:rFonts w:ascii="Arial" w:hAnsi="Arial" w:cs="Arial"/>
                <w:bCs/>
                <w:sz w:val="16"/>
                <w:szCs w:val="16"/>
              </w:rPr>
              <w:t>п</w:t>
            </w:r>
            <w:proofErr w:type="gramEnd"/>
            <w:r w:rsidRPr="00C750D8">
              <w:rPr>
                <w:rFonts w:ascii="Arial" w:hAnsi="Arial" w:cs="Arial"/>
                <w:bCs/>
                <w:sz w:val="16"/>
                <w:szCs w:val="16"/>
              </w:rPr>
              <w:t>/п</w:t>
            </w:r>
          </w:p>
        </w:tc>
        <w:tc>
          <w:tcPr>
            <w:tcW w:w="1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9C" w:rsidRPr="00C750D8" w:rsidRDefault="0076529C" w:rsidP="00C75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750D8">
              <w:rPr>
                <w:rFonts w:ascii="Arial" w:hAnsi="Arial" w:cs="Arial"/>
                <w:bCs/>
                <w:sz w:val="16"/>
                <w:szCs w:val="16"/>
              </w:rPr>
              <w:t>Наименование статей затрат</w:t>
            </w:r>
          </w:p>
        </w:tc>
        <w:tc>
          <w:tcPr>
            <w:tcW w:w="9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9C" w:rsidRPr="00C750D8" w:rsidRDefault="00924A11" w:rsidP="00C75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750D8">
              <w:rPr>
                <w:rFonts w:ascii="Arial" w:hAnsi="Arial" w:cs="Arial"/>
                <w:bCs/>
                <w:sz w:val="16"/>
                <w:szCs w:val="16"/>
              </w:rPr>
              <w:t>Величина в месяц, руб</w:t>
            </w:r>
            <w:r w:rsidR="00C750D8">
              <w:rPr>
                <w:rFonts w:ascii="Arial" w:hAnsi="Arial" w:cs="Arial"/>
                <w:bCs/>
                <w:sz w:val="16"/>
                <w:szCs w:val="16"/>
              </w:rPr>
              <w:t>.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9C" w:rsidRPr="00C750D8" w:rsidRDefault="00924A11" w:rsidP="00C75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750D8">
              <w:rPr>
                <w:rFonts w:ascii="Arial" w:hAnsi="Arial" w:cs="Arial"/>
                <w:bCs/>
                <w:sz w:val="16"/>
                <w:szCs w:val="16"/>
              </w:rPr>
              <w:t>Величина в месяц, %</w:t>
            </w:r>
          </w:p>
        </w:tc>
        <w:tc>
          <w:tcPr>
            <w:tcW w:w="1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9C" w:rsidRPr="00C750D8" w:rsidRDefault="00924A11" w:rsidP="00C75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750D8">
              <w:rPr>
                <w:rFonts w:ascii="Arial" w:hAnsi="Arial" w:cs="Arial"/>
                <w:bCs/>
                <w:sz w:val="16"/>
                <w:szCs w:val="16"/>
              </w:rPr>
              <w:t xml:space="preserve">Затраты в месяц </w:t>
            </w:r>
            <w:r w:rsidR="0076529C" w:rsidRPr="00C750D8">
              <w:rPr>
                <w:rFonts w:ascii="Arial" w:hAnsi="Arial" w:cs="Arial"/>
                <w:bCs/>
                <w:sz w:val="16"/>
                <w:szCs w:val="16"/>
              </w:rPr>
              <w:t>(руб.)</w:t>
            </w:r>
          </w:p>
        </w:tc>
      </w:tr>
      <w:tr w:rsidR="00924A11" w:rsidRPr="00C750D8" w:rsidTr="00C750D8">
        <w:trPr>
          <w:trHeight w:val="243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C" w:rsidRPr="00C750D8" w:rsidRDefault="00924A11" w:rsidP="00C75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750D8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C" w:rsidRPr="00C750D8" w:rsidRDefault="00924A11" w:rsidP="00C75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750D8">
              <w:rPr>
                <w:rFonts w:ascii="Arial" w:hAnsi="Arial" w:cs="Arial"/>
                <w:bCs/>
                <w:sz w:val="16"/>
                <w:szCs w:val="16"/>
              </w:rPr>
              <w:t>Накладные расходы (зарплата, транспортные)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C" w:rsidRPr="00C750D8" w:rsidRDefault="00924A11" w:rsidP="00C75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750D8">
              <w:rPr>
                <w:rFonts w:ascii="Arial" w:hAnsi="Arial" w:cs="Arial"/>
                <w:bCs/>
                <w:sz w:val="16"/>
                <w:szCs w:val="16"/>
              </w:rPr>
              <w:t>3490,45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C" w:rsidRPr="00C750D8" w:rsidRDefault="00924A11" w:rsidP="00C75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750D8">
              <w:rPr>
                <w:rFonts w:ascii="Arial" w:hAnsi="Arial" w:cs="Arial"/>
                <w:bCs/>
                <w:sz w:val="16"/>
                <w:szCs w:val="16"/>
              </w:rPr>
              <w:t>45,90</w:t>
            </w:r>
          </w:p>
        </w:tc>
        <w:tc>
          <w:tcPr>
            <w:tcW w:w="1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C" w:rsidRPr="00C750D8" w:rsidRDefault="00924A11" w:rsidP="00C75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750D8">
              <w:rPr>
                <w:rFonts w:ascii="Arial" w:hAnsi="Arial" w:cs="Arial"/>
                <w:bCs/>
                <w:sz w:val="16"/>
                <w:szCs w:val="16"/>
              </w:rPr>
              <w:t>1602,12</w:t>
            </w:r>
          </w:p>
        </w:tc>
      </w:tr>
      <w:tr w:rsidR="00924A11" w:rsidRPr="00C750D8" w:rsidTr="00C750D8">
        <w:trPr>
          <w:trHeight w:val="318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C" w:rsidRPr="00C750D8" w:rsidRDefault="0076529C" w:rsidP="00C75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C" w:rsidRPr="00C750D8" w:rsidRDefault="00924A11" w:rsidP="00C75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750D8">
              <w:rPr>
                <w:rFonts w:ascii="Arial" w:hAnsi="Arial" w:cs="Arial"/>
                <w:bCs/>
                <w:sz w:val="16"/>
                <w:szCs w:val="16"/>
              </w:rPr>
              <w:t>Всего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9C" w:rsidRPr="00C750D8" w:rsidRDefault="0076529C" w:rsidP="00C75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9C" w:rsidRPr="00C750D8" w:rsidRDefault="0076529C" w:rsidP="00C75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9C" w:rsidRPr="00C750D8" w:rsidRDefault="00924A11" w:rsidP="00C75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750D8">
              <w:rPr>
                <w:rFonts w:ascii="Arial" w:hAnsi="Arial" w:cs="Arial"/>
                <w:bCs/>
                <w:sz w:val="16"/>
                <w:szCs w:val="16"/>
              </w:rPr>
              <w:t>5092,57</w:t>
            </w:r>
          </w:p>
        </w:tc>
      </w:tr>
      <w:tr w:rsidR="00924A11" w:rsidRPr="00C750D8" w:rsidTr="00C750D8">
        <w:trPr>
          <w:trHeight w:val="318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C" w:rsidRPr="00C750D8" w:rsidRDefault="0076529C" w:rsidP="00C75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C" w:rsidRPr="00C750D8" w:rsidRDefault="00924A11" w:rsidP="00C75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750D8">
              <w:rPr>
                <w:rFonts w:ascii="Arial" w:hAnsi="Arial" w:cs="Arial"/>
                <w:bCs/>
                <w:sz w:val="16"/>
                <w:szCs w:val="16"/>
              </w:rPr>
              <w:t>Рентабельность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9C" w:rsidRPr="00C750D8" w:rsidRDefault="0076529C" w:rsidP="00C75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9C" w:rsidRPr="00C750D8" w:rsidRDefault="00924A11" w:rsidP="00C75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750D8">
              <w:rPr>
                <w:rFonts w:ascii="Arial" w:hAnsi="Arial" w:cs="Arial"/>
                <w:bCs/>
                <w:sz w:val="16"/>
                <w:szCs w:val="16"/>
              </w:rPr>
              <w:t>30,0</w:t>
            </w:r>
          </w:p>
        </w:tc>
        <w:tc>
          <w:tcPr>
            <w:tcW w:w="1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9C" w:rsidRPr="00C750D8" w:rsidRDefault="00924A11" w:rsidP="00C75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750D8">
              <w:rPr>
                <w:rFonts w:ascii="Arial" w:hAnsi="Arial" w:cs="Arial"/>
                <w:bCs/>
                <w:sz w:val="16"/>
                <w:szCs w:val="16"/>
              </w:rPr>
              <w:t>1527,77</w:t>
            </w:r>
          </w:p>
        </w:tc>
      </w:tr>
      <w:tr w:rsidR="00924A11" w:rsidRPr="00C750D8" w:rsidTr="00C750D8">
        <w:trPr>
          <w:trHeight w:val="318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C" w:rsidRPr="00C750D8" w:rsidRDefault="0076529C" w:rsidP="00C75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C" w:rsidRPr="00C750D8" w:rsidRDefault="00924A11" w:rsidP="00C75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750D8">
              <w:rPr>
                <w:rFonts w:ascii="Arial" w:hAnsi="Arial" w:cs="Arial"/>
                <w:bCs/>
                <w:sz w:val="16"/>
                <w:szCs w:val="16"/>
              </w:rPr>
              <w:t>Всего затраты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C" w:rsidRPr="00C750D8" w:rsidRDefault="0076529C" w:rsidP="00C75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9C" w:rsidRPr="00C750D8" w:rsidRDefault="0076529C" w:rsidP="00C75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9C" w:rsidRPr="00C750D8" w:rsidRDefault="00924A11" w:rsidP="00C75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750D8">
              <w:rPr>
                <w:rFonts w:ascii="Arial" w:hAnsi="Arial" w:cs="Arial"/>
                <w:bCs/>
                <w:sz w:val="16"/>
                <w:szCs w:val="16"/>
              </w:rPr>
              <w:t>6620,34</w:t>
            </w:r>
          </w:p>
        </w:tc>
      </w:tr>
      <w:tr w:rsidR="00924A11" w:rsidRPr="00C750D8" w:rsidTr="00C750D8">
        <w:trPr>
          <w:trHeight w:val="318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C" w:rsidRPr="00C750D8" w:rsidRDefault="0076529C" w:rsidP="00C75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C" w:rsidRPr="00C750D8" w:rsidRDefault="00924A11" w:rsidP="00C75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750D8">
              <w:rPr>
                <w:rFonts w:ascii="Arial" w:hAnsi="Arial" w:cs="Arial"/>
                <w:bCs/>
                <w:sz w:val="16"/>
                <w:szCs w:val="16"/>
              </w:rPr>
              <w:t>НДС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C" w:rsidRPr="00C750D8" w:rsidRDefault="0076529C" w:rsidP="00C75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C" w:rsidRPr="00C750D8" w:rsidRDefault="00924A11" w:rsidP="00C75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750D8">
              <w:rPr>
                <w:rFonts w:ascii="Arial" w:hAnsi="Arial" w:cs="Arial"/>
                <w:bCs/>
                <w:sz w:val="16"/>
                <w:szCs w:val="16"/>
              </w:rPr>
              <w:t>18</w:t>
            </w:r>
          </w:p>
        </w:tc>
        <w:tc>
          <w:tcPr>
            <w:tcW w:w="1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9C" w:rsidRPr="00C750D8" w:rsidRDefault="00924A11" w:rsidP="00C75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750D8">
              <w:rPr>
                <w:rFonts w:ascii="Arial" w:hAnsi="Arial" w:cs="Arial"/>
                <w:bCs/>
                <w:sz w:val="16"/>
                <w:szCs w:val="16"/>
              </w:rPr>
              <w:t>1191,66</w:t>
            </w:r>
          </w:p>
        </w:tc>
      </w:tr>
      <w:tr w:rsidR="00924A11" w:rsidRPr="00C750D8" w:rsidTr="00C750D8">
        <w:trPr>
          <w:trHeight w:val="318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C" w:rsidRPr="00C750D8" w:rsidRDefault="0076529C" w:rsidP="00C75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C" w:rsidRPr="00C750D8" w:rsidRDefault="00924A11" w:rsidP="00C75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750D8">
              <w:rPr>
                <w:rFonts w:ascii="Arial" w:hAnsi="Arial" w:cs="Arial"/>
                <w:bCs/>
                <w:i/>
                <w:sz w:val="16"/>
                <w:szCs w:val="16"/>
              </w:rPr>
              <w:t>ИТОГО: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C" w:rsidRPr="00C750D8" w:rsidRDefault="0076529C" w:rsidP="00C75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C" w:rsidRPr="00C750D8" w:rsidRDefault="0076529C" w:rsidP="00C75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9C" w:rsidRPr="00C750D8" w:rsidRDefault="00924A11" w:rsidP="00C75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750D8">
              <w:rPr>
                <w:rFonts w:ascii="Arial" w:hAnsi="Arial" w:cs="Arial"/>
                <w:bCs/>
                <w:i/>
                <w:sz w:val="16"/>
                <w:szCs w:val="16"/>
              </w:rPr>
              <w:t>7812,00</w:t>
            </w:r>
          </w:p>
        </w:tc>
      </w:tr>
    </w:tbl>
    <w:p w:rsidR="00792BFD" w:rsidRPr="00C750D8" w:rsidRDefault="00792BFD" w:rsidP="00C750D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16"/>
          <w:szCs w:val="16"/>
        </w:rPr>
      </w:pPr>
    </w:p>
    <w:p w:rsidR="0076529C" w:rsidRPr="00C750D8" w:rsidRDefault="0076529C" w:rsidP="00C750D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16"/>
          <w:szCs w:val="16"/>
        </w:rPr>
      </w:pPr>
      <w:r w:rsidRPr="00C750D8">
        <w:rPr>
          <w:rFonts w:ascii="Arial" w:hAnsi="Arial" w:cs="Arial"/>
          <w:bCs/>
          <w:sz w:val="16"/>
          <w:szCs w:val="16"/>
        </w:rPr>
        <w:t xml:space="preserve">Стоимость работ за 1 месяц: </w:t>
      </w:r>
    </w:p>
    <w:p w:rsidR="0076529C" w:rsidRPr="00C750D8" w:rsidRDefault="0076529C" w:rsidP="00C750D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16"/>
          <w:szCs w:val="16"/>
        </w:rPr>
      </w:pPr>
      <w:r w:rsidRPr="00C750D8">
        <w:rPr>
          <w:rFonts w:ascii="Arial" w:hAnsi="Arial" w:cs="Arial"/>
          <w:bCs/>
          <w:sz w:val="16"/>
          <w:szCs w:val="16"/>
        </w:rPr>
        <w:t>с учетом НДС состав</w:t>
      </w:r>
      <w:r w:rsidR="00924A11" w:rsidRPr="00C750D8">
        <w:rPr>
          <w:rFonts w:ascii="Arial" w:hAnsi="Arial" w:cs="Arial"/>
          <w:bCs/>
          <w:sz w:val="16"/>
          <w:szCs w:val="16"/>
        </w:rPr>
        <w:t>ляет</w:t>
      </w:r>
      <w:r w:rsidRPr="00C750D8">
        <w:rPr>
          <w:rFonts w:ascii="Arial" w:hAnsi="Arial" w:cs="Arial"/>
          <w:bCs/>
          <w:sz w:val="16"/>
          <w:szCs w:val="16"/>
        </w:rPr>
        <w:t xml:space="preserve">: </w:t>
      </w:r>
      <w:r w:rsidR="00924A11" w:rsidRPr="00C750D8">
        <w:rPr>
          <w:rFonts w:ascii="Arial" w:hAnsi="Arial" w:cs="Arial"/>
          <w:bCs/>
          <w:sz w:val="16"/>
          <w:szCs w:val="16"/>
        </w:rPr>
        <w:t>7812,00</w:t>
      </w:r>
      <w:r w:rsidRPr="00C750D8">
        <w:rPr>
          <w:rFonts w:ascii="Arial" w:hAnsi="Arial" w:cs="Arial"/>
          <w:bCs/>
          <w:sz w:val="16"/>
          <w:szCs w:val="16"/>
        </w:rPr>
        <w:t xml:space="preserve"> </w:t>
      </w:r>
      <w:r w:rsidRPr="00C750D8">
        <w:rPr>
          <w:rFonts w:ascii="Arial" w:hAnsi="Arial" w:cs="Arial"/>
          <w:bCs/>
          <w:iCs/>
          <w:sz w:val="16"/>
          <w:szCs w:val="16"/>
        </w:rPr>
        <w:t xml:space="preserve">руб. </w:t>
      </w:r>
    </w:p>
    <w:p w:rsidR="0076529C" w:rsidRPr="00C750D8" w:rsidRDefault="0076529C" w:rsidP="00C750D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16"/>
          <w:szCs w:val="16"/>
        </w:rPr>
      </w:pPr>
      <w:r w:rsidRPr="00C750D8">
        <w:rPr>
          <w:rFonts w:ascii="Arial" w:hAnsi="Arial" w:cs="Arial"/>
          <w:bCs/>
          <w:sz w:val="16"/>
          <w:szCs w:val="16"/>
        </w:rPr>
        <w:t>Общая стоимость работ за 10 месяцев:</w:t>
      </w:r>
    </w:p>
    <w:p w:rsidR="0076529C" w:rsidRPr="00C750D8" w:rsidRDefault="0076529C" w:rsidP="00C750D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16"/>
          <w:szCs w:val="16"/>
        </w:rPr>
      </w:pPr>
      <w:r w:rsidRPr="00C750D8">
        <w:rPr>
          <w:rFonts w:ascii="Arial" w:hAnsi="Arial" w:cs="Arial"/>
          <w:bCs/>
          <w:sz w:val="16"/>
          <w:szCs w:val="16"/>
        </w:rPr>
        <w:t>с учетом НДС состав</w:t>
      </w:r>
      <w:r w:rsidR="00924A11" w:rsidRPr="00C750D8">
        <w:rPr>
          <w:rFonts w:ascii="Arial" w:hAnsi="Arial" w:cs="Arial"/>
          <w:bCs/>
          <w:sz w:val="16"/>
          <w:szCs w:val="16"/>
        </w:rPr>
        <w:t>ляет</w:t>
      </w:r>
      <w:r w:rsidRPr="00C750D8">
        <w:rPr>
          <w:rFonts w:ascii="Arial" w:hAnsi="Arial" w:cs="Arial"/>
          <w:bCs/>
          <w:sz w:val="16"/>
          <w:szCs w:val="16"/>
        </w:rPr>
        <w:t xml:space="preserve">: </w:t>
      </w:r>
      <w:r w:rsidR="00924A11" w:rsidRPr="00C750D8">
        <w:rPr>
          <w:rFonts w:ascii="Arial" w:hAnsi="Arial" w:cs="Arial"/>
          <w:bCs/>
          <w:sz w:val="16"/>
          <w:szCs w:val="16"/>
        </w:rPr>
        <w:t>78120,00</w:t>
      </w:r>
      <w:r w:rsidRPr="00C750D8">
        <w:rPr>
          <w:rFonts w:ascii="Arial" w:hAnsi="Arial" w:cs="Arial"/>
          <w:bCs/>
          <w:sz w:val="16"/>
          <w:szCs w:val="16"/>
        </w:rPr>
        <w:t xml:space="preserve"> руб. </w:t>
      </w:r>
    </w:p>
    <w:p w:rsidR="00D13F27" w:rsidRPr="00C750D8" w:rsidRDefault="00E07313" w:rsidP="00C750D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C750D8">
        <w:rPr>
          <w:rFonts w:ascii="Arial" w:hAnsi="Arial" w:cs="Arial"/>
          <w:bCs/>
          <w:sz w:val="24"/>
          <w:szCs w:val="24"/>
        </w:rPr>
        <w:t>8</w:t>
      </w:r>
      <w:r w:rsidR="00D13F27" w:rsidRPr="00C750D8">
        <w:rPr>
          <w:rFonts w:ascii="Arial" w:hAnsi="Arial" w:cs="Arial"/>
          <w:bCs/>
          <w:sz w:val="24"/>
          <w:szCs w:val="24"/>
        </w:rPr>
        <w:t xml:space="preserve">. Порядок взаимодействия ответственного за выполнение мероприятий подпрограммы 3 с муниципальным заказчиком муниципальной программы </w:t>
      </w:r>
    </w:p>
    <w:p w:rsidR="00D13F27" w:rsidRPr="00C750D8" w:rsidRDefault="00D13F27" w:rsidP="00C750D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C750D8">
        <w:rPr>
          <w:rFonts w:ascii="Arial" w:hAnsi="Arial" w:cs="Arial"/>
          <w:bCs/>
          <w:sz w:val="24"/>
          <w:szCs w:val="24"/>
        </w:rPr>
        <w:t xml:space="preserve">Ответственность за реализацию подпрограммы </w:t>
      </w:r>
      <w:r w:rsidR="001265D3" w:rsidRPr="00C750D8">
        <w:rPr>
          <w:rFonts w:ascii="Arial" w:hAnsi="Arial" w:cs="Arial"/>
          <w:bCs/>
          <w:sz w:val="24"/>
          <w:szCs w:val="24"/>
        </w:rPr>
        <w:t>3</w:t>
      </w:r>
      <w:r w:rsidRPr="00C750D8">
        <w:rPr>
          <w:rFonts w:ascii="Arial" w:hAnsi="Arial" w:cs="Arial"/>
          <w:bCs/>
          <w:sz w:val="24"/>
          <w:szCs w:val="24"/>
        </w:rPr>
        <w:t xml:space="preserve"> и обеспечение достижения значений количественных и качественных показателей эффективности реализации несет Управление территориальной безопасности администрации Пушкинского муниципального района.</w:t>
      </w:r>
    </w:p>
    <w:p w:rsidR="00D13F27" w:rsidRPr="00C750D8" w:rsidRDefault="00D13F27" w:rsidP="00C750D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C750D8">
        <w:rPr>
          <w:rFonts w:ascii="Arial" w:hAnsi="Arial" w:cs="Arial"/>
          <w:bCs/>
          <w:sz w:val="24"/>
          <w:szCs w:val="24"/>
        </w:rPr>
        <w:t>Ответственный</w:t>
      </w:r>
      <w:proofErr w:type="gramEnd"/>
      <w:r w:rsidRPr="00C750D8">
        <w:rPr>
          <w:rFonts w:ascii="Arial" w:hAnsi="Arial" w:cs="Arial"/>
          <w:bCs/>
          <w:sz w:val="24"/>
          <w:szCs w:val="24"/>
        </w:rPr>
        <w:t xml:space="preserve"> за выполнение мероприятия подпрограммы </w:t>
      </w:r>
      <w:r w:rsidR="001265D3" w:rsidRPr="00C750D8">
        <w:rPr>
          <w:rFonts w:ascii="Arial" w:hAnsi="Arial" w:cs="Arial"/>
          <w:bCs/>
          <w:sz w:val="24"/>
          <w:szCs w:val="24"/>
        </w:rPr>
        <w:t>3</w:t>
      </w:r>
      <w:r w:rsidRPr="00C750D8">
        <w:rPr>
          <w:rFonts w:ascii="Arial" w:hAnsi="Arial" w:cs="Arial"/>
          <w:bCs/>
          <w:sz w:val="24"/>
          <w:szCs w:val="24"/>
        </w:rPr>
        <w:t>:</w:t>
      </w:r>
    </w:p>
    <w:p w:rsidR="00D13F27" w:rsidRPr="00C750D8" w:rsidRDefault="00D13F27" w:rsidP="00C750D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C750D8">
        <w:rPr>
          <w:rFonts w:ascii="Arial" w:hAnsi="Arial" w:cs="Arial"/>
          <w:bCs/>
          <w:sz w:val="24"/>
          <w:szCs w:val="24"/>
        </w:rPr>
        <w:t>1) формирует прогноз расходов на реализацию мероприятий и направляет его муниципальному заказчику Программы;</w:t>
      </w:r>
    </w:p>
    <w:p w:rsidR="00D13F27" w:rsidRPr="00C750D8" w:rsidRDefault="00D13F27" w:rsidP="00C750D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C750D8">
        <w:rPr>
          <w:rFonts w:ascii="Arial" w:hAnsi="Arial" w:cs="Arial"/>
          <w:bCs/>
          <w:sz w:val="24"/>
          <w:szCs w:val="24"/>
        </w:rPr>
        <w:t>2) определяет исполнителей мероприятий, в том числе путем проведения торгов, в форме конкурса или аукциона;</w:t>
      </w:r>
    </w:p>
    <w:p w:rsidR="00D13F27" w:rsidRPr="00C750D8" w:rsidRDefault="00D13F27" w:rsidP="00C750D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C750D8">
        <w:rPr>
          <w:rFonts w:ascii="Arial" w:hAnsi="Arial" w:cs="Arial"/>
          <w:bCs/>
          <w:sz w:val="24"/>
          <w:szCs w:val="24"/>
        </w:rPr>
        <w:t xml:space="preserve">3) участвует в обсуждении вопросов, связанных с реализацией и финансированием подпрограммы </w:t>
      </w:r>
      <w:r w:rsidR="001265D3" w:rsidRPr="00C750D8">
        <w:rPr>
          <w:rFonts w:ascii="Arial" w:hAnsi="Arial" w:cs="Arial"/>
          <w:bCs/>
          <w:sz w:val="24"/>
          <w:szCs w:val="24"/>
        </w:rPr>
        <w:t>3</w:t>
      </w:r>
      <w:r w:rsidRPr="00C750D8">
        <w:rPr>
          <w:rFonts w:ascii="Arial" w:hAnsi="Arial" w:cs="Arial"/>
          <w:bCs/>
          <w:sz w:val="24"/>
          <w:szCs w:val="24"/>
        </w:rPr>
        <w:t xml:space="preserve"> в части соответствующего мероприятия;</w:t>
      </w:r>
    </w:p>
    <w:p w:rsidR="00D13F27" w:rsidRPr="00C750D8" w:rsidRDefault="00D13F27" w:rsidP="00C750D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C750D8">
        <w:rPr>
          <w:rFonts w:ascii="Arial" w:hAnsi="Arial" w:cs="Arial"/>
          <w:bCs/>
          <w:sz w:val="24"/>
          <w:szCs w:val="24"/>
        </w:rPr>
        <w:lastRenderedPageBreak/>
        <w:t>4) готовит и представляет муниципальному заказчику муниципальной программы</w:t>
      </w:r>
      <w:r w:rsidR="00A02F10" w:rsidRPr="00C750D8">
        <w:rPr>
          <w:rFonts w:ascii="Arial" w:hAnsi="Arial" w:cs="Arial"/>
          <w:bCs/>
          <w:sz w:val="24"/>
          <w:szCs w:val="24"/>
        </w:rPr>
        <w:t xml:space="preserve"> отчет о реализации мероприятий</w:t>
      </w:r>
      <w:r w:rsidRPr="00C750D8">
        <w:rPr>
          <w:rFonts w:ascii="Arial" w:hAnsi="Arial" w:cs="Arial"/>
          <w:bCs/>
          <w:sz w:val="24"/>
          <w:szCs w:val="24"/>
        </w:rPr>
        <w:t>;</w:t>
      </w:r>
    </w:p>
    <w:p w:rsidR="00D13F27" w:rsidRPr="00C750D8" w:rsidRDefault="00D13F27" w:rsidP="00C750D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C750D8">
        <w:rPr>
          <w:rFonts w:ascii="Arial" w:hAnsi="Arial" w:cs="Arial"/>
          <w:bCs/>
          <w:sz w:val="24"/>
          <w:szCs w:val="24"/>
        </w:rPr>
        <w:t>5) вводит в подсистему ГАСУ МО информацию о выполнении мероприятий.</w:t>
      </w:r>
    </w:p>
    <w:p w:rsidR="00D13F27" w:rsidRPr="00C750D8" w:rsidRDefault="00E07313" w:rsidP="00C750D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C750D8">
        <w:rPr>
          <w:rFonts w:ascii="Arial" w:hAnsi="Arial" w:cs="Arial"/>
          <w:bCs/>
          <w:sz w:val="24"/>
          <w:szCs w:val="24"/>
        </w:rPr>
        <w:t>9</w:t>
      </w:r>
      <w:r w:rsidR="00D13F27" w:rsidRPr="00C750D8">
        <w:rPr>
          <w:rFonts w:ascii="Arial" w:hAnsi="Arial" w:cs="Arial"/>
          <w:bCs/>
          <w:sz w:val="24"/>
          <w:szCs w:val="24"/>
        </w:rPr>
        <w:t>. Состав, форма и сроки представления отчетности о ходе</w:t>
      </w:r>
    </w:p>
    <w:p w:rsidR="00D13F27" w:rsidRPr="00C750D8" w:rsidRDefault="00D13F27" w:rsidP="00C750D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C750D8">
        <w:rPr>
          <w:rFonts w:ascii="Arial" w:hAnsi="Arial" w:cs="Arial"/>
          <w:bCs/>
          <w:sz w:val="24"/>
          <w:szCs w:val="24"/>
        </w:rPr>
        <w:t xml:space="preserve">реализации мероприятий подпрограммы </w:t>
      </w:r>
      <w:r w:rsidR="001265D3" w:rsidRPr="00C750D8">
        <w:rPr>
          <w:rFonts w:ascii="Arial" w:hAnsi="Arial" w:cs="Arial"/>
          <w:bCs/>
          <w:sz w:val="24"/>
          <w:szCs w:val="24"/>
        </w:rPr>
        <w:t>3</w:t>
      </w:r>
    </w:p>
    <w:p w:rsidR="007D5CE8" w:rsidRPr="00C750D8" w:rsidRDefault="007D5CE8" w:rsidP="00C750D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750D8">
        <w:rPr>
          <w:rFonts w:ascii="Arial" w:hAnsi="Arial" w:cs="Arial"/>
          <w:sz w:val="24"/>
          <w:szCs w:val="24"/>
        </w:rPr>
        <w:t>Муниципальный заказчик Подпрограммы:</w:t>
      </w:r>
    </w:p>
    <w:p w:rsidR="007D5CE8" w:rsidRPr="00C750D8" w:rsidRDefault="007D5CE8" w:rsidP="00C750D8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C750D8">
        <w:rPr>
          <w:rFonts w:ascii="Arial" w:hAnsi="Arial" w:cs="Arial"/>
          <w:sz w:val="24"/>
          <w:szCs w:val="24"/>
        </w:rPr>
        <w:t xml:space="preserve">С целью </w:t>
      </w:r>
      <w:proofErr w:type="gramStart"/>
      <w:r w:rsidRPr="00C750D8">
        <w:rPr>
          <w:rFonts w:ascii="Arial" w:hAnsi="Arial" w:cs="Arial"/>
          <w:sz w:val="24"/>
          <w:szCs w:val="24"/>
        </w:rPr>
        <w:t>контроля за</w:t>
      </w:r>
      <w:proofErr w:type="gramEnd"/>
      <w:r w:rsidRPr="00C750D8">
        <w:rPr>
          <w:rFonts w:ascii="Arial" w:hAnsi="Arial" w:cs="Arial"/>
          <w:sz w:val="24"/>
          <w:szCs w:val="24"/>
        </w:rPr>
        <w:t xml:space="preserve"> реализацией Подпрограммы муниципальный заказчик: </w:t>
      </w:r>
    </w:p>
    <w:p w:rsidR="007D5CE8" w:rsidRPr="00C750D8" w:rsidRDefault="007D5CE8" w:rsidP="00C750D8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C750D8">
        <w:rPr>
          <w:rFonts w:ascii="Arial" w:hAnsi="Arial" w:cs="Arial"/>
          <w:sz w:val="24"/>
          <w:szCs w:val="24"/>
        </w:rPr>
        <w:t xml:space="preserve">1) ежеквартально до 5 числа месяца, следующего за отчетным кварталом (и по мере необходимости), предоставляет в Комитет по экономике согласованный с Комитетом по финансовой и налоговой политике, МКУ «Централизованная бухгалтерия» и МКУ «Тендерный комитет» Оперативный отчет об исполнении Подпрограммы согласно  </w:t>
      </w:r>
      <w:hyperlink w:anchor="P1551" w:history="1">
        <w:r w:rsidR="00C750D8">
          <w:rPr>
            <w:rFonts w:ascii="Arial" w:hAnsi="Arial" w:cs="Arial"/>
            <w:sz w:val="24"/>
            <w:szCs w:val="24"/>
          </w:rPr>
          <w:t>приложению</w:t>
        </w:r>
        <w:r w:rsidRPr="00C750D8">
          <w:rPr>
            <w:rFonts w:ascii="Arial" w:hAnsi="Arial" w:cs="Arial"/>
            <w:sz w:val="24"/>
            <w:szCs w:val="24"/>
          </w:rPr>
          <w:t xml:space="preserve"> № 1</w:t>
        </w:r>
      </w:hyperlink>
      <w:r w:rsidRPr="00C750D8">
        <w:rPr>
          <w:rFonts w:ascii="Arial" w:hAnsi="Arial" w:cs="Arial"/>
          <w:sz w:val="24"/>
          <w:szCs w:val="24"/>
        </w:rPr>
        <w:t>0.1 к Порядку</w:t>
      </w:r>
      <w:r w:rsidRPr="00C750D8">
        <w:rPr>
          <w:rFonts w:ascii="Arial" w:hAnsi="Arial" w:cs="Arial"/>
          <w:bCs/>
          <w:sz w:val="24"/>
          <w:szCs w:val="24"/>
        </w:rPr>
        <w:t>».</w:t>
      </w:r>
    </w:p>
    <w:p w:rsidR="007D5CE8" w:rsidRPr="00C750D8" w:rsidRDefault="007D5CE8" w:rsidP="00C750D8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C750D8">
        <w:rPr>
          <w:rFonts w:ascii="Arial" w:hAnsi="Arial" w:cs="Arial"/>
          <w:sz w:val="24"/>
          <w:szCs w:val="24"/>
        </w:rPr>
        <w:t>2) ежеквартально до 15 числа месяца, следующего за отчетным кварталом, формирует в подсистеме ГАСУ МО:</w:t>
      </w:r>
    </w:p>
    <w:p w:rsidR="007D5CE8" w:rsidRPr="00C750D8" w:rsidRDefault="007D5CE8" w:rsidP="00C750D8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C750D8">
        <w:rPr>
          <w:rFonts w:ascii="Arial" w:hAnsi="Arial" w:cs="Arial"/>
          <w:sz w:val="24"/>
          <w:szCs w:val="24"/>
        </w:rPr>
        <w:t xml:space="preserve">оперативный отчет о реализации мероприятий Подпрограммы по форме согласно </w:t>
      </w:r>
      <w:hyperlink w:anchor="P1451" w:history="1">
        <w:r w:rsidRPr="00C750D8">
          <w:rPr>
            <w:rFonts w:ascii="Arial" w:hAnsi="Arial" w:cs="Arial"/>
            <w:sz w:val="24"/>
            <w:szCs w:val="24"/>
          </w:rPr>
          <w:t xml:space="preserve">приложениям </w:t>
        </w:r>
        <w:r w:rsidR="00C750D8">
          <w:rPr>
            <w:rFonts w:ascii="Arial" w:hAnsi="Arial" w:cs="Arial"/>
            <w:sz w:val="24"/>
            <w:szCs w:val="24"/>
          </w:rPr>
          <w:t>№</w:t>
        </w:r>
        <w:r w:rsidRPr="00C750D8">
          <w:rPr>
            <w:rFonts w:ascii="Arial" w:hAnsi="Arial" w:cs="Arial"/>
            <w:sz w:val="24"/>
            <w:szCs w:val="24"/>
          </w:rPr>
          <w:t xml:space="preserve"> 9</w:t>
        </w:r>
      </w:hyperlink>
      <w:r w:rsidRPr="00C750D8">
        <w:rPr>
          <w:rFonts w:ascii="Arial" w:hAnsi="Arial" w:cs="Arial"/>
          <w:sz w:val="24"/>
          <w:szCs w:val="24"/>
        </w:rPr>
        <w:t xml:space="preserve"> и </w:t>
      </w:r>
      <w:hyperlink w:anchor="P1551" w:history="1">
        <w:r w:rsidR="00C750D8">
          <w:rPr>
            <w:rFonts w:ascii="Arial" w:hAnsi="Arial" w:cs="Arial"/>
            <w:sz w:val="24"/>
            <w:szCs w:val="24"/>
          </w:rPr>
          <w:t>№</w:t>
        </w:r>
        <w:r w:rsidRPr="00C750D8">
          <w:rPr>
            <w:rFonts w:ascii="Arial" w:hAnsi="Arial" w:cs="Arial"/>
            <w:sz w:val="24"/>
            <w:szCs w:val="24"/>
          </w:rPr>
          <w:t xml:space="preserve"> 10</w:t>
        </w:r>
      </w:hyperlink>
      <w:r w:rsidRPr="00C750D8">
        <w:rPr>
          <w:rFonts w:ascii="Arial" w:hAnsi="Arial" w:cs="Arial"/>
          <w:sz w:val="24"/>
          <w:szCs w:val="24"/>
        </w:rPr>
        <w:t xml:space="preserve"> к Порядку, который содержит:</w:t>
      </w:r>
    </w:p>
    <w:p w:rsidR="007D5CE8" w:rsidRPr="00C750D8" w:rsidRDefault="007D5CE8" w:rsidP="00C750D8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C750D8">
        <w:rPr>
          <w:rFonts w:ascii="Arial" w:hAnsi="Arial" w:cs="Arial"/>
          <w:sz w:val="24"/>
          <w:szCs w:val="24"/>
        </w:rPr>
        <w:t>перечень выполненных мероприятий Подпрограммы с указанием объемов, источников финансирования, результатов выполнения мероприятий и фактически достигнутых целевых значений показателей;</w:t>
      </w:r>
    </w:p>
    <w:p w:rsidR="007D5CE8" w:rsidRPr="00C750D8" w:rsidRDefault="007D5CE8" w:rsidP="00C750D8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C750D8">
        <w:rPr>
          <w:rFonts w:ascii="Arial" w:hAnsi="Arial" w:cs="Arial"/>
          <w:sz w:val="24"/>
          <w:szCs w:val="24"/>
        </w:rPr>
        <w:t>анализ причин несвоевременного выполнения подпрограммных мероприятий;</w:t>
      </w:r>
    </w:p>
    <w:p w:rsidR="007D5CE8" w:rsidRPr="00C750D8" w:rsidRDefault="007D5CE8" w:rsidP="00C750D8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C750D8">
        <w:rPr>
          <w:rFonts w:ascii="Arial" w:hAnsi="Arial" w:cs="Arial"/>
          <w:sz w:val="24"/>
          <w:szCs w:val="24"/>
        </w:rPr>
        <w:t xml:space="preserve">оперативный (годовой) </w:t>
      </w:r>
      <w:hyperlink w:anchor="P1662" w:history="1">
        <w:r w:rsidRPr="00C750D8">
          <w:rPr>
            <w:rFonts w:ascii="Arial" w:hAnsi="Arial" w:cs="Arial"/>
            <w:sz w:val="24"/>
            <w:szCs w:val="24"/>
          </w:rPr>
          <w:t>отчет</w:t>
        </w:r>
      </w:hyperlink>
      <w:r w:rsidRPr="00C750D8">
        <w:rPr>
          <w:rFonts w:ascii="Arial" w:hAnsi="Arial" w:cs="Arial"/>
          <w:sz w:val="24"/>
          <w:szCs w:val="24"/>
        </w:rPr>
        <w:t xml:space="preserve"> о выполнении Подпрограммы по объектам строительства, реконструкции и капитального ремонта по форме согласно приложению </w:t>
      </w:r>
      <w:r w:rsidR="00C750D8">
        <w:rPr>
          <w:rFonts w:ascii="Arial" w:hAnsi="Arial" w:cs="Arial"/>
          <w:sz w:val="24"/>
          <w:szCs w:val="24"/>
        </w:rPr>
        <w:t>№</w:t>
      </w:r>
      <w:r w:rsidRPr="00C750D8">
        <w:rPr>
          <w:rFonts w:ascii="Arial" w:hAnsi="Arial" w:cs="Arial"/>
          <w:sz w:val="24"/>
          <w:szCs w:val="24"/>
        </w:rPr>
        <w:t xml:space="preserve"> 11 к Порядку, который содержит:</w:t>
      </w:r>
    </w:p>
    <w:p w:rsidR="007D5CE8" w:rsidRPr="00C750D8" w:rsidRDefault="007D5CE8" w:rsidP="00C750D8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C750D8">
        <w:rPr>
          <w:rFonts w:ascii="Arial" w:hAnsi="Arial" w:cs="Arial"/>
          <w:sz w:val="24"/>
          <w:szCs w:val="24"/>
        </w:rPr>
        <w:t>наименование объекта, адрес объекта, планируемые работы;</w:t>
      </w:r>
    </w:p>
    <w:p w:rsidR="007D5CE8" w:rsidRPr="00C750D8" w:rsidRDefault="007D5CE8" w:rsidP="00C750D8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C750D8">
        <w:rPr>
          <w:rFonts w:ascii="Arial" w:hAnsi="Arial" w:cs="Arial"/>
          <w:sz w:val="24"/>
          <w:szCs w:val="24"/>
        </w:rPr>
        <w:t>перечень фактически выполненных работ с указанием объемов, источников финансирования;</w:t>
      </w:r>
    </w:p>
    <w:p w:rsidR="007D5CE8" w:rsidRPr="00C750D8" w:rsidRDefault="007D5CE8" w:rsidP="00C750D8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C750D8">
        <w:rPr>
          <w:rFonts w:ascii="Arial" w:hAnsi="Arial" w:cs="Arial"/>
          <w:sz w:val="24"/>
          <w:szCs w:val="24"/>
        </w:rPr>
        <w:t>анализ причин невыполнения (несвоевременного выполнения) работ.</w:t>
      </w:r>
    </w:p>
    <w:p w:rsidR="007D5CE8" w:rsidRPr="00C750D8" w:rsidRDefault="007D5CE8" w:rsidP="00C750D8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C750D8">
        <w:rPr>
          <w:rFonts w:ascii="Arial" w:hAnsi="Arial" w:cs="Arial"/>
          <w:sz w:val="24"/>
          <w:szCs w:val="24"/>
        </w:rPr>
        <w:t>Муниципальный заказчик ежегодно в срок до 1 марта года, следующего за отчетным, формирует в подсистеме ГАСУ МО годовой отчет о реализации Подпрограммы для оценки эффективности реализации Подпрограммы.</w:t>
      </w:r>
    </w:p>
    <w:p w:rsidR="007D5CE8" w:rsidRPr="00C750D8" w:rsidRDefault="007D5CE8" w:rsidP="00C750D8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C750D8">
        <w:rPr>
          <w:rFonts w:ascii="Arial" w:hAnsi="Arial" w:cs="Arial"/>
          <w:sz w:val="24"/>
          <w:szCs w:val="24"/>
        </w:rPr>
        <w:t xml:space="preserve">Раз в 3 года муниципальный заказчик формирует в подсистеме ГАСУ МО комплексный отчет о реализации мероприятий Подпрограмм не позднее 1 апреля года, следующего </w:t>
      </w:r>
      <w:proofErr w:type="gramStart"/>
      <w:r w:rsidRPr="00C750D8">
        <w:rPr>
          <w:rFonts w:ascii="Arial" w:hAnsi="Arial" w:cs="Arial"/>
          <w:sz w:val="24"/>
          <w:szCs w:val="24"/>
        </w:rPr>
        <w:t>за</w:t>
      </w:r>
      <w:proofErr w:type="gramEnd"/>
      <w:r w:rsidRPr="00C750D8">
        <w:rPr>
          <w:rFonts w:ascii="Arial" w:hAnsi="Arial" w:cs="Arial"/>
          <w:sz w:val="24"/>
          <w:szCs w:val="24"/>
        </w:rPr>
        <w:t xml:space="preserve"> отчетным.</w:t>
      </w:r>
    </w:p>
    <w:p w:rsidR="007D5CE8" w:rsidRPr="00C750D8" w:rsidRDefault="007D5CE8" w:rsidP="00C750D8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C750D8">
        <w:rPr>
          <w:rFonts w:ascii="Arial" w:hAnsi="Arial" w:cs="Arial"/>
          <w:sz w:val="24"/>
          <w:szCs w:val="24"/>
        </w:rPr>
        <w:t xml:space="preserve">Годовой и </w:t>
      </w:r>
      <w:proofErr w:type="gramStart"/>
      <w:r w:rsidRPr="00C750D8">
        <w:rPr>
          <w:rFonts w:ascii="Arial" w:hAnsi="Arial" w:cs="Arial"/>
          <w:sz w:val="24"/>
          <w:szCs w:val="24"/>
        </w:rPr>
        <w:t>комплексный</w:t>
      </w:r>
      <w:proofErr w:type="gramEnd"/>
      <w:r w:rsidRPr="00C750D8">
        <w:rPr>
          <w:rFonts w:ascii="Arial" w:hAnsi="Arial" w:cs="Arial"/>
          <w:sz w:val="24"/>
          <w:szCs w:val="24"/>
        </w:rPr>
        <w:t xml:space="preserve"> отчеты о реализации Подпрограммы должны содержать:</w:t>
      </w:r>
    </w:p>
    <w:p w:rsidR="007D5CE8" w:rsidRPr="00C750D8" w:rsidRDefault="007D5CE8" w:rsidP="00C750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750D8">
        <w:rPr>
          <w:rFonts w:ascii="Arial" w:hAnsi="Arial" w:cs="Arial"/>
          <w:sz w:val="24"/>
          <w:szCs w:val="24"/>
        </w:rPr>
        <w:t>1) аналитическую записку, в которой указываются:</w:t>
      </w:r>
    </w:p>
    <w:p w:rsidR="007D5CE8" w:rsidRPr="00C750D8" w:rsidRDefault="007D5CE8" w:rsidP="00C750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750D8">
        <w:rPr>
          <w:rFonts w:ascii="Arial" w:hAnsi="Arial" w:cs="Arial"/>
          <w:sz w:val="24"/>
          <w:szCs w:val="24"/>
        </w:rPr>
        <w:t>степень достижения запланированных результатов и намеченных целей Подпрограммы;</w:t>
      </w:r>
    </w:p>
    <w:p w:rsidR="007D5CE8" w:rsidRPr="00C750D8" w:rsidRDefault="007D5CE8" w:rsidP="00C750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750D8">
        <w:rPr>
          <w:rFonts w:ascii="Arial" w:hAnsi="Arial" w:cs="Arial"/>
          <w:sz w:val="24"/>
          <w:szCs w:val="24"/>
        </w:rPr>
        <w:t>общий объем фактически произведенных расходов, всего и в том числе по источникам финансирования и в разрезе городских и сельских поселений района, на территории которых реализовывались мероприятия Подпрограммы;</w:t>
      </w:r>
    </w:p>
    <w:p w:rsidR="007D5CE8" w:rsidRPr="00C750D8" w:rsidRDefault="007D5CE8" w:rsidP="00C750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750D8">
        <w:rPr>
          <w:rFonts w:ascii="Arial" w:hAnsi="Arial" w:cs="Arial"/>
          <w:sz w:val="24"/>
          <w:szCs w:val="24"/>
        </w:rPr>
        <w:t>2) таблицу, в которой указываются:</w:t>
      </w:r>
    </w:p>
    <w:p w:rsidR="007D5CE8" w:rsidRPr="00C750D8" w:rsidRDefault="007D5CE8" w:rsidP="00C750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750D8">
        <w:rPr>
          <w:rFonts w:ascii="Arial" w:hAnsi="Arial" w:cs="Arial"/>
          <w:sz w:val="24"/>
          <w:szCs w:val="24"/>
        </w:rPr>
        <w:t>данные об использовании средств бюджета Пушкинского муниципального района и средств иных привлекаемых для реализации Подпрограммы источников по каждому программному мероприятию и в целом по Подпрограмме;</w:t>
      </w:r>
    </w:p>
    <w:p w:rsidR="007D5CE8" w:rsidRPr="00C750D8" w:rsidRDefault="007D5CE8" w:rsidP="00C750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750D8">
        <w:rPr>
          <w:rFonts w:ascii="Arial" w:hAnsi="Arial" w:cs="Arial"/>
          <w:sz w:val="24"/>
          <w:szCs w:val="24"/>
        </w:rPr>
        <w:t>по мероприятиям, не завершенным в утвержденные сроки, - причины их невыполнения и предложения по дальнейшей реализации.</w:t>
      </w:r>
    </w:p>
    <w:p w:rsidR="007D5CE8" w:rsidRPr="00C750D8" w:rsidRDefault="007D5CE8" w:rsidP="00C750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750D8">
        <w:rPr>
          <w:rFonts w:ascii="Arial" w:hAnsi="Arial" w:cs="Arial"/>
          <w:sz w:val="24"/>
          <w:szCs w:val="24"/>
        </w:rPr>
        <w:t>По показателям, не достигшим запланированного уровня, приводятся причины невыполнения и предложения по их дальнейшему достижению.</w:t>
      </w:r>
    </w:p>
    <w:p w:rsidR="007D5CE8" w:rsidRPr="00C750D8" w:rsidRDefault="007D5CE8" w:rsidP="00C750D8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C750D8">
        <w:rPr>
          <w:rFonts w:ascii="Arial" w:hAnsi="Arial" w:cs="Arial"/>
          <w:sz w:val="24"/>
          <w:szCs w:val="24"/>
        </w:rPr>
        <w:t xml:space="preserve">Годовой отчет о реализации Подпрограммы представляется по формам согласно </w:t>
      </w:r>
      <w:hyperlink w:anchor="P1551" w:history="1">
        <w:r w:rsidRPr="00C750D8">
          <w:rPr>
            <w:rFonts w:ascii="Arial" w:hAnsi="Arial" w:cs="Arial"/>
            <w:sz w:val="24"/>
            <w:szCs w:val="24"/>
          </w:rPr>
          <w:t xml:space="preserve">приложениям </w:t>
        </w:r>
        <w:r w:rsidR="00C750D8">
          <w:rPr>
            <w:rFonts w:ascii="Arial" w:hAnsi="Arial" w:cs="Arial"/>
            <w:sz w:val="24"/>
            <w:szCs w:val="24"/>
          </w:rPr>
          <w:t>№</w:t>
        </w:r>
        <w:r w:rsidRPr="00C750D8">
          <w:rPr>
            <w:rFonts w:ascii="Arial" w:hAnsi="Arial" w:cs="Arial"/>
            <w:sz w:val="24"/>
            <w:szCs w:val="24"/>
          </w:rPr>
          <w:t xml:space="preserve"> 10</w:t>
        </w:r>
      </w:hyperlink>
      <w:r w:rsidRPr="00C750D8">
        <w:rPr>
          <w:rFonts w:ascii="Arial" w:hAnsi="Arial" w:cs="Arial"/>
          <w:sz w:val="24"/>
          <w:szCs w:val="24"/>
        </w:rPr>
        <w:t xml:space="preserve"> и </w:t>
      </w:r>
      <w:hyperlink w:anchor="P1729" w:history="1">
        <w:r w:rsidR="00C750D8">
          <w:rPr>
            <w:rFonts w:ascii="Arial" w:hAnsi="Arial" w:cs="Arial"/>
            <w:sz w:val="24"/>
            <w:szCs w:val="24"/>
          </w:rPr>
          <w:t>№</w:t>
        </w:r>
        <w:r w:rsidRPr="00C750D8">
          <w:rPr>
            <w:rFonts w:ascii="Arial" w:hAnsi="Arial" w:cs="Arial"/>
            <w:sz w:val="24"/>
            <w:szCs w:val="24"/>
          </w:rPr>
          <w:t xml:space="preserve"> 12</w:t>
        </w:r>
      </w:hyperlink>
      <w:r w:rsidRPr="00C750D8">
        <w:rPr>
          <w:rFonts w:ascii="Arial" w:hAnsi="Arial" w:cs="Arial"/>
          <w:sz w:val="24"/>
          <w:szCs w:val="24"/>
        </w:rPr>
        <w:t xml:space="preserve"> к  Порядку.</w:t>
      </w:r>
    </w:p>
    <w:p w:rsidR="007D5CE8" w:rsidRPr="00C750D8" w:rsidRDefault="007D5CE8" w:rsidP="00C750D8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C750D8">
        <w:rPr>
          <w:rFonts w:ascii="Arial" w:hAnsi="Arial" w:cs="Arial"/>
          <w:sz w:val="24"/>
          <w:szCs w:val="24"/>
        </w:rPr>
        <w:t xml:space="preserve">Комплексный отчет о реализации Подпрограммы представляется по формам согласно </w:t>
      </w:r>
      <w:hyperlink w:anchor="P1551" w:history="1">
        <w:r w:rsidRPr="00C750D8">
          <w:rPr>
            <w:rFonts w:ascii="Arial" w:hAnsi="Arial" w:cs="Arial"/>
            <w:sz w:val="24"/>
            <w:szCs w:val="24"/>
          </w:rPr>
          <w:t xml:space="preserve">приложениям </w:t>
        </w:r>
        <w:r w:rsidR="00C750D8">
          <w:rPr>
            <w:rFonts w:ascii="Arial" w:hAnsi="Arial" w:cs="Arial"/>
            <w:sz w:val="24"/>
            <w:szCs w:val="24"/>
          </w:rPr>
          <w:t>№</w:t>
        </w:r>
        <w:r w:rsidRPr="00C750D8">
          <w:rPr>
            <w:rFonts w:ascii="Arial" w:hAnsi="Arial" w:cs="Arial"/>
            <w:sz w:val="24"/>
            <w:szCs w:val="24"/>
          </w:rPr>
          <w:t xml:space="preserve"> 10</w:t>
        </w:r>
      </w:hyperlink>
      <w:r w:rsidRPr="00C750D8">
        <w:rPr>
          <w:rFonts w:ascii="Arial" w:hAnsi="Arial" w:cs="Arial"/>
          <w:sz w:val="24"/>
          <w:szCs w:val="24"/>
        </w:rPr>
        <w:t xml:space="preserve"> и </w:t>
      </w:r>
      <w:hyperlink w:anchor="P1815" w:history="1">
        <w:r w:rsidR="00C750D8">
          <w:rPr>
            <w:rFonts w:ascii="Arial" w:hAnsi="Arial" w:cs="Arial"/>
            <w:sz w:val="24"/>
            <w:szCs w:val="24"/>
          </w:rPr>
          <w:t>№</w:t>
        </w:r>
        <w:r w:rsidRPr="00C750D8">
          <w:rPr>
            <w:rFonts w:ascii="Arial" w:hAnsi="Arial" w:cs="Arial"/>
            <w:sz w:val="24"/>
            <w:szCs w:val="24"/>
          </w:rPr>
          <w:t xml:space="preserve"> 13</w:t>
        </w:r>
      </w:hyperlink>
      <w:r w:rsidRPr="00C750D8">
        <w:rPr>
          <w:rFonts w:ascii="Arial" w:hAnsi="Arial" w:cs="Arial"/>
          <w:sz w:val="24"/>
          <w:szCs w:val="24"/>
        </w:rPr>
        <w:t xml:space="preserve"> к Порядку.</w:t>
      </w:r>
    </w:p>
    <w:p w:rsidR="00BB3A63" w:rsidRPr="00C750D8" w:rsidRDefault="00BB3A63" w:rsidP="00C750D8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8F44A6" w:rsidRPr="00C750D8" w:rsidRDefault="008F44A6" w:rsidP="00C750D8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8F44A6" w:rsidRPr="00C750D8" w:rsidRDefault="008F44A6" w:rsidP="00C750D8">
      <w:pPr>
        <w:spacing w:after="0" w:line="240" w:lineRule="auto"/>
        <w:jc w:val="right"/>
        <w:rPr>
          <w:rFonts w:ascii="Arial" w:hAnsi="Arial" w:cs="Arial"/>
          <w:sz w:val="20"/>
          <w:szCs w:val="20"/>
        </w:rPr>
        <w:sectPr w:rsidR="008F44A6" w:rsidRPr="00C750D8" w:rsidSect="00C750D8">
          <w:pgSz w:w="11906" w:h="16838" w:code="9"/>
          <w:pgMar w:top="1134" w:right="567" w:bottom="1134" w:left="1134" w:header="340" w:footer="397" w:gutter="0"/>
          <w:cols w:space="708"/>
          <w:titlePg/>
          <w:docGrid w:linePitch="360"/>
        </w:sectPr>
      </w:pPr>
    </w:p>
    <w:p w:rsidR="00694DD5" w:rsidRPr="00C750D8" w:rsidRDefault="00694DD5" w:rsidP="009F5D2B">
      <w:pPr>
        <w:spacing w:after="0" w:line="240" w:lineRule="auto"/>
        <w:ind w:right="-2"/>
        <w:jc w:val="right"/>
        <w:rPr>
          <w:rFonts w:ascii="Arial" w:hAnsi="Arial" w:cs="Arial"/>
          <w:sz w:val="24"/>
          <w:szCs w:val="24"/>
        </w:rPr>
      </w:pPr>
      <w:r w:rsidRPr="00C750D8">
        <w:rPr>
          <w:rFonts w:ascii="Arial" w:hAnsi="Arial" w:cs="Arial"/>
          <w:sz w:val="24"/>
          <w:szCs w:val="24"/>
        </w:rPr>
        <w:lastRenderedPageBreak/>
        <w:t>Приложение № 1 к подпрограмме 3</w:t>
      </w:r>
    </w:p>
    <w:p w:rsidR="00FC0152" w:rsidRPr="00C750D8" w:rsidRDefault="00FC0152" w:rsidP="009F5D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</w:p>
    <w:p w:rsidR="00694DD5" w:rsidRPr="00C750D8" w:rsidRDefault="00694DD5" w:rsidP="009F5D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5858F6" w:rsidRDefault="00FC0152" w:rsidP="009F5D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C750D8">
        <w:rPr>
          <w:rFonts w:ascii="Arial" w:hAnsi="Arial" w:cs="Arial"/>
          <w:bCs/>
          <w:sz w:val="24"/>
          <w:szCs w:val="24"/>
        </w:rPr>
        <w:t xml:space="preserve">Перечень мероприятий подпрограммы 3 </w:t>
      </w:r>
    </w:p>
    <w:p w:rsidR="00C750D8" w:rsidRPr="00C750D8" w:rsidRDefault="00C750D8" w:rsidP="009F5D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tbl>
      <w:tblPr>
        <w:tblW w:w="0" w:type="auto"/>
        <w:tblInd w:w="-80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2709"/>
        <w:gridCol w:w="1225"/>
        <w:gridCol w:w="1473"/>
        <w:gridCol w:w="1865"/>
        <w:gridCol w:w="679"/>
        <w:gridCol w:w="614"/>
        <w:gridCol w:w="515"/>
        <w:gridCol w:w="628"/>
        <w:gridCol w:w="628"/>
        <w:gridCol w:w="628"/>
        <w:gridCol w:w="1721"/>
        <w:gridCol w:w="2168"/>
      </w:tblGrid>
      <w:tr w:rsidR="005858F6" w:rsidRPr="00C750D8" w:rsidTr="00B13605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8F6" w:rsidRPr="00C750D8" w:rsidRDefault="005858F6" w:rsidP="009F5D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750D8">
              <w:rPr>
                <w:rFonts w:ascii="Arial" w:hAnsi="Arial" w:cs="Arial"/>
                <w:bCs/>
                <w:sz w:val="16"/>
                <w:szCs w:val="16"/>
              </w:rPr>
              <w:t xml:space="preserve">№ </w:t>
            </w:r>
            <w:proofErr w:type="gramStart"/>
            <w:r w:rsidRPr="00C750D8">
              <w:rPr>
                <w:rFonts w:ascii="Arial" w:hAnsi="Arial" w:cs="Arial"/>
                <w:bCs/>
                <w:sz w:val="16"/>
                <w:szCs w:val="16"/>
              </w:rPr>
              <w:t>п</w:t>
            </w:r>
            <w:proofErr w:type="gramEnd"/>
            <w:r w:rsidRPr="00C750D8">
              <w:rPr>
                <w:rFonts w:ascii="Arial" w:hAnsi="Arial" w:cs="Arial"/>
                <w:bCs/>
                <w:sz w:val="16"/>
                <w:szCs w:val="16"/>
              </w:rPr>
              <w:t>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8F6" w:rsidRPr="00C750D8" w:rsidRDefault="005858F6" w:rsidP="009F5D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750D8">
              <w:rPr>
                <w:rFonts w:ascii="Arial" w:hAnsi="Arial" w:cs="Arial"/>
                <w:bCs/>
                <w:sz w:val="16"/>
                <w:szCs w:val="16"/>
              </w:rPr>
              <w:t>Мероприятия по реализации подпрограммы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8F6" w:rsidRPr="00C750D8" w:rsidRDefault="005858F6" w:rsidP="009F5D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750D8">
              <w:rPr>
                <w:rFonts w:ascii="Arial" w:hAnsi="Arial" w:cs="Arial"/>
                <w:bCs/>
                <w:sz w:val="16"/>
                <w:szCs w:val="16"/>
              </w:rPr>
              <w:t>Срок исполнения мероприятия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8F6" w:rsidRPr="00C750D8" w:rsidRDefault="005858F6" w:rsidP="009F5D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750D8">
              <w:rPr>
                <w:rFonts w:ascii="Arial" w:hAnsi="Arial" w:cs="Arial"/>
                <w:bCs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8F6" w:rsidRPr="00C750D8" w:rsidRDefault="005858F6" w:rsidP="009F5D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750D8">
              <w:rPr>
                <w:rFonts w:ascii="Arial" w:hAnsi="Arial" w:cs="Arial"/>
                <w:bCs/>
                <w:sz w:val="16"/>
                <w:szCs w:val="16"/>
              </w:rPr>
              <w:t>Объем финансирования мероприяти</w:t>
            </w:r>
            <w:r w:rsidR="001A0F8D" w:rsidRPr="00C750D8">
              <w:rPr>
                <w:rFonts w:ascii="Arial" w:hAnsi="Arial" w:cs="Arial"/>
                <w:bCs/>
                <w:sz w:val="16"/>
                <w:szCs w:val="16"/>
              </w:rPr>
              <w:t>я в текущем финансовом году (т</w:t>
            </w:r>
            <w:r w:rsidRPr="00C750D8">
              <w:rPr>
                <w:rFonts w:ascii="Arial" w:hAnsi="Arial" w:cs="Arial"/>
                <w:bCs/>
                <w:sz w:val="16"/>
                <w:szCs w:val="16"/>
              </w:rPr>
              <w:t>. руб.)</w:t>
            </w:r>
          </w:p>
        </w:tc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8F6" w:rsidRPr="00C750D8" w:rsidRDefault="005858F6" w:rsidP="009F5D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750D8">
              <w:rPr>
                <w:rFonts w:ascii="Arial" w:hAnsi="Arial" w:cs="Arial"/>
                <w:bCs/>
                <w:sz w:val="16"/>
                <w:szCs w:val="16"/>
              </w:rPr>
              <w:t>Всего (тыс. руб.)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F8D" w:rsidRPr="00C750D8" w:rsidRDefault="005858F6" w:rsidP="009F5D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750D8">
              <w:rPr>
                <w:rFonts w:ascii="Arial" w:hAnsi="Arial" w:cs="Arial"/>
                <w:bCs/>
                <w:sz w:val="16"/>
                <w:szCs w:val="16"/>
              </w:rPr>
              <w:t>Объем финансирования по годам</w:t>
            </w:r>
          </w:p>
          <w:p w:rsidR="005858F6" w:rsidRPr="00C750D8" w:rsidRDefault="005858F6" w:rsidP="009F5D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750D8">
              <w:rPr>
                <w:rFonts w:ascii="Arial" w:hAnsi="Arial" w:cs="Arial"/>
                <w:bCs/>
                <w:sz w:val="16"/>
                <w:szCs w:val="16"/>
              </w:rPr>
              <w:t xml:space="preserve"> (тыс. руб.)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8F6" w:rsidRPr="00C750D8" w:rsidRDefault="005858F6" w:rsidP="009F5D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proofErr w:type="gramStart"/>
            <w:r w:rsidRPr="00C750D8">
              <w:rPr>
                <w:rFonts w:ascii="Arial" w:hAnsi="Arial" w:cs="Arial"/>
                <w:bCs/>
                <w:sz w:val="16"/>
                <w:szCs w:val="16"/>
              </w:rPr>
              <w:t>Ответственный</w:t>
            </w:r>
            <w:proofErr w:type="gramEnd"/>
            <w:r w:rsidRPr="00C750D8">
              <w:rPr>
                <w:rFonts w:ascii="Arial" w:hAnsi="Arial" w:cs="Arial"/>
                <w:bCs/>
                <w:sz w:val="16"/>
                <w:szCs w:val="16"/>
              </w:rPr>
              <w:t xml:space="preserve"> за выполнение мероприятия подпрограммы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8F6" w:rsidRPr="00C750D8" w:rsidRDefault="005858F6" w:rsidP="009F5D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750D8">
              <w:rPr>
                <w:rFonts w:ascii="Arial" w:hAnsi="Arial" w:cs="Arial"/>
                <w:bCs/>
                <w:sz w:val="16"/>
                <w:szCs w:val="16"/>
              </w:rPr>
              <w:t>Результаты выполнения мероприятий подпрограммы</w:t>
            </w:r>
          </w:p>
        </w:tc>
      </w:tr>
      <w:tr w:rsidR="005858F6" w:rsidRPr="00C750D8" w:rsidTr="00B13605">
        <w:trPr>
          <w:trHeight w:val="86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8F6" w:rsidRPr="00C750D8" w:rsidRDefault="005858F6" w:rsidP="009F5D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8F6" w:rsidRPr="00C750D8" w:rsidRDefault="005858F6" w:rsidP="009F5D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8F6" w:rsidRPr="00C750D8" w:rsidRDefault="005858F6" w:rsidP="009F5D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8F6" w:rsidRPr="00C750D8" w:rsidRDefault="005858F6" w:rsidP="009F5D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8F6" w:rsidRPr="00C750D8" w:rsidRDefault="005858F6" w:rsidP="009F5D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8F6" w:rsidRPr="00C750D8" w:rsidRDefault="005858F6" w:rsidP="009F5D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D5" w:rsidRPr="00C750D8" w:rsidRDefault="005858F6" w:rsidP="009F5D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750D8">
              <w:rPr>
                <w:rFonts w:ascii="Arial" w:hAnsi="Arial" w:cs="Arial"/>
                <w:bCs/>
                <w:sz w:val="16"/>
                <w:szCs w:val="16"/>
              </w:rPr>
              <w:t>201</w:t>
            </w:r>
            <w:r w:rsidR="004F77E5" w:rsidRPr="00C750D8">
              <w:rPr>
                <w:rFonts w:ascii="Arial" w:hAnsi="Arial" w:cs="Arial"/>
                <w:bCs/>
                <w:sz w:val="16"/>
                <w:szCs w:val="16"/>
              </w:rPr>
              <w:t>7</w:t>
            </w:r>
          </w:p>
          <w:p w:rsidR="005858F6" w:rsidRPr="00C750D8" w:rsidRDefault="005858F6" w:rsidP="009F5D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750D8">
              <w:rPr>
                <w:rFonts w:ascii="Arial" w:hAnsi="Arial" w:cs="Arial"/>
                <w:bCs/>
                <w:sz w:val="16"/>
                <w:szCs w:val="16"/>
              </w:rPr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8F6" w:rsidRPr="00C750D8" w:rsidRDefault="005858F6" w:rsidP="009F5D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750D8">
              <w:rPr>
                <w:rFonts w:ascii="Arial" w:hAnsi="Arial" w:cs="Arial"/>
                <w:bCs/>
                <w:sz w:val="16"/>
                <w:szCs w:val="16"/>
              </w:rPr>
              <w:t>201</w:t>
            </w:r>
            <w:r w:rsidR="004F77E5" w:rsidRPr="00C750D8">
              <w:rPr>
                <w:rFonts w:ascii="Arial" w:hAnsi="Arial" w:cs="Arial"/>
                <w:bCs/>
                <w:sz w:val="16"/>
                <w:szCs w:val="16"/>
              </w:rPr>
              <w:t>8</w:t>
            </w:r>
            <w:r w:rsidRPr="00C750D8">
              <w:rPr>
                <w:rFonts w:ascii="Arial" w:hAnsi="Arial" w:cs="Arial"/>
                <w:bCs/>
                <w:sz w:val="16"/>
                <w:szCs w:val="16"/>
              </w:rPr>
              <w:t xml:space="preserve">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8F6" w:rsidRPr="00C750D8" w:rsidRDefault="005858F6" w:rsidP="009F5D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750D8">
              <w:rPr>
                <w:rFonts w:ascii="Arial" w:hAnsi="Arial" w:cs="Arial"/>
                <w:bCs/>
                <w:sz w:val="16"/>
                <w:szCs w:val="16"/>
              </w:rPr>
              <w:t>201</w:t>
            </w:r>
            <w:r w:rsidR="004F77E5" w:rsidRPr="00C750D8">
              <w:rPr>
                <w:rFonts w:ascii="Arial" w:hAnsi="Arial" w:cs="Arial"/>
                <w:bCs/>
                <w:sz w:val="16"/>
                <w:szCs w:val="16"/>
              </w:rPr>
              <w:t>9</w:t>
            </w:r>
            <w:r w:rsidRPr="00C750D8">
              <w:rPr>
                <w:rFonts w:ascii="Arial" w:hAnsi="Arial" w:cs="Arial"/>
                <w:bCs/>
                <w:sz w:val="16"/>
                <w:szCs w:val="16"/>
              </w:rPr>
              <w:t xml:space="preserve">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8F6" w:rsidRPr="00C750D8" w:rsidRDefault="005858F6" w:rsidP="009F5D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750D8">
              <w:rPr>
                <w:rFonts w:ascii="Arial" w:hAnsi="Arial" w:cs="Arial"/>
                <w:bCs/>
                <w:sz w:val="16"/>
                <w:szCs w:val="16"/>
              </w:rPr>
              <w:t>20</w:t>
            </w:r>
            <w:r w:rsidR="004F77E5" w:rsidRPr="00C750D8">
              <w:rPr>
                <w:rFonts w:ascii="Arial" w:hAnsi="Arial" w:cs="Arial"/>
                <w:bCs/>
                <w:sz w:val="16"/>
                <w:szCs w:val="16"/>
              </w:rPr>
              <w:t>20</w:t>
            </w:r>
            <w:r w:rsidRPr="00C750D8">
              <w:rPr>
                <w:rFonts w:ascii="Arial" w:hAnsi="Arial" w:cs="Arial"/>
                <w:bCs/>
                <w:sz w:val="16"/>
                <w:szCs w:val="16"/>
              </w:rPr>
              <w:t xml:space="preserve">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8F6" w:rsidRPr="00C750D8" w:rsidRDefault="005858F6" w:rsidP="009F5D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750D8">
              <w:rPr>
                <w:rFonts w:ascii="Arial" w:hAnsi="Arial" w:cs="Arial"/>
                <w:bCs/>
                <w:sz w:val="16"/>
                <w:szCs w:val="16"/>
              </w:rPr>
              <w:t>20</w:t>
            </w:r>
            <w:r w:rsidR="004F77E5" w:rsidRPr="00C750D8">
              <w:rPr>
                <w:rFonts w:ascii="Arial" w:hAnsi="Arial" w:cs="Arial"/>
                <w:bCs/>
                <w:sz w:val="16"/>
                <w:szCs w:val="16"/>
              </w:rPr>
              <w:t>21</w:t>
            </w:r>
            <w:r w:rsidRPr="00C750D8">
              <w:rPr>
                <w:rFonts w:ascii="Arial" w:hAnsi="Arial" w:cs="Arial"/>
                <w:bCs/>
                <w:sz w:val="16"/>
                <w:szCs w:val="16"/>
              </w:rPr>
              <w:t xml:space="preserve"> год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8F6" w:rsidRPr="00C750D8" w:rsidRDefault="005858F6" w:rsidP="009F5D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8F6" w:rsidRPr="00C750D8" w:rsidRDefault="005858F6" w:rsidP="009F5D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B13605" w:rsidRPr="00C750D8" w:rsidTr="00B13605">
        <w:trPr>
          <w:trHeight w:val="26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05" w:rsidRPr="00C750D8" w:rsidRDefault="00B13605" w:rsidP="009F5D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750D8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05" w:rsidRPr="00C750D8" w:rsidRDefault="00B13605" w:rsidP="009450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50D8">
              <w:rPr>
                <w:rFonts w:ascii="Arial" w:hAnsi="Arial" w:cs="Arial"/>
                <w:sz w:val="16"/>
                <w:szCs w:val="16"/>
              </w:rPr>
              <w:t>Задача 1</w:t>
            </w:r>
          </w:p>
          <w:p w:rsidR="00B13605" w:rsidRPr="00C750D8" w:rsidRDefault="00B13605" w:rsidP="009450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C750D8">
              <w:rPr>
                <w:rFonts w:ascii="Arial" w:hAnsi="Arial" w:cs="Arial"/>
                <w:sz w:val="16"/>
                <w:szCs w:val="16"/>
              </w:rPr>
              <w:t>Увеличение охвата населения  Пушкинского муниципального района централизованным оповещением и  информированием, оперативности реагирования по единому номеру «112»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3605" w:rsidRPr="00C750D8" w:rsidRDefault="00B13605" w:rsidP="009F5D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750D8">
              <w:rPr>
                <w:rFonts w:ascii="Arial" w:hAnsi="Arial" w:cs="Arial"/>
                <w:bCs/>
                <w:sz w:val="16"/>
                <w:szCs w:val="16"/>
              </w:rPr>
              <w:t>2017-2021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605" w:rsidRPr="00C750D8" w:rsidRDefault="00B13605" w:rsidP="009F5D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750D8">
              <w:rPr>
                <w:rFonts w:ascii="Arial" w:hAnsi="Arial" w:cs="Arial"/>
                <w:bCs/>
                <w:sz w:val="16"/>
                <w:szCs w:val="16"/>
              </w:rPr>
              <w:t>Итого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05" w:rsidRPr="00C750D8" w:rsidRDefault="00B13605" w:rsidP="009F5D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750D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1078,1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05" w:rsidRPr="00C750D8" w:rsidRDefault="00B13605" w:rsidP="009F5D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750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5312,4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05" w:rsidRPr="00C750D8" w:rsidRDefault="00B13605" w:rsidP="00B136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750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05" w:rsidRPr="00C750D8" w:rsidRDefault="00B13605" w:rsidP="009F5D2B">
            <w:pPr>
              <w:spacing w:after="0" w:line="240" w:lineRule="auto"/>
              <w:ind w:left="-62" w:right="-62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750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1078,1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05" w:rsidRPr="00C750D8" w:rsidRDefault="00B13605" w:rsidP="009F5D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750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1078,1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05" w:rsidRPr="00C750D8" w:rsidRDefault="00B13605" w:rsidP="009F5D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750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1078,1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05" w:rsidRPr="00C750D8" w:rsidRDefault="00B13605" w:rsidP="009F5D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750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1078,1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3605" w:rsidRPr="00C750D8" w:rsidRDefault="00B13605" w:rsidP="00D318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C750D8">
              <w:rPr>
                <w:rFonts w:ascii="Arial" w:hAnsi="Arial" w:cs="Arial"/>
                <w:bCs/>
                <w:sz w:val="16"/>
                <w:szCs w:val="16"/>
              </w:rPr>
              <w:t xml:space="preserve">Управление территориальной безопасности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3605" w:rsidRPr="00C750D8" w:rsidRDefault="00B13605" w:rsidP="00D318A9">
            <w:pPr>
              <w:spacing w:after="0" w:line="240" w:lineRule="auto"/>
              <w:ind w:right="-2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C750D8">
              <w:rPr>
                <w:rFonts w:ascii="Arial" w:hAnsi="Arial" w:cs="Arial"/>
                <w:sz w:val="16"/>
                <w:szCs w:val="16"/>
              </w:rPr>
              <w:t>Приведены</w:t>
            </w:r>
            <w:proofErr w:type="gramEnd"/>
            <w:r w:rsidRPr="00C750D8">
              <w:rPr>
                <w:rFonts w:ascii="Arial" w:hAnsi="Arial" w:cs="Arial"/>
                <w:sz w:val="16"/>
                <w:szCs w:val="16"/>
              </w:rPr>
              <w:t xml:space="preserve"> в приложении № 2 к подпрограмме 3.</w:t>
            </w:r>
          </w:p>
        </w:tc>
      </w:tr>
      <w:tr w:rsidR="00B13605" w:rsidRPr="00C750D8" w:rsidTr="00B13605">
        <w:trPr>
          <w:trHeight w:val="10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05" w:rsidRPr="00C750D8" w:rsidRDefault="00B13605" w:rsidP="009F5D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05" w:rsidRPr="00C750D8" w:rsidRDefault="00B13605" w:rsidP="009450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3605" w:rsidRPr="00C750D8" w:rsidRDefault="00B13605" w:rsidP="009F5D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05" w:rsidRPr="00C750D8" w:rsidRDefault="00B13605" w:rsidP="009F5D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750D8">
              <w:rPr>
                <w:rFonts w:ascii="Arial" w:hAnsi="Arial" w:cs="Arial"/>
                <w:bCs/>
                <w:sz w:val="16"/>
                <w:szCs w:val="16"/>
              </w:rPr>
              <w:t>Средства бюджета района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05" w:rsidRPr="00C750D8" w:rsidRDefault="00B13605" w:rsidP="009F5D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750D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1078,1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05" w:rsidRPr="00C750D8" w:rsidRDefault="00B13605" w:rsidP="00B136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750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5312,4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05" w:rsidRPr="00C750D8" w:rsidRDefault="00B13605" w:rsidP="00B136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750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05" w:rsidRPr="00C750D8" w:rsidRDefault="00B13605" w:rsidP="009F5D2B">
            <w:pPr>
              <w:spacing w:after="0" w:line="240" w:lineRule="auto"/>
              <w:ind w:left="-62" w:right="-62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750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1078,1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05" w:rsidRPr="00C750D8" w:rsidRDefault="00B13605" w:rsidP="009F5D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750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1078,1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05" w:rsidRPr="00C750D8" w:rsidRDefault="00B13605" w:rsidP="009F5D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750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1078,1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05" w:rsidRPr="00C750D8" w:rsidRDefault="00B13605" w:rsidP="009F5D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750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1078,1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05" w:rsidRPr="00C750D8" w:rsidRDefault="00B13605" w:rsidP="00D318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05" w:rsidRPr="00C750D8" w:rsidRDefault="00B13605" w:rsidP="00D318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B13605" w:rsidRPr="00C750D8" w:rsidTr="00B13605">
        <w:trPr>
          <w:trHeight w:val="358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3605" w:rsidRPr="00C750D8" w:rsidRDefault="00B13605" w:rsidP="009F5D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750D8">
              <w:rPr>
                <w:rFonts w:ascii="Arial" w:hAnsi="Arial" w:cs="Arial"/>
                <w:bCs/>
                <w:sz w:val="16"/>
                <w:szCs w:val="16"/>
              </w:rPr>
              <w:t>1.1.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3605" w:rsidRPr="00C750D8" w:rsidRDefault="00B13605" w:rsidP="009450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50D8">
              <w:rPr>
                <w:rFonts w:ascii="Arial" w:hAnsi="Arial" w:cs="Arial"/>
                <w:bCs/>
                <w:sz w:val="16"/>
                <w:szCs w:val="16"/>
              </w:rPr>
              <w:t>Основное мероприятие 1</w:t>
            </w:r>
          </w:p>
          <w:p w:rsidR="00B13605" w:rsidRPr="00C750D8" w:rsidRDefault="00B13605" w:rsidP="009450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C750D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Поддержание в состоянии постоянной готовности систем оповещения (проведение ЭТО и </w:t>
            </w:r>
            <w:proofErr w:type="gramStart"/>
            <w:r w:rsidRPr="00C750D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ТР</w:t>
            </w:r>
            <w:proofErr w:type="gramEnd"/>
            <w:r w:rsidRPr="00C750D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3605" w:rsidRPr="00C750D8" w:rsidRDefault="00B13605" w:rsidP="00B13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750D8">
              <w:rPr>
                <w:rFonts w:ascii="Arial" w:hAnsi="Arial" w:cs="Arial"/>
                <w:bCs/>
                <w:sz w:val="16"/>
                <w:szCs w:val="16"/>
              </w:rPr>
              <w:t>2017-2021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605" w:rsidRPr="00C750D8" w:rsidRDefault="00B13605" w:rsidP="009F5D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750D8">
              <w:rPr>
                <w:rFonts w:ascii="Arial" w:hAnsi="Arial" w:cs="Arial"/>
                <w:bCs/>
                <w:sz w:val="16"/>
                <w:szCs w:val="16"/>
              </w:rPr>
              <w:t>Итого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05" w:rsidRPr="00C750D8" w:rsidRDefault="00B13605" w:rsidP="009F5D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750D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1078,1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05" w:rsidRPr="00C750D8" w:rsidRDefault="00B13605" w:rsidP="00B136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750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5312,4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05" w:rsidRPr="00C750D8" w:rsidRDefault="00B13605" w:rsidP="00B136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750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05" w:rsidRPr="00C750D8" w:rsidRDefault="00B13605" w:rsidP="009F5D2B">
            <w:pPr>
              <w:spacing w:after="0" w:line="240" w:lineRule="auto"/>
              <w:ind w:left="-62" w:right="-62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750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1078,1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05" w:rsidRPr="00C750D8" w:rsidRDefault="00B13605" w:rsidP="009F5D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750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1078,1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05" w:rsidRPr="00C750D8" w:rsidRDefault="00B13605" w:rsidP="009F5D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750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1078,1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05" w:rsidRPr="00C750D8" w:rsidRDefault="00B13605" w:rsidP="009F5D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750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1078,1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3605" w:rsidRPr="00C750D8" w:rsidRDefault="00B13605" w:rsidP="00D318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C750D8">
              <w:rPr>
                <w:rFonts w:ascii="Arial" w:hAnsi="Arial" w:cs="Arial"/>
                <w:bCs/>
                <w:sz w:val="16"/>
                <w:szCs w:val="16"/>
              </w:rPr>
              <w:t>Управление территориальной безопасности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05" w:rsidRPr="00C750D8" w:rsidRDefault="00B13605" w:rsidP="00D318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750D8">
              <w:rPr>
                <w:rFonts w:ascii="Arial" w:hAnsi="Arial" w:cs="Arial"/>
                <w:sz w:val="16"/>
                <w:szCs w:val="16"/>
              </w:rPr>
              <w:t xml:space="preserve">Дистанционный контроль </w:t>
            </w:r>
            <w:proofErr w:type="spellStart"/>
            <w:r w:rsidRPr="00C750D8">
              <w:rPr>
                <w:rFonts w:ascii="Arial" w:hAnsi="Arial" w:cs="Arial"/>
                <w:sz w:val="16"/>
                <w:szCs w:val="16"/>
              </w:rPr>
              <w:t>техсостояния</w:t>
            </w:r>
            <w:proofErr w:type="spellEnd"/>
            <w:r w:rsidRPr="00C750D8">
              <w:rPr>
                <w:rFonts w:ascii="Arial" w:hAnsi="Arial" w:cs="Arial"/>
                <w:sz w:val="16"/>
                <w:szCs w:val="16"/>
              </w:rPr>
              <w:t xml:space="preserve"> точек оповещения по сети GSM и сервера управления  через удаленный доступ по </w:t>
            </w:r>
            <w:proofErr w:type="spellStart"/>
            <w:r w:rsidRPr="00C750D8">
              <w:rPr>
                <w:rFonts w:ascii="Arial" w:hAnsi="Arial" w:cs="Arial"/>
                <w:sz w:val="16"/>
                <w:szCs w:val="16"/>
              </w:rPr>
              <w:t>Ethernet</w:t>
            </w:r>
            <w:proofErr w:type="spellEnd"/>
            <w:r w:rsidRPr="00C750D8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B13605" w:rsidRPr="00C750D8" w:rsidRDefault="00B13605" w:rsidP="00D318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C750D8">
              <w:rPr>
                <w:rFonts w:ascii="Arial" w:hAnsi="Arial" w:cs="Arial"/>
                <w:sz w:val="16"/>
                <w:szCs w:val="16"/>
              </w:rPr>
              <w:t>Ежеквартальное</w:t>
            </w:r>
            <w:proofErr w:type="gramEnd"/>
            <w:r w:rsidRPr="00C750D8">
              <w:rPr>
                <w:rFonts w:ascii="Arial" w:hAnsi="Arial" w:cs="Arial"/>
                <w:sz w:val="16"/>
                <w:szCs w:val="16"/>
              </w:rPr>
              <w:t xml:space="preserve"> ТО-1 и ТО-2  с выездом на места размещения оборудования.</w:t>
            </w:r>
          </w:p>
          <w:p w:rsidR="00B13605" w:rsidRPr="00C750D8" w:rsidRDefault="00B13605" w:rsidP="00D318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B13605" w:rsidRPr="00C750D8" w:rsidTr="00B13605">
        <w:trPr>
          <w:trHeight w:val="1351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05" w:rsidRPr="00C750D8" w:rsidRDefault="00B13605" w:rsidP="009F5D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05" w:rsidRPr="00C750D8" w:rsidRDefault="00B13605" w:rsidP="009450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3605" w:rsidRPr="00C750D8" w:rsidRDefault="00B13605" w:rsidP="009F5D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05" w:rsidRPr="00C750D8" w:rsidRDefault="00B13605" w:rsidP="009F5D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750D8">
              <w:rPr>
                <w:rFonts w:ascii="Arial" w:hAnsi="Arial" w:cs="Arial"/>
                <w:bCs/>
                <w:sz w:val="16"/>
                <w:szCs w:val="16"/>
              </w:rPr>
              <w:t>Средства бюджета района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05" w:rsidRPr="00C750D8" w:rsidRDefault="00B13605" w:rsidP="009F5D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750D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1078,1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05" w:rsidRPr="00C750D8" w:rsidRDefault="00B13605" w:rsidP="00B136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750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5312,4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05" w:rsidRPr="00C750D8" w:rsidRDefault="00B13605" w:rsidP="00B136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750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05" w:rsidRPr="00C750D8" w:rsidRDefault="00B13605" w:rsidP="009F5D2B">
            <w:pPr>
              <w:spacing w:after="0" w:line="240" w:lineRule="auto"/>
              <w:ind w:left="-62" w:right="-62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750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1078,1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05" w:rsidRPr="00C750D8" w:rsidRDefault="00B13605" w:rsidP="009F5D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750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1078,1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05" w:rsidRPr="00C750D8" w:rsidRDefault="00B13605" w:rsidP="009F5D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750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1078,1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05" w:rsidRPr="00C750D8" w:rsidRDefault="00B13605" w:rsidP="009F5D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750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1078,1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05" w:rsidRPr="00C750D8" w:rsidRDefault="00B13605" w:rsidP="009F5D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05" w:rsidRPr="00C750D8" w:rsidRDefault="00B13605" w:rsidP="009F5D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B13605" w:rsidRPr="00C750D8" w:rsidTr="00B13605">
        <w:trPr>
          <w:trHeight w:val="106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05" w:rsidRPr="00C750D8" w:rsidRDefault="00B13605" w:rsidP="009F5D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750D8">
              <w:rPr>
                <w:rFonts w:ascii="Arial" w:hAnsi="Arial" w:cs="Arial"/>
                <w:bCs/>
                <w:sz w:val="16"/>
                <w:szCs w:val="16"/>
              </w:rPr>
              <w:t>1.1.1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05" w:rsidRPr="00C750D8" w:rsidRDefault="00B13605" w:rsidP="009450CE">
            <w:pPr>
              <w:spacing w:after="0" w:line="240" w:lineRule="auto"/>
              <w:ind w:right="-2"/>
              <w:rPr>
                <w:rFonts w:ascii="Arial" w:hAnsi="Arial" w:cs="Arial"/>
                <w:bCs/>
                <w:sz w:val="16"/>
                <w:szCs w:val="16"/>
              </w:rPr>
            </w:pPr>
            <w:r w:rsidRPr="00C750D8">
              <w:rPr>
                <w:rFonts w:ascii="Arial" w:hAnsi="Arial" w:cs="Arial"/>
                <w:bCs/>
                <w:sz w:val="16"/>
                <w:szCs w:val="16"/>
              </w:rPr>
              <w:t>Обслуживание и модернизация системы оповещения «ИДИС» и П-164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05" w:rsidRPr="00C750D8" w:rsidRDefault="00B13605" w:rsidP="009F5D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750D8">
              <w:rPr>
                <w:rFonts w:ascii="Arial" w:hAnsi="Arial" w:cs="Arial"/>
                <w:bCs/>
                <w:sz w:val="16"/>
                <w:szCs w:val="16"/>
              </w:rPr>
              <w:t>2017-2021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05" w:rsidRPr="00C750D8" w:rsidRDefault="00B13605" w:rsidP="009F5D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C750D8">
              <w:rPr>
                <w:rFonts w:ascii="Arial" w:hAnsi="Arial" w:cs="Arial"/>
                <w:bCs/>
                <w:sz w:val="16"/>
                <w:szCs w:val="16"/>
              </w:rPr>
              <w:t>Средства бюджета района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05" w:rsidRPr="00C750D8" w:rsidRDefault="00B13605" w:rsidP="00E545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750D8">
              <w:rPr>
                <w:rFonts w:ascii="Arial" w:hAnsi="Arial" w:cs="Arial"/>
                <w:sz w:val="16"/>
                <w:szCs w:val="16"/>
              </w:rPr>
              <w:t>1 0</w:t>
            </w:r>
            <w:r w:rsidR="00E545DF" w:rsidRPr="00C750D8">
              <w:rPr>
                <w:rFonts w:ascii="Arial" w:hAnsi="Arial" w:cs="Arial"/>
                <w:sz w:val="16"/>
                <w:szCs w:val="16"/>
              </w:rPr>
              <w:t>78</w:t>
            </w:r>
            <w:r w:rsidRPr="00C750D8">
              <w:rPr>
                <w:rFonts w:ascii="Arial" w:hAnsi="Arial" w:cs="Arial"/>
                <w:sz w:val="16"/>
                <w:szCs w:val="16"/>
              </w:rPr>
              <w:t>,</w:t>
            </w:r>
            <w:r w:rsidR="00E545DF" w:rsidRPr="00C750D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05" w:rsidRPr="00C750D8" w:rsidRDefault="00B13605" w:rsidP="00B136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750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5312,4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05" w:rsidRPr="00C750D8" w:rsidRDefault="00B13605" w:rsidP="009F5D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 w:rsidRPr="00C750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  <w:r w:rsidRPr="00C750D8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00</w:t>
            </w:r>
            <w:r w:rsidRPr="00C750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</w:t>
            </w:r>
            <w:r w:rsidRPr="00C750D8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05" w:rsidRPr="00C750D8" w:rsidRDefault="00B13605" w:rsidP="009F5D2B">
            <w:pPr>
              <w:spacing w:after="0" w:line="240" w:lineRule="auto"/>
              <w:ind w:left="-62" w:right="-62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750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1078,1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05" w:rsidRPr="00C750D8" w:rsidRDefault="00B13605" w:rsidP="009F5D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750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1078,1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05" w:rsidRPr="00C750D8" w:rsidRDefault="00B13605" w:rsidP="009F5D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750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1078,1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05" w:rsidRPr="00C750D8" w:rsidRDefault="00B13605" w:rsidP="009F5D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750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1078,1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05" w:rsidRPr="00C750D8" w:rsidRDefault="00B13605" w:rsidP="00D318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C750D8">
              <w:rPr>
                <w:rFonts w:ascii="Arial" w:hAnsi="Arial" w:cs="Arial"/>
                <w:bCs/>
                <w:sz w:val="16"/>
                <w:szCs w:val="16"/>
              </w:rPr>
              <w:t>МБУ «Пушкинский АСО»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05" w:rsidRPr="00C750D8" w:rsidRDefault="00B13605" w:rsidP="009F5D2B">
            <w:pPr>
              <w:spacing w:after="0" w:line="240" w:lineRule="auto"/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5858F6" w:rsidRPr="009F5D2B" w:rsidRDefault="005858F6" w:rsidP="009F5D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</w:p>
    <w:p w:rsidR="00D73342" w:rsidRPr="009F5D2B" w:rsidRDefault="00D73342" w:rsidP="009F5D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</w:p>
    <w:p w:rsidR="00BE041A" w:rsidRDefault="00BE041A" w:rsidP="009F5D2B">
      <w:pPr>
        <w:spacing w:after="0" w:line="240" w:lineRule="auto"/>
        <w:ind w:right="-2"/>
        <w:jc w:val="right"/>
        <w:rPr>
          <w:rFonts w:ascii="Arial" w:hAnsi="Arial" w:cs="Arial"/>
          <w:sz w:val="20"/>
          <w:szCs w:val="20"/>
          <w:lang w:val="en-US"/>
        </w:rPr>
      </w:pPr>
    </w:p>
    <w:p w:rsidR="008F44A6" w:rsidRDefault="008F44A6" w:rsidP="009F5D2B">
      <w:pPr>
        <w:spacing w:after="0" w:line="240" w:lineRule="auto"/>
        <w:ind w:right="-2"/>
        <w:jc w:val="right"/>
        <w:rPr>
          <w:rFonts w:ascii="Arial" w:hAnsi="Arial" w:cs="Arial"/>
          <w:sz w:val="20"/>
          <w:szCs w:val="20"/>
          <w:lang w:val="en-US"/>
        </w:rPr>
      </w:pPr>
    </w:p>
    <w:p w:rsidR="008F44A6" w:rsidRDefault="008F44A6" w:rsidP="009F5D2B">
      <w:pPr>
        <w:spacing w:after="0" w:line="240" w:lineRule="auto"/>
        <w:ind w:right="-2"/>
        <w:jc w:val="right"/>
        <w:rPr>
          <w:rFonts w:ascii="Arial" w:hAnsi="Arial" w:cs="Arial"/>
          <w:sz w:val="20"/>
          <w:szCs w:val="20"/>
          <w:lang w:val="en-US"/>
        </w:rPr>
      </w:pPr>
    </w:p>
    <w:p w:rsidR="008F44A6" w:rsidRDefault="008F44A6" w:rsidP="009F5D2B">
      <w:pPr>
        <w:spacing w:after="0" w:line="240" w:lineRule="auto"/>
        <w:ind w:right="-2"/>
        <w:jc w:val="right"/>
        <w:rPr>
          <w:rFonts w:ascii="Arial" w:hAnsi="Arial" w:cs="Arial"/>
          <w:sz w:val="20"/>
          <w:szCs w:val="20"/>
          <w:lang w:val="en-US"/>
        </w:rPr>
      </w:pPr>
    </w:p>
    <w:p w:rsidR="001A0F8D" w:rsidRPr="00C750D8" w:rsidRDefault="00E37D30" w:rsidP="009F5D2B">
      <w:pPr>
        <w:spacing w:after="0" w:line="240" w:lineRule="auto"/>
        <w:ind w:right="-2"/>
        <w:jc w:val="right"/>
        <w:rPr>
          <w:rFonts w:ascii="Arial" w:hAnsi="Arial" w:cs="Arial"/>
          <w:sz w:val="24"/>
          <w:szCs w:val="24"/>
        </w:rPr>
      </w:pPr>
      <w:r w:rsidRPr="00C750D8">
        <w:rPr>
          <w:rFonts w:ascii="Arial" w:hAnsi="Arial" w:cs="Arial"/>
          <w:sz w:val="24"/>
          <w:szCs w:val="24"/>
        </w:rPr>
        <w:lastRenderedPageBreak/>
        <w:t>П</w:t>
      </w:r>
      <w:r w:rsidR="001A0F8D" w:rsidRPr="00C750D8">
        <w:rPr>
          <w:rFonts w:ascii="Arial" w:hAnsi="Arial" w:cs="Arial"/>
          <w:sz w:val="24"/>
          <w:szCs w:val="24"/>
        </w:rPr>
        <w:t>риложение № 2 к подпрограмме 3</w:t>
      </w:r>
    </w:p>
    <w:p w:rsidR="00D73342" w:rsidRPr="00C750D8" w:rsidRDefault="00D73342" w:rsidP="009F5D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</w:p>
    <w:p w:rsidR="00D73342" w:rsidRPr="00C750D8" w:rsidRDefault="00D73342" w:rsidP="009F5D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</w:p>
    <w:p w:rsidR="00D13F27" w:rsidRDefault="00D13F27" w:rsidP="009F5D2B">
      <w:pPr>
        <w:spacing w:after="0" w:line="240" w:lineRule="auto"/>
        <w:ind w:right="-2"/>
        <w:jc w:val="center"/>
        <w:rPr>
          <w:rFonts w:ascii="Arial" w:hAnsi="Arial" w:cs="Arial"/>
          <w:sz w:val="24"/>
          <w:szCs w:val="24"/>
        </w:rPr>
      </w:pPr>
      <w:r w:rsidRPr="00C750D8">
        <w:rPr>
          <w:rFonts w:ascii="Arial" w:hAnsi="Arial" w:cs="Arial"/>
          <w:sz w:val="24"/>
          <w:szCs w:val="24"/>
        </w:rPr>
        <w:t>Планируемые результаты реализации подпрограммы 3</w:t>
      </w:r>
    </w:p>
    <w:p w:rsidR="00C750D8" w:rsidRPr="00C750D8" w:rsidRDefault="00C750D8" w:rsidP="009F5D2B">
      <w:pPr>
        <w:spacing w:after="0" w:line="240" w:lineRule="auto"/>
        <w:ind w:right="-2"/>
        <w:jc w:val="center"/>
        <w:rPr>
          <w:rFonts w:ascii="Arial" w:hAnsi="Arial" w:cs="Arial"/>
          <w:sz w:val="24"/>
          <w:szCs w:val="24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3"/>
        <w:gridCol w:w="1609"/>
        <w:gridCol w:w="1071"/>
        <w:gridCol w:w="1279"/>
        <w:gridCol w:w="4511"/>
        <w:gridCol w:w="1053"/>
        <w:gridCol w:w="2408"/>
        <w:gridCol w:w="601"/>
        <w:gridCol w:w="549"/>
        <w:gridCol w:w="601"/>
        <w:gridCol w:w="601"/>
        <w:gridCol w:w="595"/>
      </w:tblGrid>
      <w:tr w:rsidR="00D13F27" w:rsidRPr="00C750D8" w:rsidTr="00C750D8">
        <w:trPr>
          <w:trHeight w:val="702"/>
        </w:trPr>
        <w:tc>
          <w:tcPr>
            <w:tcW w:w="1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27" w:rsidRPr="00C750D8" w:rsidRDefault="00D13F27" w:rsidP="009F5D2B">
            <w:pPr>
              <w:spacing w:after="0" w:line="240" w:lineRule="auto"/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50D8">
              <w:rPr>
                <w:rFonts w:ascii="Arial" w:hAnsi="Arial" w:cs="Arial"/>
                <w:sz w:val="16"/>
                <w:szCs w:val="16"/>
              </w:rPr>
              <w:t xml:space="preserve">№ </w:t>
            </w:r>
            <w:proofErr w:type="gramStart"/>
            <w:r w:rsidRPr="00C750D8">
              <w:rPr>
                <w:rFonts w:ascii="Arial" w:hAnsi="Arial" w:cs="Arial"/>
                <w:sz w:val="16"/>
                <w:szCs w:val="16"/>
              </w:rPr>
              <w:t>п</w:t>
            </w:r>
            <w:proofErr w:type="gramEnd"/>
            <w:r w:rsidRPr="00C750D8">
              <w:rPr>
                <w:rFonts w:ascii="Arial" w:hAnsi="Arial" w:cs="Arial"/>
                <w:sz w:val="16"/>
                <w:szCs w:val="16"/>
              </w:rPr>
              <w:t>/п</w:t>
            </w:r>
          </w:p>
        </w:tc>
        <w:tc>
          <w:tcPr>
            <w:tcW w:w="5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27" w:rsidRPr="00C750D8" w:rsidRDefault="00D13F27" w:rsidP="009F5D2B">
            <w:pPr>
              <w:spacing w:after="0" w:line="240" w:lineRule="auto"/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50D8">
              <w:rPr>
                <w:rFonts w:ascii="Arial" w:hAnsi="Arial" w:cs="Arial"/>
                <w:sz w:val="16"/>
                <w:szCs w:val="16"/>
              </w:rPr>
              <w:t>Задачи, направленные на достижение цели</w:t>
            </w:r>
          </w:p>
        </w:tc>
        <w:tc>
          <w:tcPr>
            <w:tcW w:w="7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27" w:rsidRPr="00C750D8" w:rsidRDefault="00D13F27" w:rsidP="009F5D2B">
            <w:pPr>
              <w:spacing w:after="0" w:line="240" w:lineRule="auto"/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50D8">
              <w:rPr>
                <w:rFonts w:ascii="Arial" w:hAnsi="Arial" w:cs="Arial"/>
                <w:sz w:val="16"/>
                <w:szCs w:val="16"/>
              </w:rPr>
              <w:t>Планируемый объем финансирования на решение данной задачи (тыс. руб.)</w:t>
            </w:r>
          </w:p>
        </w:tc>
        <w:tc>
          <w:tcPr>
            <w:tcW w:w="14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27" w:rsidRPr="00C750D8" w:rsidRDefault="00D13F27" w:rsidP="009F5D2B">
            <w:pPr>
              <w:spacing w:after="0" w:line="240" w:lineRule="auto"/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50D8">
              <w:rPr>
                <w:rFonts w:ascii="Arial" w:hAnsi="Arial" w:cs="Arial"/>
                <w:sz w:val="16"/>
                <w:szCs w:val="16"/>
              </w:rPr>
              <w:t>Показатель реализации мероприятий государственной программы (подпрограммы)</w:t>
            </w:r>
          </w:p>
        </w:tc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27" w:rsidRPr="00C750D8" w:rsidRDefault="00D13F27" w:rsidP="009F5D2B">
            <w:pPr>
              <w:spacing w:after="0" w:line="240" w:lineRule="auto"/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50D8">
              <w:rPr>
                <w:rFonts w:ascii="Arial" w:hAnsi="Arial" w:cs="Arial"/>
                <w:sz w:val="16"/>
                <w:szCs w:val="16"/>
              </w:rPr>
              <w:t>Единица измерения</w:t>
            </w:r>
          </w:p>
        </w:tc>
        <w:tc>
          <w:tcPr>
            <w:tcW w:w="7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27" w:rsidRPr="00C750D8" w:rsidRDefault="00D13F27" w:rsidP="009F5D2B">
            <w:pPr>
              <w:spacing w:after="0" w:line="240" w:lineRule="auto"/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50D8">
              <w:rPr>
                <w:rFonts w:ascii="Arial" w:hAnsi="Arial" w:cs="Arial"/>
                <w:sz w:val="16"/>
                <w:szCs w:val="16"/>
              </w:rPr>
              <w:t>Отчетный базовый период/Базовое значение показателя (на начало реализации подпрограммы)</w:t>
            </w:r>
          </w:p>
        </w:tc>
        <w:tc>
          <w:tcPr>
            <w:tcW w:w="9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27" w:rsidRPr="00C750D8" w:rsidRDefault="00D13F27" w:rsidP="009F5D2B">
            <w:pPr>
              <w:spacing w:after="0" w:line="240" w:lineRule="auto"/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50D8">
              <w:rPr>
                <w:rFonts w:ascii="Arial" w:hAnsi="Arial" w:cs="Arial"/>
                <w:sz w:val="16"/>
                <w:szCs w:val="16"/>
              </w:rPr>
              <w:t>Планируемое значение показателя по годам реализации</w:t>
            </w:r>
          </w:p>
        </w:tc>
      </w:tr>
      <w:tr w:rsidR="00D13F27" w:rsidRPr="00C750D8" w:rsidTr="00C750D8">
        <w:trPr>
          <w:trHeight w:val="1101"/>
        </w:trPr>
        <w:tc>
          <w:tcPr>
            <w:tcW w:w="1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27" w:rsidRPr="00C750D8" w:rsidRDefault="00D13F27" w:rsidP="009F5D2B">
            <w:pPr>
              <w:spacing w:after="0" w:line="240" w:lineRule="auto"/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27" w:rsidRPr="00C750D8" w:rsidRDefault="00D13F27" w:rsidP="009F5D2B">
            <w:pPr>
              <w:spacing w:after="0" w:line="240" w:lineRule="auto"/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27" w:rsidRPr="00C750D8" w:rsidRDefault="00D13F27" w:rsidP="009F5D2B">
            <w:pPr>
              <w:spacing w:after="0" w:line="240" w:lineRule="auto"/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50D8">
              <w:rPr>
                <w:rFonts w:ascii="Arial" w:hAnsi="Arial" w:cs="Arial"/>
                <w:sz w:val="16"/>
                <w:szCs w:val="16"/>
              </w:rPr>
              <w:t>бюджет района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27" w:rsidRPr="00C750D8" w:rsidRDefault="008D3AB1" w:rsidP="009F5D2B">
            <w:pPr>
              <w:spacing w:after="0" w:line="240" w:lineRule="auto"/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50D8">
              <w:rPr>
                <w:rFonts w:ascii="Arial" w:hAnsi="Arial" w:cs="Arial"/>
                <w:sz w:val="16"/>
                <w:szCs w:val="16"/>
              </w:rPr>
              <w:t>Другие источники</w:t>
            </w:r>
          </w:p>
        </w:tc>
        <w:tc>
          <w:tcPr>
            <w:tcW w:w="14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27" w:rsidRPr="00C750D8" w:rsidRDefault="00D13F27" w:rsidP="009F5D2B">
            <w:pPr>
              <w:spacing w:after="0" w:line="240" w:lineRule="auto"/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27" w:rsidRPr="00C750D8" w:rsidRDefault="00D13F27" w:rsidP="009F5D2B">
            <w:pPr>
              <w:spacing w:after="0" w:line="240" w:lineRule="auto"/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27" w:rsidRPr="00C750D8" w:rsidRDefault="00D13F27" w:rsidP="009F5D2B">
            <w:pPr>
              <w:spacing w:after="0" w:line="240" w:lineRule="auto"/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27" w:rsidRPr="00C750D8" w:rsidRDefault="00D13F27" w:rsidP="009F5D2B">
            <w:pPr>
              <w:spacing w:after="0" w:line="240" w:lineRule="auto"/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50D8">
              <w:rPr>
                <w:rFonts w:ascii="Arial" w:hAnsi="Arial" w:cs="Arial"/>
                <w:sz w:val="16"/>
                <w:szCs w:val="16"/>
              </w:rPr>
              <w:t>201</w:t>
            </w:r>
            <w:r w:rsidR="00A54E24" w:rsidRPr="00C750D8">
              <w:rPr>
                <w:rFonts w:ascii="Arial" w:hAnsi="Arial" w:cs="Arial"/>
                <w:sz w:val="16"/>
                <w:szCs w:val="16"/>
              </w:rPr>
              <w:t>7</w:t>
            </w:r>
            <w:r w:rsidRPr="00C750D8">
              <w:rPr>
                <w:rFonts w:ascii="Arial" w:hAnsi="Arial" w:cs="Arial"/>
                <w:sz w:val="16"/>
                <w:szCs w:val="16"/>
              </w:rPr>
              <w:t xml:space="preserve"> год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0CE" w:rsidRPr="00C750D8" w:rsidRDefault="00D13F27" w:rsidP="009F5D2B">
            <w:pPr>
              <w:spacing w:after="0" w:line="240" w:lineRule="auto"/>
              <w:ind w:right="-2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750D8">
              <w:rPr>
                <w:rFonts w:ascii="Arial" w:hAnsi="Arial" w:cs="Arial"/>
                <w:sz w:val="16"/>
                <w:szCs w:val="16"/>
              </w:rPr>
              <w:t>201</w:t>
            </w:r>
            <w:r w:rsidR="00A54E24" w:rsidRPr="00C750D8">
              <w:rPr>
                <w:rFonts w:ascii="Arial" w:hAnsi="Arial" w:cs="Arial"/>
                <w:sz w:val="16"/>
                <w:szCs w:val="16"/>
              </w:rPr>
              <w:t>8</w:t>
            </w:r>
          </w:p>
          <w:p w:rsidR="00D13F27" w:rsidRPr="00C750D8" w:rsidRDefault="00D13F27" w:rsidP="009F5D2B">
            <w:pPr>
              <w:spacing w:after="0" w:line="240" w:lineRule="auto"/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50D8">
              <w:rPr>
                <w:rFonts w:ascii="Arial" w:hAnsi="Arial" w:cs="Arial"/>
                <w:sz w:val="16"/>
                <w:szCs w:val="16"/>
              </w:rPr>
              <w:t>год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27" w:rsidRPr="00C750D8" w:rsidRDefault="00D13F27" w:rsidP="009F5D2B">
            <w:pPr>
              <w:spacing w:after="0" w:line="240" w:lineRule="auto"/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50D8">
              <w:rPr>
                <w:rFonts w:ascii="Arial" w:hAnsi="Arial" w:cs="Arial"/>
                <w:sz w:val="16"/>
                <w:szCs w:val="16"/>
              </w:rPr>
              <w:t>201</w:t>
            </w:r>
            <w:r w:rsidR="00A54E24" w:rsidRPr="00C750D8">
              <w:rPr>
                <w:rFonts w:ascii="Arial" w:hAnsi="Arial" w:cs="Arial"/>
                <w:sz w:val="16"/>
                <w:szCs w:val="16"/>
              </w:rPr>
              <w:t>9</w:t>
            </w:r>
            <w:r w:rsidRPr="00C750D8">
              <w:rPr>
                <w:rFonts w:ascii="Arial" w:hAnsi="Arial" w:cs="Arial"/>
                <w:sz w:val="16"/>
                <w:szCs w:val="16"/>
              </w:rPr>
              <w:t xml:space="preserve"> год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27" w:rsidRPr="00C750D8" w:rsidRDefault="00D13F27" w:rsidP="009F5D2B">
            <w:pPr>
              <w:spacing w:after="0" w:line="240" w:lineRule="auto"/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50D8">
              <w:rPr>
                <w:rFonts w:ascii="Arial" w:hAnsi="Arial" w:cs="Arial"/>
                <w:sz w:val="16"/>
                <w:szCs w:val="16"/>
              </w:rPr>
              <w:t>20</w:t>
            </w:r>
            <w:r w:rsidR="00A54E24" w:rsidRPr="00C750D8">
              <w:rPr>
                <w:rFonts w:ascii="Arial" w:hAnsi="Arial" w:cs="Arial"/>
                <w:sz w:val="16"/>
                <w:szCs w:val="16"/>
              </w:rPr>
              <w:t>20</w:t>
            </w:r>
            <w:r w:rsidRPr="00C750D8">
              <w:rPr>
                <w:rFonts w:ascii="Arial" w:hAnsi="Arial" w:cs="Arial"/>
                <w:sz w:val="16"/>
                <w:szCs w:val="16"/>
              </w:rPr>
              <w:t xml:space="preserve"> год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27" w:rsidRPr="00C750D8" w:rsidRDefault="00D13F27" w:rsidP="009F5D2B">
            <w:pPr>
              <w:spacing w:after="0" w:line="240" w:lineRule="auto"/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50D8">
              <w:rPr>
                <w:rFonts w:ascii="Arial" w:hAnsi="Arial" w:cs="Arial"/>
                <w:sz w:val="16"/>
                <w:szCs w:val="16"/>
              </w:rPr>
              <w:t>20</w:t>
            </w:r>
            <w:r w:rsidR="00A54E24" w:rsidRPr="00C750D8">
              <w:rPr>
                <w:rFonts w:ascii="Arial" w:hAnsi="Arial" w:cs="Arial"/>
                <w:sz w:val="16"/>
                <w:szCs w:val="16"/>
              </w:rPr>
              <w:t>21</w:t>
            </w:r>
            <w:r w:rsidRPr="00C750D8">
              <w:rPr>
                <w:rFonts w:ascii="Arial" w:hAnsi="Arial" w:cs="Arial"/>
                <w:sz w:val="16"/>
                <w:szCs w:val="16"/>
              </w:rPr>
              <w:t xml:space="preserve"> год</w:t>
            </w:r>
          </w:p>
        </w:tc>
      </w:tr>
      <w:tr w:rsidR="004F77E5" w:rsidRPr="00C750D8" w:rsidTr="00C750D8">
        <w:trPr>
          <w:trHeight w:val="1156"/>
        </w:trPr>
        <w:tc>
          <w:tcPr>
            <w:tcW w:w="1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77E5" w:rsidRPr="00C750D8" w:rsidRDefault="004F77E5" w:rsidP="009F5D2B">
            <w:pPr>
              <w:spacing w:after="0" w:line="240" w:lineRule="auto"/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50D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775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50CE" w:rsidRPr="00C750D8" w:rsidRDefault="009450CE" w:rsidP="009F5D2B">
            <w:pPr>
              <w:spacing w:after="0" w:line="240" w:lineRule="auto"/>
              <w:ind w:right="-2"/>
              <w:rPr>
                <w:rFonts w:ascii="Arial" w:hAnsi="Arial" w:cs="Arial"/>
                <w:sz w:val="16"/>
                <w:szCs w:val="16"/>
              </w:rPr>
            </w:pPr>
            <w:r w:rsidRPr="00C750D8">
              <w:rPr>
                <w:rFonts w:ascii="Arial" w:hAnsi="Arial" w:cs="Arial"/>
                <w:sz w:val="16"/>
                <w:szCs w:val="16"/>
              </w:rPr>
              <w:t>Задача 1</w:t>
            </w:r>
          </w:p>
          <w:p w:rsidR="004F77E5" w:rsidRPr="00C750D8" w:rsidRDefault="004F77E5" w:rsidP="009F5D2B">
            <w:pPr>
              <w:spacing w:after="0" w:line="240" w:lineRule="auto"/>
              <w:ind w:right="-2"/>
              <w:rPr>
                <w:rFonts w:ascii="Arial" w:hAnsi="Arial" w:cs="Arial"/>
                <w:sz w:val="16"/>
                <w:szCs w:val="16"/>
              </w:rPr>
            </w:pPr>
            <w:r w:rsidRPr="00C750D8">
              <w:rPr>
                <w:rFonts w:ascii="Arial" w:hAnsi="Arial" w:cs="Arial"/>
                <w:sz w:val="16"/>
                <w:szCs w:val="16"/>
              </w:rPr>
              <w:t>Увеличение охвата населения  Пушкинского муниципального района централизованным оповещением и  информированием, оперативности реагирования по единому номеру «112»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7E5" w:rsidRPr="00C750D8" w:rsidRDefault="004F77E5" w:rsidP="009F5D2B">
            <w:pPr>
              <w:spacing w:after="0" w:line="240" w:lineRule="auto"/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50D8">
              <w:rPr>
                <w:rFonts w:ascii="Arial" w:hAnsi="Arial" w:cs="Arial"/>
                <w:sz w:val="16"/>
                <w:szCs w:val="16"/>
              </w:rPr>
              <w:t>процент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7E5" w:rsidRPr="00C750D8" w:rsidRDefault="004F77E5" w:rsidP="009F5D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750D8">
              <w:rPr>
                <w:rFonts w:ascii="Arial" w:hAnsi="Arial" w:cs="Arial"/>
                <w:bCs/>
                <w:sz w:val="16"/>
                <w:szCs w:val="16"/>
              </w:rPr>
              <w:t>75,00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7E5" w:rsidRPr="00C750D8" w:rsidRDefault="004F77E5" w:rsidP="00E545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750D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</w:t>
            </w:r>
            <w:r w:rsidR="00E545DF" w:rsidRPr="00C750D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</w:t>
            </w:r>
            <w:r w:rsidRPr="00C750D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7E5" w:rsidRPr="00C750D8" w:rsidRDefault="004F77E5" w:rsidP="009F5D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750D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90,00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7E5" w:rsidRPr="00C750D8" w:rsidRDefault="004F77E5" w:rsidP="009F5D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750D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90,00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7E5" w:rsidRPr="00C750D8" w:rsidRDefault="004F77E5" w:rsidP="009F5D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750D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90,00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7E5" w:rsidRPr="00C750D8" w:rsidRDefault="004F77E5" w:rsidP="009F5D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750D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90,00</w:t>
            </w:r>
          </w:p>
        </w:tc>
      </w:tr>
      <w:tr w:rsidR="00C81787" w:rsidRPr="00C750D8" w:rsidTr="00C750D8">
        <w:trPr>
          <w:trHeight w:val="1480"/>
        </w:trPr>
        <w:tc>
          <w:tcPr>
            <w:tcW w:w="12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1787" w:rsidRPr="00C750D8" w:rsidRDefault="00C81787" w:rsidP="009F5D2B">
            <w:pPr>
              <w:spacing w:after="0" w:line="240" w:lineRule="auto"/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787" w:rsidRPr="00C750D8" w:rsidRDefault="00C81787" w:rsidP="009F5D2B">
            <w:pPr>
              <w:spacing w:after="0" w:line="240" w:lineRule="auto"/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1787" w:rsidRPr="00C750D8" w:rsidRDefault="00C81787" w:rsidP="004F7B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750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5312,4</w:t>
            </w:r>
          </w:p>
        </w:tc>
        <w:tc>
          <w:tcPr>
            <w:tcW w:w="4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1787" w:rsidRPr="00C750D8" w:rsidRDefault="00C81787" w:rsidP="009F5D2B">
            <w:pPr>
              <w:spacing w:after="0" w:line="240" w:lineRule="auto"/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50D8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787" w:rsidRPr="00C750D8" w:rsidRDefault="00C81787" w:rsidP="00D318A9">
            <w:pPr>
              <w:spacing w:after="0" w:line="240" w:lineRule="auto"/>
              <w:ind w:right="-2"/>
              <w:rPr>
                <w:rFonts w:ascii="Arial" w:hAnsi="Arial" w:cs="Arial"/>
                <w:sz w:val="16"/>
                <w:szCs w:val="16"/>
              </w:rPr>
            </w:pPr>
            <w:r w:rsidRPr="00C750D8">
              <w:rPr>
                <w:rFonts w:ascii="Arial" w:hAnsi="Arial" w:cs="Arial"/>
                <w:color w:val="000000"/>
                <w:sz w:val="16"/>
                <w:szCs w:val="16"/>
              </w:rPr>
              <w:t>Увеличение количества населения муниципального образования Московской области, попадающего в зону действия системы централизованного оповещения и информирования при чрезвычайных ситуациях или угрозе их возникновения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787" w:rsidRPr="00C750D8" w:rsidRDefault="00C81787" w:rsidP="009F5D2B">
            <w:pPr>
              <w:spacing w:after="0" w:line="240" w:lineRule="auto"/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50D8">
              <w:rPr>
                <w:rFonts w:ascii="Arial" w:hAnsi="Arial" w:cs="Arial"/>
                <w:sz w:val="16"/>
                <w:szCs w:val="16"/>
              </w:rPr>
              <w:t>процент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787" w:rsidRPr="00C750D8" w:rsidRDefault="00C81787" w:rsidP="009F5D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750D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75,00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787" w:rsidRPr="00C750D8" w:rsidRDefault="00C81787" w:rsidP="00E545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750D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85,00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787" w:rsidRPr="00C750D8" w:rsidRDefault="00C81787" w:rsidP="009F5D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750D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90,00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787" w:rsidRPr="00C750D8" w:rsidRDefault="00C81787" w:rsidP="009F5D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750D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90,00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787" w:rsidRPr="00C750D8" w:rsidRDefault="00C81787" w:rsidP="009F5D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750D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90,00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787" w:rsidRPr="00C750D8" w:rsidRDefault="00C81787" w:rsidP="009F5D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750D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90,00</w:t>
            </w:r>
          </w:p>
        </w:tc>
      </w:tr>
      <w:tr w:rsidR="00C81787" w:rsidRPr="00C750D8" w:rsidTr="00C750D8">
        <w:trPr>
          <w:trHeight w:val="2195"/>
        </w:trPr>
        <w:tc>
          <w:tcPr>
            <w:tcW w:w="1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787" w:rsidRPr="00C750D8" w:rsidRDefault="00C81787" w:rsidP="009F5D2B">
            <w:pPr>
              <w:spacing w:after="0" w:line="240" w:lineRule="auto"/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787" w:rsidRPr="00C750D8" w:rsidRDefault="00C81787" w:rsidP="009F5D2B">
            <w:pPr>
              <w:spacing w:after="0" w:line="240" w:lineRule="auto"/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787" w:rsidRPr="00C750D8" w:rsidRDefault="00C81787" w:rsidP="009F5D2B">
            <w:pPr>
              <w:spacing w:after="0" w:line="240" w:lineRule="auto"/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787" w:rsidRPr="00C750D8" w:rsidRDefault="00C81787" w:rsidP="009F5D2B">
            <w:pPr>
              <w:spacing w:after="0" w:line="240" w:lineRule="auto"/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787" w:rsidRPr="00C750D8" w:rsidRDefault="00C81787" w:rsidP="00D318A9">
            <w:pPr>
              <w:spacing w:after="0" w:line="240" w:lineRule="auto"/>
              <w:ind w:right="-2"/>
              <w:rPr>
                <w:rFonts w:ascii="Arial" w:hAnsi="Arial" w:cs="Arial"/>
                <w:sz w:val="16"/>
                <w:szCs w:val="16"/>
              </w:rPr>
            </w:pPr>
            <w:r w:rsidRPr="00C750D8">
              <w:rPr>
                <w:rFonts w:ascii="Arial" w:hAnsi="Arial" w:cs="Arial"/>
                <w:sz w:val="16"/>
                <w:szCs w:val="16"/>
              </w:rPr>
              <w:t>Сокращение среднего времени совместного реагирования нескольких экстренных оперативных служб на обращения населения по единому номеру «112»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787" w:rsidRPr="00C750D8" w:rsidRDefault="00C81787" w:rsidP="009F5D2B">
            <w:pPr>
              <w:spacing w:after="0" w:line="240" w:lineRule="auto"/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50D8">
              <w:rPr>
                <w:rFonts w:ascii="Arial" w:hAnsi="Arial" w:cs="Arial"/>
                <w:sz w:val="16"/>
                <w:szCs w:val="16"/>
              </w:rPr>
              <w:t>процент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787" w:rsidRPr="00C750D8" w:rsidRDefault="00C81787" w:rsidP="009F5D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750D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787" w:rsidRPr="00C750D8" w:rsidRDefault="00C81787" w:rsidP="00E545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750D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787" w:rsidRPr="00C750D8" w:rsidRDefault="00C81787" w:rsidP="00E545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750D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10,1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787" w:rsidRPr="00C750D8" w:rsidRDefault="00C81787" w:rsidP="009F5D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750D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10,2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787" w:rsidRPr="00C750D8" w:rsidRDefault="00C81787" w:rsidP="009F5D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750D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10,3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787" w:rsidRPr="00C750D8" w:rsidRDefault="00C81787" w:rsidP="009F5D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750D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10,4</w:t>
            </w:r>
          </w:p>
        </w:tc>
      </w:tr>
    </w:tbl>
    <w:p w:rsidR="00D13F27" w:rsidRPr="009F5D2B" w:rsidRDefault="00D13F27" w:rsidP="009F5D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8F44A6" w:rsidRDefault="008F44A6" w:rsidP="009F5D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  <w:sectPr w:rsidR="008F44A6" w:rsidSect="00C750D8">
          <w:pgSz w:w="16838" w:h="11906" w:orient="landscape" w:code="9"/>
          <w:pgMar w:top="1134" w:right="567" w:bottom="1134" w:left="1134" w:header="340" w:footer="397" w:gutter="0"/>
          <w:cols w:space="708"/>
          <w:titlePg/>
          <w:docGrid w:linePitch="360"/>
        </w:sectPr>
      </w:pPr>
    </w:p>
    <w:p w:rsidR="00D13F27" w:rsidRPr="00C750D8" w:rsidRDefault="00D13F27" w:rsidP="009F5D2B">
      <w:pPr>
        <w:spacing w:after="0" w:line="240" w:lineRule="auto"/>
        <w:ind w:right="-2"/>
        <w:jc w:val="right"/>
        <w:rPr>
          <w:rFonts w:ascii="Arial" w:hAnsi="Arial" w:cs="Arial"/>
          <w:sz w:val="24"/>
          <w:szCs w:val="24"/>
        </w:rPr>
      </w:pPr>
      <w:r w:rsidRPr="00C750D8">
        <w:rPr>
          <w:rFonts w:ascii="Arial" w:hAnsi="Arial" w:cs="Arial"/>
          <w:sz w:val="24"/>
          <w:szCs w:val="24"/>
        </w:rPr>
        <w:lastRenderedPageBreak/>
        <w:t>Приложение № 4 к муниципальной программе</w:t>
      </w:r>
    </w:p>
    <w:p w:rsidR="00D13F27" w:rsidRPr="00C750D8" w:rsidRDefault="00D13F27" w:rsidP="009F5D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2A648A" w:rsidRPr="00C750D8" w:rsidRDefault="002A648A" w:rsidP="009F5D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C750D8">
        <w:rPr>
          <w:rFonts w:ascii="Arial" w:hAnsi="Arial" w:cs="Arial"/>
          <w:bCs/>
          <w:sz w:val="24"/>
          <w:szCs w:val="24"/>
        </w:rPr>
        <w:t>Паспорт подпрограммы 4 «Обеспечение пожарной безопасности»</w:t>
      </w:r>
    </w:p>
    <w:p w:rsidR="002A648A" w:rsidRPr="00C750D8" w:rsidRDefault="002A648A" w:rsidP="009F5D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00"/>
        <w:gridCol w:w="2609"/>
        <w:gridCol w:w="2304"/>
        <w:gridCol w:w="1751"/>
        <w:gridCol w:w="483"/>
        <w:gridCol w:w="483"/>
        <w:gridCol w:w="599"/>
        <w:gridCol w:w="602"/>
        <w:gridCol w:w="602"/>
        <w:gridCol w:w="645"/>
      </w:tblGrid>
      <w:tr w:rsidR="002A648A" w:rsidRPr="00C750D8" w:rsidTr="00C750D8">
        <w:tc>
          <w:tcPr>
            <w:tcW w:w="2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48A" w:rsidRPr="00C750D8" w:rsidRDefault="002A648A" w:rsidP="009F5D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750D8">
              <w:rPr>
                <w:rFonts w:ascii="Arial" w:hAnsi="Arial" w:cs="Arial"/>
                <w:bCs/>
                <w:sz w:val="16"/>
                <w:szCs w:val="16"/>
              </w:rPr>
              <w:t>Муниципальный заказчик подпрограммы</w:t>
            </w:r>
          </w:p>
        </w:tc>
        <w:tc>
          <w:tcPr>
            <w:tcW w:w="244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48A" w:rsidRPr="00C750D8" w:rsidRDefault="002A648A" w:rsidP="00075C1C">
            <w:pPr>
              <w:spacing w:after="0"/>
              <w:rPr>
                <w:rFonts w:ascii="Arial" w:hAnsi="Arial" w:cs="Arial"/>
                <w:bCs/>
                <w:sz w:val="16"/>
                <w:szCs w:val="16"/>
              </w:rPr>
            </w:pPr>
            <w:r w:rsidRPr="00C750D8">
              <w:rPr>
                <w:rFonts w:ascii="Arial" w:hAnsi="Arial" w:cs="Arial"/>
                <w:bCs/>
                <w:sz w:val="16"/>
                <w:szCs w:val="16"/>
              </w:rPr>
              <w:t>Управление территориальной безопасности администрации Пушкинского муниципального района</w:t>
            </w:r>
          </w:p>
        </w:tc>
      </w:tr>
      <w:tr w:rsidR="002A648A" w:rsidRPr="00C750D8" w:rsidTr="00C750D8">
        <w:trPr>
          <w:trHeight w:val="212"/>
        </w:trPr>
        <w:tc>
          <w:tcPr>
            <w:tcW w:w="2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48A" w:rsidRPr="00C750D8" w:rsidRDefault="002A648A" w:rsidP="009F5D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48A" w:rsidRPr="00C750D8" w:rsidRDefault="002A648A" w:rsidP="009F5D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750D8">
              <w:rPr>
                <w:rFonts w:ascii="Arial" w:hAnsi="Arial" w:cs="Arial"/>
                <w:bCs/>
                <w:sz w:val="16"/>
                <w:szCs w:val="16"/>
              </w:rPr>
              <w:t>Отчетный (базовый) период</w:t>
            </w: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48A" w:rsidRPr="00C750D8" w:rsidRDefault="002A648A" w:rsidP="009F5D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750D8">
              <w:rPr>
                <w:rFonts w:ascii="Arial" w:hAnsi="Arial" w:cs="Arial"/>
                <w:bCs/>
                <w:sz w:val="16"/>
                <w:szCs w:val="16"/>
              </w:rPr>
              <w:t>201</w:t>
            </w:r>
            <w:r w:rsidR="004F77E5" w:rsidRPr="00C750D8">
              <w:rPr>
                <w:rFonts w:ascii="Arial" w:hAnsi="Arial" w:cs="Arial"/>
                <w:bCs/>
                <w:sz w:val="16"/>
                <w:szCs w:val="16"/>
              </w:rPr>
              <w:t>7</w:t>
            </w:r>
            <w:r w:rsidRPr="00C750D8">
              <w:rPr>
                <w:rFonts w:ascii="Arial" w:hAnsi="Arial" w:cs="Arial"/>
                <w:bCs/>
                <w:sz w:val="16"/>
                <w:szCs w:val="16"/>
              </w:rPr>
              <w:t xml:space="preserve"> год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48A" w:rsidRPr="00C750D8" w:rsidRDefault="002A648A" w:rsidP="009F5D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750D8">
              <w:rPr>
                <w:rFonts w:ascii="Arial" w:hAnsi="Arial" w:cs="Arial"/>
                <w:bCs/>
                <w:sz w:val="16"/>
                <w:szCs w:val="16"/>
              </w:rPr>
              <w:t>201</w:t>
            </w:r>
            <w:r w:rsidR="004F77E5" w:rsidRPr="00C750D8">
              <w:rPr>
                <w:rFonts w:ascii="Arial" w:hAnsi="Arial" w:cs="Arial"/>
                <w:bCs/>
                <w:sz w:val="16"/>
                <w:szCs w:val="16"/>
              </w:rPr>
              <w:t>8</w:t>
            </w:r>
            <w:r w:rsidRPr="00C750D8">
              <w:rPr>
                <w:rFonts w:ascii="Arial" w:hAnsi="Arial" w:cs="Arial"/>
                <w:bCs/>
                <w:sz w:val="16"/>
                <w:szCs w:val="16"/>
              </w:rPr>
              <w:t xml:space="preserve"> год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48A" w:rsidRPr="00C750D8" w:rsidRDefault="002A648A" w:rsidP="009F5D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750D8">
              <w:rPr>
                <w:rFonts w:ascii="Arial" w:hAnsi="Arial" w:cs="Arial"/>
                <w:bCs/>
                <w:sz w:val="16"/>
                <w:szCs w:val="16"/>
              </w:rPr>
              <w:t>201</w:t>
            </w:r>
            <w:r w:rsidR="004F77E5" w:rsidRPr="00C750D8">
              <w:rPr>
                <w:rFonts w:ascii="Arial" w:hAnsi="Arial" w:cs="Arial"/>
                <w:bCs/>
                <w:sz w:val="16"/>
                <w:szCs w:val="16"/>
              </w:rPr>
              <w:t>9</w:t>
            </w:r>
            <w:r w:rsidRPr="00C750D8">
              <w:rPr>
                <w:rFonts w:ascii="Arial" w:hAnsi="Arial" w:cs="Arial"/>
                <w:bCs/>
                <w:sz w:val="16"/>
                <w:szCs w:val="16"/>
              </w:rPr>
              <w:t xml:space="preserve"> год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48A" w:rsidRPr="00C750D8" w:rsidRDefault="002A648A" w:rsidP="009F5D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750D8">
              <w:rPr>
                <w:rFonts w:ascii="Arial" w:hAnsi="Arial" w:cs="Arial"/>
                <w:bCs/>
                <w:sz w:val="16"/>
                <w:szCs w:val="16"/>
              </w:rPr>
              <w:t>20</w:t>
            </w:r>
            <w:r w:rsidR="004F77E5" w:rsidRPr="00C750D8">
              <w:rPr>
                <w:rFonts w:ascii="Arial" w:hAnsi="Arial" w:cs="Arial"/>
                <w:bCs/>
                <w:sz w:val="16"/>
                <w:szCs w:val="16"/>
              </w:rPr>
              <w:t>20</w:t>
            </w:r>
            <w:r w:rsidRPr="00C750D8">
              <w:rPr>
                <w:rFonts w:ascii="Arial" w:hAnsi="Arial" w:cs="Arial"/>
                <w:bCs/>
                <w:sz w:val="16"/>
                <w:szCs w:val="16"/>
              </w:rPr>
              <w:t xml:space="preserve"> год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48A" w:rsidRPr="00C750D8" w:rsidRDefault="002A648A" w:rsidP="009F5D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750D8">
              <w:rPr>
                <w:rFonts w:ascii="Arial" w:hAnsi="Arial" w:cs="Arial"/>
                <w:bCs/>
                <w:sz w:val="16"/>
                <w:szCs w:val="16"/>
              </w:rPr>
              <w:t>20</w:t>
            </w:r>
            <w:r w:rsidR="004F77E5" w:rsidRPr="00C750D8">
              <w:rPr>
                <w:rFonts w:ascii="Arial" w:hAnsi="Arial" w:cs="Arial"/>
                <w:bCs/>
                <w:sz w:val="16"/>
                <w:szCs w:val="16"/>
              </w:rPr>
              <w:t>21</w:t>
            </w:r>
            <w:r w:rsidRPr="00C750D8">
              <w:rPr>
                <w:rFonts w:ascii="Arial" w:hAnsi="Arial" w:cs="Arial"/>
                <w:bCs/>
                <w:sz w:val="16"/>
                <w:szCs w:val="16"/>
              </w:rPr>
              <w:t xml:space="preserve"> год</w:t>
            </w:r>
          </w:p>
        </w:tc>
      </w:tr>
      <w:tr w:rsidR="004F77E5" w:rsidRPr="00C750D8" w:rsidTr="00C750D8">
        <w:trPr>
          <w:trHeight w:val="520"/>
        </w:trPr>
        <w:tc>
          <w:tcPr>
            <w:tcW w:w="2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05" w:rsidRPr="00C750D8" w:rsidRDefault="00B13605" w:rsidP="009F5D2B">
            <w:pPr>
              <w:spacing w:after="0" w:line="240" w:lineRule="auto"/>
              <w:ind w:right="-2"/>
              <w:rPr>
                <w:rFonts w:ascii="Arial" w:hAnsi="Arial" w:cs="Arial"/>
                <w:sz w:val="16"/>
                <w:szCs w:val="16"/>
              </w:rPr>
            </w:pPr>
            <w:r w:rsidRPr="00C750D8">
              <w:rPr>
                <w:rFonts w:ascii="Arial" w:hAnsi="Arial" w:cs="Arial"/>
                <w:sz w:val="16"/>
                <w:szCs w:val="16"/>
              </w:rPr>
              <w:t>Задача 1</w:t>
            </w:r>
          </w:p>
          <w:p w:rsidR="004F77E5" w:rsidRPr="00C750D8" w:rsidRDefault="004F77E5" w:rsidP="009F5D2B">
            <w:pPr>
              <w:spacing w:after="0" w:line="240" w:lineRule="auto"/>
              <w:ind w:right="-2"/>
              <w:rPr>
                <w:rFonts w:ascii="Arial" w:hAnsi="Arial" w:cs="Arial"/>
                <w:sz w:val="16"/>
                <w:szCs w:val="16"/>
              </w:rPr>
            </w:pPr>
            <w:r w:rsidRPr="00C750D8">
              <w:rPr>
                <w:rFonts w:ascii="Arial" w:hAnsi="Arial" w:cs="Arial"/>
                <w:sz w:val="16"/>
                <w:szCs w:val="16"/>
              </w:rPr>
              <w:t>Снижение количества пожаров на 100 тысяч человек населения, проживающего на территории района, %</w:t>
            </w:r>
          </w:p>
        </w:tc>
        <w:tc>
          <w:tcPr>
            <w:tcW w:w="1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7E5" w:rsidRPr="00C750D8" w:rsidRDefault="004F77E5" w:rsidP="009F5D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750D8">
              <w:rPr>
                <w:rFonts w:ascii="Arial" w:hAnsi="Arial" w:cs="Arial"/>
                <w:bCs/>
                <w:sz w:val="16"/>
                <w:szCs w:val="16"/>
              </w:rPr>
              <w:t>100,0</w:t>
            </w: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7E5" w:rsidRPr="00C750D8" w:rsidRDefault="004F77E5" w:rsidP="009F5D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750D8">
              <w:rPr>
                <w:rFonts w:ascii="Arial" w:hAnsi="Arial" w:cs="Arial"/>
                <w:bCs/>
                <w:sz w:val="16"/>
                <w:szCs w:val="16"/>
              </w:rPr>
              <w:t>88,7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7E5" w:rsidRPr="00C750D8" w:rsidRDefault="004F77E5" w:rsidP="009F5D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750D8">
              <w:rPr>
                <w:rFonts w:ascii="Arial" w:hAnsi="Arial" w:cs="Arial"/>
                <w:bCs/>
                <w:sz w:val="16"/>
                <w:szCs w:val="16"/>
              </w:rPr>
              <w:t>88,5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7E5" w:rsidRPr="00C750D8" w:rsidRDefault="004F77E5" w:rsidP="009F5D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750D8">
              <w:rPr>
                <w:rFonts w:ascii="Arial" w:hAnsi="Arial" w:cs="Arial"/>
                <w:bCs/>
                <w:sz w:val="16"/>
                <w:szCs w:val="16"/>
              </w:rPr>
              <w:t>88,4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7E5" w:rsidRPr="00C750D8" w:rsidRDefault="004F77E5" w:rsidP="009F5D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750D8">
              <w:rPr>
                <w:rFonts w:ascii="Arial" w:hAnsi="Arial" w:cs="Arial"/>
                <w:bCs/>
                <w:sz w:val="16"/>
                <w:szCs w:val="16"/>
              </w:rPr>
              <w:t>88,3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7E5" w:rsidRPr="00C750D8" w:rsidRDefault="004F77E5" w:rsidP="009F5D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750D8">
              <w:rPr>
                <w:rFonts w:ascii="Arial" w:hAnsi="Arial" w:cs="Arial"/>
                <w:bCs/>
                <w:sz w:val="16"/>
                <w:szCs w:val="16"/>
              </w:rPr>
              <w:t>88,2</w:t>
            </w:r>
          </w:p>
        </w:tc>
      </w:tr>
      <w:tr w:rsidR="004F77E5" w:rsidRPr="00C750D8" w:rsidTr="00C750D8">
        <w:tc>
          <w:tcPr>
            <w:tcW w:w="17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77E5" w:rsidRPr="00C750D8" w:rsidRDefault="004F77E5" w:rsidP="009F5D2B">
            <w:pPr>
              <w:spacing w:after="0" w:line="240" w:lineRule="auto"/>
              <w:ind w:right="-2"/>
              <w:rPr>
                <w:rFonts w:ascii="Arial" w:hAnsi="Arial" w:cs="Arial"/>
                <w:sz w:val="16"/>
                <w:szCs w:val="16"/>
              </w:rPr>
            </w:pPr>
            <w:r w:rsidRPr="00C750D8">
              <w:rPr>
                <w:rFonts w:ascii="Arial" w:hAnsi="Arial" w:cs="Arial"/>
                <w:sz w:val="16"/>
                <w:szCs w:val="16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8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77E5" w:rsidRPr="00C750D8" w:rsidRDefault="004F77E5" w:rsidP="009F5D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C750D8">
              <w:rPr>
                <w:rFonts w:ascii="Arial" w:hAnsi="Arial" w:cs="Arial"/>
                <w:bCs/>
                <w:sz w:val="16"/>
                <w:szCs w:val="16"/>
              </w:rPr>
              <w:t>Наименование подпрограммы</w:t>
            </w:r>
          </w:p>
        </w:tc>
        <w:tc>
          <w:tcPr>
            <w:tcW w:w="7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77E5" w:rsidRPr="00C750D8" w:rsidRDefault="004F77E5" w:rsidP="009F5D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C750D8">
              <w:rPr>
                <w:rFonts w:ascii="Arial" w:hAnsi="Arial" w:cs="Arial"/>
                <w:bCs/>
                <w:sz w:val="16"/>
                <w:szCs w:val="16"/>
              </w:rPr>
              <w:t>Главный распорядитель бюджетных средств</w:t>
            </w:r>
          </w:p>
        </w:tc>
        <w:tc>
          <w:tcPr>
            <w:tcW w:w="5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77E5" w:rsidRPr="00C750D8" w:rsidRDefault="004F77E5" w:rsidP="009F5D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C750D8">
              <w:rPr>
                <w:rFonts w:ascii="Arial" w:hAnsi="Arial" w:cs="Arial"/>
                <w:bCs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11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7E5" w:rsidRPr="00C750D8" w:rsidRDefault="004F77E5" w:rsidP="009F5D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750D8">
              <w:rPr>
                <w:rFonts w:ascii="Arial" w:hAnsi="Arial" w:cs="Arial"/>
                <w:bCs/>
                <w:sz w:val="16"/>
                <w:szCs w:val="16"/>
              </w:rPr>
              <w:t>Расходы (тыс. рублей)</w:t>
            </w:r>
          </w:p>
        </w:tc>
      </w:tr>
      <w:tr w:rsidR="004F77E5" w:rsidRPr="00C750D8" w:rsidTr="00C750D8">
        <w:trPr>
          <w:trHeight w:val="647"/>
        </w:trPr>
        <w:tc>
          <w:tcPr>
            <w:tcW w:w="170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77E5" w:rsidRPr="00C750D8" w:rsidRDefault="004F77E5" w:rsidP="009F5D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8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E5" w:rsidRPr="00C750D8" w:rsidRDefault="004F77E5" w:rsidP="009F5D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E5" w:rsidRPr="00C750D8" w:rsidRDefault="004F77E5" w:rsidP="009F5D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7E5" w:rsidRPr="00C750D8" w:rsidRDefault="004F77E5" w:rsidP="009F5D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7E5" w:rsidRPr="00C750D8" w:rsidRDefault="004F77E5" w:rsidP="009F5D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750D8">
              <w:rPr>
                <w:rFonts w:ascii="Arial" w:hAnsi="Arial" w:cs="Arial"/>
                <w:bCs/>
                <w:sz w:val="16"/>
                <w:szCs w:val="16"/>
              </w:rPr>
              <w:t>201</w:t>
            </w:r>
            <w:r w:rsidR="00306DB2" w:rsidRPr="00C750D8">
              <w:rPr>
                <w:rFonts w:ascii="Arial" w:hAnsi="Arial" w:cs="Arial"/>
                <w:bCs/>
                <w:sz w:val="16"/>
                <w:szCs w:val="16"/>
              </w:rPr>
              <w:t>7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7E5" w:rsidRPr="00C750D8" w:rsidRDefault="004F77E5" w:rsidP="009F5D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750D8">
              <w:rPr>
                <w:rFonts w:ascii="Arial" w:hAnsi="Arial" w:cs="Arial"/>
                <w:bCs/>
                <w:sz w:val="16"/>
                <w:szCs w:val="16"/>
              </w:rPr>
              <w:t>201</w:t>
            </w:r>
            <w:r w:rsidR="00306DB2" w:rsidRPr="00C750D8">
              <w:rPr>
                <w:rFonts w:ascii="Arial" w:hAnsi="Arial" w:cs="Arial"/>
                <w:bCs/>
                <w:sz w:val="16"/>
                <w:szCs w:val="16"/>
              </w:rPr>
              <w:t>8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7E5" w:rsidRPr="00C750D8" w:rsidRDefault="004F77E5" w:rsidP="009F5D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750D8">
              <w:rPr>
                <w:rFonts w:ascii="Arial" w:hAnsi="Arial" w:cs="Arial"/>
                <w:bCs/>
                <w:sz w:val="16"/>
                <w:szCs w:val="16"/>
              </w:rPr>
              <w:t>201</w:t>
            </w:r>
            <w:r w:rsidR="00306DB2" w:rsidRPr="00C750D8">
              <w:rPr>
                <w:rFonts w:ascii="Arial" w:hAnsi="Arial" w:cs="Arial"/>
                <w:bCs/>
                <w:sz w:val="16"/>
                <w:szCs w:val="16"/>
              </w:rPr>
              <w:t>9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7E5" w:rsidRPr="00C750D8" w:rsidRDefault="004F77E5" w:rsidP="009F5D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750D8">
              <w:rPr>
                <w:rFonts w:ascii="Arial" w:hAnsi="Arial" w:cs="Arial"/>
                <w:bCs/>
                <w:sz w:val="16"/>
                <w:szCs w:val="16"/>
              </w:rPr>
              <w:t>20</w:t>
            </w:r>
            <w:r w:rsidR="00306DB2" w:rsidRPr="00C750D8">
              <w:rPr>
                <w:rFonts w:ascii="Arial" w:hAnsi="Arial" w:cs="Arial"/>
                <w:bCs/>
                <w:sz w:val="16"/>
                <w:szCs w:val="16"/>
              </w:rPr>
              <w:t>20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7E5" w:rsidRPr="00C750D8" w:rsidRDefault="004F77E5" w:rsidP="009F5D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750D8">
              <w:rPr>
                <w:rFonts w:ascii="Arial" w:hAnsi="Arial" w:cs="Arial"/>
                <w:bCs/>
                <w:sz w:val="16"/>
                <w:szCs w:val="16"/>
              </w:rPr>
              <w:t>20</w:t>
            </w:r>
            <w:r w:rsidR="00306DB2" w:rsidRPr="00C750D8">
              <w:rPr>
                <w:rFonts w:ascii="Arial" w:hAnsi="Arial" w:cs="Arial"/>
                <w:bCs/>
                <w:sz w:val="16"/>
                <w:szCs w:val="16"/>
              </w:rPr>
              <w:t>21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7E5" w:rsidRPr="00C750D8" w:rsidRDefault="004F77E5" w:rsidP="009F5D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750D8">
              <w:rPr>
                <w:rFonts w:ascii="Arial" w:hAnsi="Arial" w:cs="Arial"/>
                <w:bCs/>
                <w:sz w:val="16"/>
                <w:szCs w:val="16"/>
              </w:rPr>
              <w:t>Итого</w:t>
            </w:r>
          </w:p>
        </w:tc>
      </w:tr>
      <w:tr w:rsidR="004F77E5" w:rsidRPr="00C750D8" w:rsidTr="00C750D8">
        <w:trPr>
          <w:trHeight w:val="164"/>
        </w:trPr>
        <w:tc>
          <w:tcPr>
            <w:tcW w:w="170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77E5" w:rsidRPr="00C750D8" w:rsidRDefault="004F77E5" w:rsidP="009F5D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8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77E5" w:rsidRPr="00C750D8" w:rsidRDefault="004F77E5" w:rsidP="009F5D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C750D8">
              <w:rPr>
                <w:rFonts w:ascii="Arial" w:hAnsi="Arial" w:cs="Arial"/>
                <w:bCs/>
                <w:sz w:val="16"/>
                <w:szCs w:val="16"/>
              </w:rPr>
              <w:t>Подпрограмма 4  «Обеспечение пожарной безопасности»</w:t>
            </w:r>
          </w:p>
        </w:tc>
        <w:tc>
          <w:tcPr>
            <w:tcW w:w="7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77E5" w:rsidRPr="00C750D8" w:rsidRDefault="004F77E5" w:rsidP="004101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C750D8">
              <w:rPr>
                <w:rFonts w:ascii="Arial" w:hAnsi="Arial" w:cs="Arial"/>
                <w:bCs/>
                <w:sz w:val="16"/>
                <w:szCs w:val="16"/>
              </w:rPr>
              <w:t xml:space="preserve">Управление территориальной безопасности 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7E5" w:rsidRPr="00C750D8" w:rsidRDefault="004F77E5" w:rsidP="009F5D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C750D8">
              <w:rPr>
                <w:rFonts w:ascii="Arial" w:hAnsi="Arial" w:cs="Arial"/>
                <w:bCs/>
                <w:sz w:val="16"/>
                <w:szCs w:val="16"/>
              </w:rPr>
              <w:t>Всего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E5" w:rsidRPr="00C750D8" w:rsidRDefault="004F77E5" w:rsidP="009F5D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</w:pPr>
            <w:r w:rsidRPr="00C750D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E5" w:rsidRPr="00C750D8" w:rsidRDefault="004F77E5" w:rsidP="009F5D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</w:pPr>
            <w:r w:rsidRPr="00C750D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E5" w:rsidRPr="00C750D8" w:rsidRDefault="004F77E5" w:rsidP="009F5D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</w:pPr>
            <w:r w:rsidRPr="00C750D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E5" w:rsidRPr="00C750D8" w:rsidRDefault="004F77E5" w:rsidP="009F5D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</w:pPr>
            <w:r w:rsidRPr="00C750D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E5" w:rsidRPr="00C750D8" w:rsidRDefault="004F77E5" w:rsidP="009F5D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</w:pPr>
            <w:r w:rsidRPr="00C750D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E5" w:rsidRPr="00C750D8" w:rsidRDefault="004F77E5" w:rsidP="009F5D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</w:pPr>
            <w:r w:rsidRPr="00C750D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F77E5" w:rsidRPr="00C750D8" w:rsidTr="00C750D8">
        <w:trPr>
          <w:trHeight w:val="468"/>
        </w:trPr>
        <w:tc>
          <w:tcPr>
            <w:tcW w:w="170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77E5" w:rsidRPr="00C750D8" w:rsidRDefault="004F77E5" w:rsidP="009F5D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85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77E5" w:rsidRPr="00C750D8" w:rsidRDefault="004F77E5" w:rsidP="009F5D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5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77E5" w:rsidRPr="00C750D8" w:rsidRDefault="004F77E5" w:rsidP="009F5D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7E5" w:rsidRPr="00C750D8" w:rsidRDefault="004F77E5" w:rsidP="009F5D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C750D8">
              <w:rPr>
                <w:rFonts w:ascii="Arial" w:hAnsi="Arial" w:cs="Arial"/>
                <w:bCs/>
                <w:sz w:val="16"/>
                <w:szCs w:val="16"/>
              </w:rPr>
              <w:t>Средства бюджета района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E5" w:rsidRPr="00C750D8" w:rsidRDefault="004F77E5" w:rsidP="009F5D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</w:pPr>
            <w:r w:rsidRPr="00C750D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E5" w:rsidRPr="00C750D8" w:rsidRDefault="004F77E5" w:rsidP="009F5D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</w:pPr>
            <w:r w:rsidRPr="00C750D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E5" w:rsidRPr="00C750D8" w:rsidRDefault="004F77E5" w:rsidP="009F5D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</w:pPr>
            <w:r w:rsidRPr="00C750D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E5" w:rsidRPr="00C750D8" w:rsidRDefault="004F77E5" w:rsidP="009F5D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</w:pPr>
            <w:r w:rsidRPr="00C750D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E5" w:rsidRPr="00C750D8" w:rsidRDefault="004F77E5" w:rsidP="009F5D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</w:pPr>
            <w:r w:rsidRPr="00C750D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E5" w:rsidRPr="00C750D8" w:rsidRDefault="004F77E5" w:rsidP="009F5D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</w:pPr>
            <w:r w:rsidRPr="00C750D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F44A6" w:rsidRPr="00C750D8" w:rsidTr="00C750D8">
        <w:trPr>
          <w:trHeight w:val="490"/>
        </w:trPr>
        <w:tc>
          <w:tcPr>
            <w:tcW w:w="404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4A6" w:rsidRPr="00C750D8" w:rsidRDefault="008F44A6" w:rsidP="009F5D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750D8">
              <w:rPr>
                <w:rFonts w:ascii="Arial" w:hAnsi="Arial" w:cs="Arial"/>
                <w:bCs/>
                <w:sz w:val="16"/>
                <w:szCs w:val="16"/>
              </w:rPr>
              <w:t>Планируемые результаты реализации подпрограммы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4A6" w:rsidRPr="00C750D8" w:rsidRDefault="008F44A6" w:rsidP="009F5D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750D8">
              <w:rPr>
                <w:rFonts w:ascii="Arial" w:hAnsi="Arial" w:cs="Arial"/>
                <w:bCs/>
                <w:sz w:val="16"/>
                <w:szCs w:val="16"/>
              </w:rPr>
              <w:t>2017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4A6" w:rsidRPr="00C750D8" w:rsidRDefault="008F44A6" w:rsidP="009F5D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750D8">
              <w:rPr>
                <w:rFonts w:ascii="Arial" w:hAnsi="Arial" w:cs="Arial"/>
                <w:bCs/>
                <w:sz w:val="16"/>
                <w:szCs w:val="16"/>
              </w:rPr>
              <w:t>2018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4A6" w:rsidRPr="00C750D8" w:rsidRDefault="008F44A6" w:rsidP="009F5D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750D8">
              <w:rPr>
                <w:rFonts w:ascii="Arial" w:hAnsi="Arial" w:cs="Arial"/>
                <w:bCs/>
                <w:sz w:val="16"/>
                <w:szCs w:val="16"/>
              </w:rPr>
              <w:t>2019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4A6" w:rsidRPr="00C750D8" w:rsidRDefault="008F44A6" w:rsidP="009F5D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750D8">
              <w:rPr>
                <w:rFonts w:ascii="Arial" w:hAnsi="Arial" w:cs="Arial"/>
                <w:bCs/>
                <w:sz w:val="16"/>
                <w:szCs w:val="16"/>
              </w:rPr>
              <w:t>2020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4A6" w:rsidRPr="00C750D8" w:rsidRDefault="008F44A6" w:rsidP="009F5D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750D8">
              <w:rPr>
                <w:rFonts w:ascii="Arial" w:hAnsi="Arial" w:cs="Arial"/>
                <w:bCs/>
                <w:sz w:val="16"/>
                <w:szCs w:val="16"/>
              </w:rPr>
              <w:t>2021</w:t>
            </w:r>
          </w:p>
        </w:tc>
      </w:tr>
      <w:tr w:rsidR="0062525D" w:rsidRPr="00C750D8" w:rsidTr="00C750D8">
        <w:trPr>
          <w:trHeight w:val="470"/>
        </w:trPr>
        <w:tc>
          <w:tcPr>
            <w:tcW w:w="404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25D" w:rsidRPr="00C750D8" w:rsidRDefault="0062525D" w:rsidP="00690A21">
            <w:pPr>
              <w:spacing w:after="0" w:line="240" w:lineRule="auto"/>
              <w:ind w:right="-2"/>
              <w:rPr>
                <w:rFonts w:ascii="Arial" w:hAnsi="Arial" w:cs="Arial"/>
                <w:sz w:val="16"/>
                <w:szCs w:val="16"/>
              </w:rPr>
            </w:pPr>
            <w:r w:rsidRPr="00C750D8">
              <w:rPr>
                <w:rFonts w:ascii="Arial" w:hAnsi="Arial" w:cs="Arial"/>
                <w:sz w:val="16"/>
                <w:szCs w:val="16"/>
              </w:rPr>
              <w:t>Снижение процента погибших и травмированных людей на пожарах, произошедших на территории муниципального образования Московской области, по отношению к базовому показателю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25D" w:rsidRPr="00C750D8" w:rsidRDefault="0062525D" w:rsidP="00690A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750D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3,0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25D" w:rsidRPr="00C750D8" w:rsidRDefault="0062525D" w:rsidP="005A27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750D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3,5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25D" w:rsidRPr="00C750D8" w:rsidRDefault="0062525D" w:rsidP="005A27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750D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4,0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25D" w:rsidRPr="00C750D8" w:rsidRDefault="0062525D" w:rsidP="005A27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750D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4,5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25D" w:rsidRPr="00C750D8" w:rsidRDefault="0062525D" w:rsidP="005A27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750D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5,0</w:t>
            </w:r>
          </w:p>
        </w:tc>
      </w:tr>
      <w:tr w:rsidR="0026618F" w:rsidRPr="00C750D8" w:rsidTr="00C750D8">
        <w:trPr>
          <w:trHeight w:val="353"/>
        </w:trPr>
        <w:tc>
          <w:tcPr>
            <w:tcW w:w="404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8F" w:rsidRPr="00C750D8" w:rsidRDefault="0072239A" w:rsidP="00690A21">
            <w:pPr>
              <w:spacing w:after="0" w:line="240" w:lineRule="auto"/>
              <w:ind w:right="-2"/>
              <w:rPr>
                <w:rFonts w:ascii="Arial" w:hAnsi="Arial" w:cs="Arial"/>
                <w:sz w:val="16"/>
                <w:szCs w:val="16"/>
              </w:rPr>
            </w:pPr>
            <w:r w:rsidRPr="00C750D8">
              <w:rPr>
                <w:rFonts w:ascii="Arial" w:hAnsi="Arial" w:cs="Arial"/>
                <w:sz w:val="16"/>
                <w:szCs w:val="16"/>
              </w:rPr>
              <w:t>Снижение процента пожаров произошедших на территории муниципального образования Московской области, по о</w:t>
            </w:r>
            <w:r w:rsidR="002F7D1A" w:rsidRPr="00C750D8">
              <w:rPr>
                <w:rFonts w:ascii="Arial" w:hAnsi="Arial" w:cs="Arial"/>
                <w:sz w:val="16"/>
                <w:szCs w:val="16"/>
              </w:rPr>
              <w:t>тношению к базовому показателю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8F" w:rsidRPr="00C750D8" w:rsidRDefault="009A6CEE" w:rsidP="00690A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750D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8F" w:rsidRPr="00C750D8" w:rsidRDefault="009A6CEE" w:rsidP="00690A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750D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8F" w:rsidRPr="00C750D8" w:rsidRDefault="009A6CEE" w:rsidP="00690A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750D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8F" w:rsidRPr="00C750D8" w:rsidRDefault="009A6CEE" w:rsidP="00690A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750D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8F" w:rsidRPr="00C750D8" w:rsidRDefault="009A6CEE" w:rsidP="00690A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750D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39</w:t>
            </w:r>
          </w:p>
        </w:tc>
      </w:tr>
      <w:tr w:rsidR="0026618F" w:rsidRPr="00C750D8" w:rsidTr="00C750D8">
        <w:trPr>
          <w:trHeight w:val="505"/>
        </w:trPr>
        <w:tc>
          <w:tcPr>
            <w:tcW w:w="404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8F" w:rsidRPr="00C750D8" w:rsidRDefault="0026618F" w:rsidP="00690A21">
            <w:pPr>
              <w:spacing w:after="0" w:line="240" w:lineRule="auto"/>
              <w:ind w:right="-2"/>
              <w:rPr>
                <w:rFonts w:ascii="Arial" w:hAnsi="Arial" w:cs="Arial"/>
                <w:sz w:val="16"/>
                <w:szCs w:val="16"/>
              </w:rPr>
            </w:pPr>
            <w:r w:rsidRPr="00C750D8">
              <w:rPr>
                <w:rFonts w:ascii="Arial" w:hAnsi="Arial" w:cs="Arial"/>
                <w:sz w:val="16"/>
                <w:szCs w:val="16"/>
              </w:rPr>
              <w:t>Доля добровольных пожарных зарегистрированных в едином реестре Московской области (обученных, застрахованных и задействованных по назначению ОМС) от нормативного количества для муниципального образования Московской области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8F" w:rsidRPr="00C750D8" w:rsidRDefault="009A6CEE" w:rsidP="00690A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750D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8F" w:rsidRPr="00C750D8" w:rsidRDefault="009A6CEE" w:rsidP="00690A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750D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8F" w:rsidRPr="00C750D8" w:rsidRDefault="009A6CEE" w:rsidP="00690A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750D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2,5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8F" w:rsidRPr="00C750D8" w:rsidRDefault="009A6CEE" w:rsidP="00690A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750D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  <w:r w:rsidR="0026618F" w:rsidRPr="00C750D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8F" w:rsidRPr="00C750D8" w:rsidRDefault="009A6CEE" w:rsidP="00690A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750D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  <w:r w:rsidR="0026618F" w:rsidRPr="00C750D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,</w:t>
            </w:r>
            <w:r w:rsidRPr="00C750D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</w:tbl>
    <w:p w:rsidR="008F44A6" w:rsidRDefault="008F44A6" w:rsidP="00690A2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hAnsi="Arial" w:cs="Arial"/>
          <w:b/>
          <w:bCs/>
          <w:sz w:val="24"/>
          <w:szCs w:val="24"/>
        </w:rPr>
        <w:sectPr w:rsidR="008F44A6" w:rsidSect="008F44A6">
          <w:pgSz w:w="16838" w:h="11906" w:orient="landscape" w:code="9"/>
          <w:pgMar w:top="1276" w:right="720" w:bottom="567" w:left="964" w:header="340" w:footer="397" w:gutter="0"/>
          <w:cols w:space="708"/>
          <w:titlePg/>
          <w:docGrid w:linePitch="360"/>
        </w:sectPr>
      </w:pPr>
    </w:p>
    <w:p w:rsidR="00CA636B" w:rsidRPr="00C750D8" w:rsidRDefault="00CA636B" w:rsidP="00C750D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C750D8">
        <w:rPr>
          <w:rFonts w:ascii="Arial" w:hAnsi="Arial" w:cs="Arial"/>
          <w:bCs/>
          <w:sz w:val="24"/>
          <w:szCs w:val="24"/>
        </w:rPr>
        <w:lastRenderedPageBreak/>
        <w:t xml:space="preserve">1. Описание задачи подпрограммы 4 </w:t>
      </w:r>
    </w:p>
    <w:p w:rsidR="00E37D30" w:rsidRPr="00C750D8" w:rsidRDefault="00E37D30" w:rsidP="00C750D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C750D8">
        <w:rPr>
          <w:rFonts w:ascii="Arial" w:hAnsi="Arial" w:cs="Arial"/>
          <w:bCs/>
          <w:sz w:val="24"/>
          <w:szCs w:val="24"/>
        </w:rPr>
        <w:t>Задачей подпрограммы 4 является:</w:t>
      </w:r>
    </w:p>
    <w:p w:rsidR="00E37D30" w:rsidRPr="00C750D8" w:rsidRDefault="00E37D30" w:rsidP="00C750D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C750D8">
        <w:rPr>
          <w:rFonts w:ascii="Arial" w:hAnsi="Arial" w:cs="Arial"/>
          <w:bCs/>
          <w:sz w:val="24"/>
          <w:szCs w:val="24"/>
        </w:rPr>
        <w:t xml:space="preserve">- Снижение количества пожаров на 100 тысяч человек населения, проживающего на территории района. </w:t>
      </w:r>
    </w:p>
    <w:p w:rsidR="00CA636B" w:rsidRPr="00C750D8" w:rsidRDefault="00CA636B" w:rsidP="00C750D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750D8">
        <w:rPr>
          <w:rFonts w:ascii="Arial" w:hAnsi="Arial" w:cs="Arial"/>
          <w:bCs/>
          <w:sz w:val="24"/>
          <w:szCs w:val="24"/>
        </w:rPr>
        <w:t>Реализация в 201</w:t>
      </w:r>
      <w:r w:rsidR="00306DB2" w:rsidRPr="00C750D8">
        <w:rPr>
          <w:rFonts w:ascii="Arial" w:hAnsi="Arial" w:cs="Arial"/>
          <w:bCs/>
          <w:sz w:val="24"/>
          <w:szCs w:val="24"/>
        </w:rPr>
        <w:t>7</w:t>
      </w:r>
      <w:r w:rsidRPr="00C750D8">
        <w:rPr>
          <w:rFonts w:ascii="Arial" w:hAnsi="Arial" w:cs="Arial"/>
          <w:bCs/>
          <w:sz w:val="24"/>
          <w:szCs w:val="24"/>
        </w:rPr>
        <w:t>-20</w:t>
      </w:r>
      <w:r w:rsidR="00306DB2" w:rsidRPr="00C750D8">
        <w:rPr>
          <w:rFonts w:ascii="Arial" w:hAnsi="Arial" w:cs="Arial"/>
          <w:bCs/>
          <w:sz w:val="24"/>
          <w:szCs w:val="24"/>
        </w:rPr>
        <w:t>21</w:t>
      </w:r>
      <w:r w:rsidRPr="00C750D8">
        <w:rPr>
          <w:rFonts w:ascii="Arial" w:hAnsi="Arial" w:cs="Arial"/>
          <w:bCs/>
          <w:sz w:val="24"/>
          <w:szCs w:val="24"/>
        </w:rPr>
        <w:t xml:space="preserve"> годах </w:t>
      </w:r>
      <w:r w:rsidR="00E37D30" w:rsidRPr="00C750D8">
        <w:rPr>
          <w:rFonts w:ascii="Arial" w:hAnsi="Arial" w:cs="Arial"/>
          <w:bCs/>
          <w:sz w:val="24"/>
          <w:szCs w:val="24"/>
        </w:rPr>
        <w:t xml:space="preserve">указанной </w:t>
      </w:r>
      <w:r w:rsidRPr="00C750D8">
        <w:rPr>
          <w:rFonts w:ascii="Arial" w:hAnsi="Arial" w:cs="Arial"/>
          <w:bCs/>
          <w:sz w:val="24"/>
          <w:szCs w:val="24"/>
        </w:rPr>
        <w:t>задачи позволит</w:t>
      </w:r>
      <w:r w:rsidR="00E01630" w:rsidRPr="00C750D8">
        <w:rPr>
          <w:rFonts w:ascii="Arial" w:hAnsi="Arial" w:cs="Arial"/>
          <w:bCs/>
          <w:sz w:val="24"/>
          <w:szCs w:val="24"/>
        </w:rPr>
        <w:t xml:space="preserve"> о</w:t>
      </w:r>
      <w:r w:rsidR="00E01630" w:rsidRPr="00C750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беспечить противопожарную пропаганду и деятельность добровольных пожарных.</w:t>
      </w:r>
    </w:p>
    <w:p w:rsidR="00CA636B" w:rsidRPr="00C750D8" w:rsidRDefault="00CA636B" w:rsidP="00C750D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C750D8">
        <w:rPr>
          <w:rFonts w:ascii="Arial" w:hAnsi="Arial" w:cs="Arial"/>
          <w:bCs/>
          <w:sz w:val="24"/>
          <w:szCs w:val="24"/>
        </w:rPr>
        <w:t>2. Характеристика проблем и мероприятий подпрограммы 4</w:t>
      </w:r>
    </w:p>
    <w:p w:rsidR="00CA636B" w:rsidRPr="00C750D8" w:rsidRDefault="00CA636B" w:rsidP="00C750D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C750D8">
        <w:rPr>
          <w:rFonts w:ascii="Arial" w:hAnsi="Arial" w:cs="Arial"/>
          <w:bCs/>
          <w:sz w:val="24"/>
          <w:szCs w:val="24"/>
        </w:rPr>
        <w:t xml:space="preserve">Современный период развития общества характеризуется все более нарастающими противоречиями между человеком и окружающей его природной средой. Крупные пожары, аварии и катастрофы техногенного и природного характера в последние десятилетия оказали существенное влияние на жизнь и здоровье населения </w:t>
      </w:r>
      <w:r w:rsidR="0001175D" w:rsidRPr="00C750D8">
        <w:rPr>
          <w:rFonts w:ascii="Arial" w:hAnsi="Arial" w:cs="Arial"/>
          <w:bCs/>
          <w:sz w:val="24"/>
          <w:szCs w:val="24"/>
        </w:rPr>
        <w:t>Пушкинского муниципального района</w:t>
      </w:r>
      <w:r w:rsidRPr="00C750D8">
        <w:rPr>
          <w:rFonts w:ascii="Arial" w:hAnsi="Arial" w:cs="Arial"/>
          <w:bCs/>
          <w:sz w:val="24"/>
          <w:szCs w:val="24"/>
        </w:rPr>
        <w:t>.</w:t>
      </w:r>
    </w:p>
    <w:p w:rsidR="00CA636B" w:rsidRPr="00C750D8" w:rsidRDefault="00CA636B" w:rsidP="00C750D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C750D8">
        <w:rPr>
          <w:rFonts w:ascii="Arial" w:hAnsi="Arial" w:cs="Arial"/>
          <w:bCs/>
          <w:sz w:val="24"/>
          <w:szCs w:val="24"/>
        </w:rPr>
        <w:t xml:space="preserve">Обеспечение необходимого уровня пожарной безопасности и минимизация потерь вследствие пожаров является важным фактором устойчивого социально-экономического развития </w:t>
      </w:r>
      <w:r w:rsidR="0001175D" w:rsidRPr="00C750D8">
        <w:rPr>
          <w:rFonts w:ascii="Arial" w:hAnsi="Arial" w:cs="Arial"/>
          <w:bCs/>
          <w:sz w:val="24"/>
          <w:szCs w:val="24"/>
        </w:rPr>
        <w:t>района</w:t>
      </w:r>
      <w:r w:rsidRPr="00C750D8">
        <w:rPr>
          <w:rFonts w:ascii="Arial" w:hAnsi="Arial" w:cs="Arial"/>
          <w:bCs/>
          <w:sz w:val="24"/>
          <w:szCs w:val="24"/>
        </w:rPr>
        <w:t>.</w:t>
      </w:r>
    </w:p>
    <w:p w:rsidR="00CA636B" w:rsidRPr="00C750D8" w:rsidRDefault="00CA636B" w:rsidP="00C750D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C750D8">
        <w:rPr>
          <w:rFonts w:ascii="Arial" w:hAnsi="Arial" w:cs="Arial"/>
          <w:bCs/>
          <w:sz w:val="24"/>
          <w:szCs w:val="24"/>
        </w:rPr>
        <w:t xml:space="preserve">Проводимый </w:t>
      </w:r>
      <w:r w:rsidR="0001175D" w:rsidRPr="00C750D8">
        <w:rPr>
          <w:rFonts w:ascii="Arial" w:hAnsi="Arial" w:cs="Arial"/>
          <w:bCs/>
          <w:sz w:val="24"/>
          <w:szCs w:val="24"/>
        </w:rPr>
        <w:t xml:space="preserve">ранее </w:t>
      </w:r>
      <w:r w:rsidRPr="00C750D8">
        <w:rPr>
          <w:rFonts w:ascii="Arial" w:hAnsi="Arial" w:cs="Arial"/>
          <w:bCs/>
          <w:sz w:val="24"/>
          <w:szCs w:val="24"/>
        </w:rPr>
        <w:t>комплекс мероприятий позволил стабилизировать обстановку с пожарами и возможными последствиями от них.</w:t>
      </w:r>
    </w:p>
    <w:p w:rsidR="00CA636B" w:rsidRPr="00C750D8" w:rsidRDefault="00CA636B" w:rsidP="00C750D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C750D8">
        <w:rPr>
          <w:rFonts w:ascii="Arial" w:hAnsi="Arial" w:cs="Arial"/>
          <w:bCs/>
          <w:sz w:val="24"/>
          <w:szCs w:val="24"/>
        </w:rPr>
        <w:t>Еже</w:t>
      </w:r>
      <w:r w:rsidR="0001175D" w:rsidRPr="00C750D8">
        <w:rPr>
          <w:rFonts w:ascii="Arial" w:hAnsi="Arial" w:cs="Arial"/>
          <w:bCs/>
          <w:sz w:val="24"/>
          <w:szCs w:val="24"/>
        </w:rPr>
        <w:t>недельно</w:t>
      </w:r>
      <w:r w:rsidRPr="00C750D8">
        <w:rPr>
          <w:rFonts w:ascii="Arial" w:hAnsi="Arial" w:cs="Arial"/>
          <w:bCs/>
          <w:sz w:val="24"/>
          <w:szCs w:val="24"/>
        </w:rPr>
        <w:t xml:space="preserve"> в среднем на территории </w:t>
      </w:r>
      <w:r w:rsidR="0001175D" w:rsidRPr="00C750D8">
        <w:rPr>
          <w:rFonts w:ascii="Arial" w:hAnsi="Arial" w:cs="Arial"/>
          <w:bCs/>
          <w:sz w:val="24"/>
          <w:szCs w:val="24"/>
        </w:rPr>
        <w:t>района</w:t>
      </w:r>
      <w:r w:rsidRPr="00C750D8">
        <w:rPr>
          <w:rFonts w:ascii="Arial" w:hAnsi="Arial" w:cs="Arial"/>
          <w:bCs/>
          <w:sz w:val="24"/>
          <w:szCs w:val="24"/>
        </w:rPr>
        <w:t xml:space="preserve"> происходи</w:t>
      </w:r>
      <w:r w:rsidR="00777EB8" w:rsidRPr="00C750D8">
        <w:rPr>
          <w:rFonts w:ascii="Arial" w:hAnsi="Arial" w:cs="Arial"/>
          <w:bCs/>
          <w:sz w:val="24"/>
          <w:szCs w:val="24"/>
        </w:rPr>
        <w:t>т</w:t>
      </w:r>
      <w:r w:rsidRPr="00C750D8">
        <w:rPr>
          <w:rFonts w:ascii="Arial" w:hAnsi="Arial" w:cs="Arial"/>
          <w:bCs/>
          <w:sz w:val="24"/>
          <w:szCs w:val="24"/>
        </w:rPr>
        <w:t xml:space="preserve"> </w:t>
      </w:r>
      <w:r w:rsidR="0001175D" w:rsidRPr="00C750D8">
        <w:rPr>
          <w:rFonts w:ascii="Arial" w:hAnsi="Arial" w:cs="Arial"/>
          <w:bCs/>
          <w:sz w:val="24"/>
          <w:szCs w:val="24"/>
        </w:rPr>
        <w:t>4</w:t>
      </w:r>
      <w:r w:rsidRPr="00C750D8">
        <w:rPr>
          <w:rFonts w:ascii="Arial" w:hAnsi="Arial" w:cs="Arial"/>
          <w:bCs/>
          <w:sz w:val="24"/>
          <w:szCs w:val="24"/>
        </w:rPr>
        <w:t xml:space="preserve"> пожар</w:t>
      </w:r>
      <w:r w:rsidR="0001175D" w:rsidRPr="00C750D8">
        <w:rPr>
          <w:rFonts w:ascii="Arial" w:hAnsi="Arial" w:cs="Arial"/>
          <w:bCs/>
          <w:sz w:val="24"/>
          <w:szCs w:val="24"/>
        </w:rPr>
        <w:t>а</w:t>
      </w:r>
      <w:r w:rsidRPr="00C750D8">
        <w:rPr>
          <w:rFonts w:ascii="Arial" w:hAnsi="Arial" w:cs="Arial"/>
          <w:bCs/>
          <w:sz w:val="24"/>
          <w:szCs w:val="24"/>
        </w:rPr>
        <w:t xml:space="preserve">, из них </w:t>
      </w:r>
      <w:r w:rsidR="0001175D" w:rsidRPr="00C750D8">
        <w:rPr>
          <w:rFonts w:ascii="Arial" w:hAnsi="Arial" w:cs="Arial"/>
          <w:bCs/>
          <w:sz w:val="24"/>
          <w:szCs w:val="24"/>
        </w:rPr>
        <w:t>2</w:t>
      </w:r>
      <w:r w:rsidRPr="00C750D8">
        <w:rPr>
          <w:rFonts w:ascii="Arial" w:hAnsi="Arial" w:cs="Arial"/>
          <w:bCs/>
          <w:sz w:val="24"/>
          <w:szCs w:val="24"/>
        </w:rPr>
        <w:t xml:space="preserve"> - это пожары в жилом секторе. Так, частота пожаров, прежде всего, отражает общий уровень пожарной безопасности и эффективности противопожарных мероприятий, деятельности государственных</w:t>
      </w:r>
      <w:r w:rsidR="0001175D" w:rsidRPr="00C750D8">
        <w:rPr>
          <w:rFonts w:ascii="Arial" w:hAnsi="Arial" w:cs="Arial"/>
          <w:bCs/>
          <w:sz w:val="24"/>
          <w:szCs w:val="24"/>
        </w:rPr>
        <w:t xml:space="preserve"> и муниципальных</w:t>
      </w:r>
      <w:r w:rsidRPr="00C750D8">
        <w:rPr>
          <w:rFonts w:ascii="Arial" w:hAnsi="Arial" w:cs="Arial"/>
          <w:bCs/>
          <w:sz w:val="24"/>
          <w:szCs w:val="24"/>
        </w:rPr>
        <w:t xml:space="preserve"> органов власти и мер, предпринимаемых населением </w:t>
      </w:r>
      <w:r w:rsidR="0001175D" w:rsidRPr="00C750D8">
        <w:rPr>
          <w:rFonts w:ascii="Arial" w:hAnsi="Arial" w:cs="Arial"/>
          <w:bCs/>
          <w:sz w:val="24"/>
          <w:szCs w:val="24"/>
        </w:rPr>
        <w:t>района</w:t>
      </w:r>
      <w:r w:rsidRPr="00C750D8">
        <w:rPr>
          <w:rFonts w:ascii="Arial" w:hAnsi="Arial" w:cs="Arial"/>
          <w:bCs/>
          <w:sz w:val="24"/>
          <w:szCs w:val="24"/>
        </w:rPr>
        <w:t xml:space="preserve"> и собственниками</w:t>
      </w:r>
      <w:r w:rsidR="0001175D" w:rsidRPr="00C750D8">
        <w:rPr>
          <w:rFonts w:ascii="Arial" w:hAnsi="Arial" w:cs="Arial"/>
          <w:bCs/>
          <w:sz w:val="24"/>
          <w:szCs w:val="24"/>
        </w:rPr>
        <w:t xml:space="preserve"> организаций</w:t>
      </w:r>
      <w:r w:rsidRPr="00C750D8">
        <w:rPr>
          <w:rFonts w:ascii="Arial" w:hAnsi="Arial" w:cs="Arial"/>
          <w:bCs/>
          <w:sz w:val="24"/>
          <w:szCs w:val="24"/>
        </w:rPr>
        <w:t>.</w:t>
      </w:r>
    </w:p>
    <w:p w:rsidR="00CA636B" w:rsidRPr="00C750D8" w:rsidRDefault="00CA636B" w:rsidP="00C750D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C750D8">
        <w:rPr>
          <w:rFonts w:ascii="Arial" w:hAnsi="Arial" w:cs="Arial"/>
          <w:bCs/>
          <w:sz w:val="24"/>
          <w:szCs w:val="24"/>
        </w:rPr>
        <w:t>Уровень индивидуального риска зависит от экономических, социальных и территориальных факторов и наиболее критичен для групп населения с низким уровнем доходов и социальной адаптации.</w:t>
      </w:r>
    </w:p>
    <w:p w:rsidR="00CA636B" w:rsidRPr="00C750D8" w:rsidRDefault="00CA636B" w:rsidP="00C750D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C750D8">
        <w:rPr>
          <w:rFonts w:ascii="Arial" w:hAnsi="Arial" w:cs="Arial"/>
          <w:bCs/>
          <w:sz w:val="24"/>
          <w:szCs w:val="24"/>
        </w:rPr>
        <w:t>Основными направлениями деятельности обеспечения пожарной безопасности являются:</w:t>
      </w:r>
    </w:p>
    <w:p w:rsidR="00CA636B" w:rsidRPr="00C750D8" w:rsidRDefault="00777EB8" w:rsidP="00C750D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C750D8">
        <w:rPr>
          <w:rFonts w:ascii="Arial" w:hAnsi="Arial" w:cs="Arial"/>
          <w:bCs/>
          <w:sz w:val="24"/>
          <w:szCs w:val="24"/>
        </w:rPr>
        <w:t xml:space="preserve">- </w:t>
      </w:r>
      <w:r w:rsidR="00CA636B" w:rsidRPr="00C750D8">
        <w:rPr>
          <w:rFonts w:ascii="Arial" w:hAnsi="Arial" w:cs="Arial"/>
          <w:bCs/>
          <w:sz w:val="24"/>
          <w:szCs w:val="24"/>
        </w:rPr>
        <w:t>качественное повышение уровня обеспечения пожарной безопасности населения;</w:t>
      </w:r>
    </w:p>
    <w:p w:rsidR="00CA636B" w:rsidRPr="00C750D8" w:rsidRDefault="00777EB8" w:rsidP="00C750D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C750D8">
        <w:rPr>
          <w:rFonts w:ascii="Arial" w:hAnsi="Arial" w:cs="Arial"/>
          <w:bCs/>
          <w:sz w:val="24"/>
          <w:szCs w:val="24"/>
        </w:rPr>
        <w:t xml:space="preserve">- </w:t>
      </w:r>
      <w:r w:rsidR="00CA636B" w:rsidRPr="00C750D8">
        <w:rPr>
          <w:rFonts w:ascii="Arial" w:hAnsi="Arial" w:cs="Arial"/>
          <w:bCs/>
          <w:sz w:val="24"/>
          <w:szCs w:val="24"/>
        </w:rPr>
        <w:t>повышение эффективности мероприятий по минимизации риска пожаров, угроз жизни и здоровью.</w:t>
      </w:r>
    </w:p>
    <w:p w:rsidR="00CA636B" w:rsidRPr="00C750D8" w:rsidRDefault="00CA636B" w:rsidP="00C750D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C750D8">
        <w:rPr>
          <w:rFonts w:ascii="Arial" w:hAnsi="Arial" w:cs="Arial"/>
          <w:bCs/>
          <w:sz w:val="24"/>
          <w:szCs w:val="24"/>
        </w:rPr>
        <w:t>Основными направлениями деятельности, которые могут обеспечить уменьшение рисков пожаров, являются:</w:t>
      </w:r>
    </w:p>
    <w:p w:rsidR="00CA636B" w:rsidRPr="00C750D8" w:rsidRDefault="00777EB8" w:rsidP="00C750D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C750D8">
        <w:rPr>
          <w:rFonts w:ascii="Arial" w:hAnsi="Arial" w:cs="Arial"/>
          <w:bCs/>
          <w:sz w:val="24"/>
          <w:szCs w:val="24"/>
        </w:rPr>
        <w:t xml:space="preserve">- </w:t>
      </w:r>
      <w:r w:rsidR="00CA636B" w:rsidRPr="00C750D8">
        <w:rPr>
          <w:rFonts w:ascii="Arial" w:hAnsi="Arial" w:cs="Arial"/>
          <w:bCs/>
          <w:sz w:val="24"/>
          <w:szCs w:val="24"/>
        </w:rPr>
        <w:t xml:space="preserve">оптимизация финансовых и материальных ресурсов </w:t>
      </w:r>
      <w:r w:rsidR="0001175D" w:rsidRPr="00C750D8">
        <w:rPr>
          <w:rFonts w:ascii="Arial" w:hAnsi="Arial" w:cs="Arial"/>
          <w:bCs/>
          <w:sz w:val="24"/>
          <w:szCs w:val="24"/>
        </w:rPr>
        <w:t>органов муниципальной</w:t>
      </w:r>
      <w:r w:rsidR="00CA636B" w:rsidRPr="00C750D8">
        <w:rPr>
          <w:rFonts w:ascii="Arial" w:hAnsi="Arial" w:cs="Arial"/>
          <w:bCs/>
          <w:sz w:val="24"/>
          <w:szCs w:val="24"/>
        </w:rPr>
        <w:t xml:space="preserve"> власти </w:t>
      </w:r>
      <w:r w:rsidR="0001175D" w:rsidRPr="00C750D8">
        <w:rPr>
          <w:rFonts w:ascii="Arial" w:hAnsi="Arial" w:cs="Arial"/>
          <w:bCs/>
          <w:sz w:val="24"/>
          <w:szCs w:val="24"/>
        </w:rPr>
        <w:t>района</w:t>
      </w:r>
      <w:r w:rsidR="00CA636B" w:rsidRPr="00C750D8">
        <w:rPr>
          <w:rFonts w:ascii="Arial" w:hAnsi="Arial" w:cs="Arial"/>
          <w:bCs/>
          <w:sz w:val="24"/>
          <w:szCs w:val="24"/>
        </w:rPr>
        <w:t xml:space="preserve"> и организаций, направляемых на решение проблем пожарной безопасности;</w:t>
      </w:r>
    </w:p>
    <w:p w:rsidR="00CA636B" w:rsidRPr="00C750D8" w:rsidRDefault="00777EB8" w:rsidP="00C750D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C750D8">
        <w:rPr>
          <w:rFonts w:ascii="Arial" w:hAnsi="Arial" w:cs="Arial"/>
          <w:bCs/>
          <w:sz w:val="24"/>
          <w:szCs w:val="24"/>
        </w:rPr>
        <w:t xml:space="preserve">- </w:t>
      </w:r>
      <w:r w:rsidR="00CA636B" w:rsidRPr="00C750D8">
        <w:rPr>
          <w:rFonts w:ascii="Arial" w:hAnsi="Arial" w:cs="Arial"/>
          <w:bCs/>
          <w:sz w:val="24"/>
          <w:szCs w:val="24"/>
        </w:rPr>
        <w:t>строительство и оснащение современными техническими средствами пожарных депо, в первую очередь в населенных пунктах, на территории которых отсутствуют подразделения пожарной охраны;</w:t>
      </w:r>
    </w:p>
    <w:p w:rsidR="00CA636B" w:rsidRPr="00C750D8" w:rsidRDefault="00777EB8" w:rsidP="00C750D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C750D8">
        <w:rPr>
          <w:rFonts w:ascii="Arial" w:hAnsi="Arial" w:cs="Arial"/>
          <w:bCs/>
          <w:sz w:val="24"/>
          <w:szCs w:val="24"/>
        </w:rPr>
        <w:t xml:space="preserve">- </w:t>
      </w:r>
      <w:r w:rsidR="00CA636B" w:rsidRPr="00C750D8">
        <w:rPr>
          <w:rFonts w:ascii="Arial" w:hAnsi="Arial" w:cs="Arial"/>
          <w:bCs/>
          <w:sz w:val="24"/>
          <w:szCs w:val="24"/>
        </w:rPr>
        <w:t>развитие системы добровольных пожарно-спасательных подразделений;</w:t>
      </w:r>
    </w:p>
    <w:p w:rsidR="00CA636B" w:rsidRPr="00C750D8" w:rsidRDefault="00777EB8" w:rsidP="00C750D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C750D8">
        <w:rPr>
          <w:rFonts w:ascii="Arial" w:hAnsi="Arial" w:cs="Arial"/>
          <w:bCs/>
          <w:sz w:val="24"/>
          <w:szCs w:val="24"/>
        </w:rPr>
        <w:t xml:space="preserve">- </w:t>
      </w:r>
      <w:r w:rsidR="00CA636B" w:rsidRPr="00C750D8">
        <w:rPr>
          <w:rFonts w:ascii="Arial" w:hAnsi="Arial" w:cs="Arial"/>
          <w:bCs/>
          <w:sz w:val="24"/>
          <w:szCs w:val="24"/>
        </w:rPr>
        <w:t>реализация приоритетных мероприятий по обеспечению пожарной безопасности образовательных учреждений, учреждений социальной защиты и здравоохранения.</w:t>
      </w:r>
    </w:p>
    <w:p w:rsidR="00CA636B" w:rsidRPr="00C750D8" w:rsidRDefault="00CA636B" w:rsidP="00C750D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C750D8">
        <w:rPr>
          <w:rFonts w:ascii="Arial" w:hAnsi="Arial" w:cs="Arial"/>
          <w:bCs/>
          <w:sz w:val="24"/>
          <w:szCs w:val="24"/>
        </w:rPr>
        <w:t xml:space="preserve">Территория </w:t>
      </w:r>
      <w:r w:rsidR="00A83E39" w:rsidRPr="00C750D8">
        <w:rPr>
          <w:rFonts w:ascii="Arial" w:hAnsi="Arial" w:cs="Arial"/>
          <w:bCs/>
          <w:sz w:val="24"/>
          <w:szCs w:val="24"/>
        </w:rPr>
        <w:t xml:space="preserve">района </w:t>
      </w:r>
      <w:r w:rsidRPr="00C750D8">
        <w:rPr>
          <w:rFonts w:ascii="Arial" w:hAnsi="Arial" w:cs="Arial"/>
          <w:bCs/>
          <w:sz w:val="24"/>
          <w:szCs w:val="24"/>
        </w:rPr>
        <w:t xml:space="preserve">также подвержена воздействию широкого спектра опасных природных факторов, из которых наибольшую опасность представляют </w:t>
      </w:r>
      <w:r w:rsidR="00A83E39" w:rsidRPr="00C750D8">
        <w:rPr>
          <w:rFonts w:ascii="Arial" w:hAnsi="Arial" w:cs="Arial"/>
          <w:bCs/>
          <w:sz w:val="24"/>
          <w:szCs w:val="24"/>
        </w:rPr>
        <w:t>природные</w:t>
      </w:r>
      <w:r w:rsidRPr="00C750D8">
        <w:rPr>
          <w:rFonts w:ascii="Arial" w:hAnsi="Arial" w:cs="Arial"/>
          <w:bCs/>
          <w:sz w:val="24"/>
          <w:szCs w:val="24"/>
        </w:rPr>
        <w:t xml:space="preserve"> пожары.</w:t>
      </w:r>
    </w:p>
    <w:p w:rsidR="00A83E39" w:rsidRPr="00C750D8" w:rsidRDefault="00CA636B" w:rsidP="00C750D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C750D8">
        <w:rPr>
          <w:rFonts w:ascii="Arial" w:hAnsi="Arial" w:cs="Arial"/>
          <w:bCs/>
          <w:sz w:val="24"/>
          <w:szCs w:val="24"/>
        </w:rPr>
        <w:t xml:space="preserve">Реализация подпрограммы 4 будет осуществляться в соответствии с </w:t>
      </w:r>
      <w:r w:rsidR="00A83E39" w:rsidRPr="00C750D8">
        <w:rPr>
          <w:rFonts w:ascii="Arial" w:hAnsi="Arial" w:cs="Arial"/>
          <w:bCs/>
          <w:sz w:val="24"/>
          <w:szCs w:val="24"/>
        </w:rPr>
        <w:t>ее мероприяти</w:t>
      </w:r>
      <w:r w:rsidR="00777EB8" w:rsidRPr="00C750D8">
        <w:rPr>
          <w:rFonts w:ascii="Arial" w:hAnsi="Arial" w:cs="Arial"/>
          <w:bCs/>
          <w:sz w:val="24"/>
          <w:szCs w:val="24"/>
        </w:rPr>
        <w:t>ями</w:t>
      </w:r>
      <w:r w:rsidR="00A83E39" w:rsidRPr="00C750D8">
        <w:rPr>
          <w:rFonts w:ascii="Arial" w:hAnsi="Arial" w:cs="Arial"/>
          <w:bCs/>
          <w:sz w:val="24"/>
          <w:szCs w:val="24"/>
        </w:rPr>
        <w:t>.</w:t>
      </w:r>
    </w:p>
    <w:p w:rsidR="00CA636B" w:rsidRPr="00C750D8" w:rsidRDefault="00CA636B" w:rsidP="00C750D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C750D8">
        <w:rPr>
          <w:rFonts w:ascii="Arial" w:hAnsi="Arial" w:cs="Arial"/>
          <w:bCs/>
          <w:sz w:val="24"/>
          <w:szCs w:val="24"/>
        </w:rPr>
        <w:t>3. Концептуальные направления реформирования,</w:t>
      </w:r>
      <w:r w:rsidR="00777EB8" w:rsidRPr="00C750D8">
        <w:rPr>
          <w:rFonts w:ascii="Arial" w:hAnsi="Arial" w:cs="Arial"/>
          <w:bCs/>
          <w:sz w:val="24"/>
          <w:szCs w:val="24"/>
        </w:rPr>
        <w:t xml:space="preserve"> </w:t>
      </w:r>
      <w:r w:rsidRPr="00C750D8">
        <w:rPr>
          <w:rFonts w:ascii="Arial" w:hAnsi="Arial" w:cs="Arial"/>
          <w:bCs/>
          <w:sz w:val="24"/>
          <w:szCs w:val="24"/>
        </w:rPr>
        <w:t>модернизации, преобразования отдельных сфер</w:t>
      </w:r>
      <w:r w:rsidR="00777EB8" w:rsidRPr="00C750D8">
        <w:rPr>
          <w:rFonts w:ascii="Arial" w:hAnsi="Arial" w:cs="Arial"/>
          <w:bCs/>
          <w:sz w:val="24"/>
          <w:szCs w:val="24"/>
        </w:rPr>
        <w:t xml:space="preserve"> </w:t>
      </w:r>
      <w:r w:rsidRPr="00C750D8">
        <w:rPr>
          <w:rFonts w:ascii="Arial" w:hAnsi="Arial" w:cs="Arial"/>
          <w:bCs/>
          <w:sz w:val="24"/>
          <w:szCs w:val="24"/>
        </w:rPr>
        <w:t xml:space="preserve">социально-экономического развития </w:t>
      </w:r>
      <w:r w:rsidR="00A83E39" w:rsidRPr="00C750D8">
        <w:rPr>
          <w:rFonts w:ascii="Arial" w:hAnsi="Arial" w:cs="Arial"/>
          <w:bCs/>
          <w:sz w:val="24"/>
          <w:szCs w:val="24"/>
        </w:rPr>
        <w:t>Пушкинского муниципального района</w:t>
      </w:r>
      <w:r w:rsidRPr="00C750D8">
        <w:rPr>
          <w:rFonts w:ascii="Arial" w:hAnsi="Arial" w:cs="Arial"/>
          <w:bCs/>
          <w:sz w:val="24"/>
          <w:szCs w:val="24"/>
        </w:rPr>
        <w:t>,</w:t>
      </w:r>
      <w:r w:rsidR="00777EB8" w:rsidRPr="00C750D8">
        <w:rPr>
          <w:rFonts w:ascii="Arial" w:hAnsi="Arial" w:cs="Arial"/>
          <w:bCs/>
          <w:sz w:val="24"/>
          <w:szCs w:val="24"/>
        </w:rPr>
        <w:t xml:space="preserve"> </w:t>
      </w:r>
      <w:r w:rsidRPr="00C750D8">
        <w:rPr>
          <w:rFonts w:ascii="Arial" w:hAnsi="Arial" w:cs="Arial"/>
          <w:bCs/>
          <w:sz w:val="24"/>
          <w:szCs w:val="24"/>
        </w:rPr>
        <w:t xml:space="preserve">реализуемых в рамках </w:t>
      </w:r>
      <w:r w:rsidR="00777EB8" w:rsidRPr="00C750D8">
        <w:rPr>
          <w:rFonts w:ascii="Arial" w:hAnsi="Arial" w:cs="Arial"/>
          <w:bCs/>
          <w:sz w:val="24"/>
          <w:szCs w:val="24"/>
        </w:rPr>
        <w:t>подпрограммы 4</w:t>
      </w:r>
    </w:p>
    <w:p w:rsidR="00CA636B" w:rsidRPr="00C750D8" w:rsidRDefault="00CA636B" w:rsidP="00C750D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C750D8">
        <w:rPr>
          <w:rFonts w:ascii="Arial" w:hAnsi="Arial" w:cs="Arial"/>
          <w:bCs/>
          <w:sz w:val="24"/>
          <w:szCs w:val="24"/>
        </w:rPr>
        <w:t xml:space="preserve">Анализ </w:t>
      </w:r>
      <w:proofErr w:type="gramStart"/>
      <w:r w:rsidRPr="00C750D8">
        <w:rPr>
          <w:rFonts w:ascii="Arial" w:hAnsi="Arial" w:cs="Arial"/>
          <w:bCs/>
          <w:sz w:val="24"/>
          <w:szCs w:val="24"/>
        </w:rPr>
        <w:t>вариантов решения проблемы обеспечения пожарной безопасности</w:t>
      </w:r>
      <w:proofErr w:type="gramEnd"/>
      <w:r w:rsidRPr="00C750D8">
        <w:rPr>
          <w:rFonts w:ascii="Arial" w:hAnsi="Arial" w:cs="Arial"/>
          <w:bCs/>
          <w:sz w:val="24"/>
          <w:szCs w:val="24"/>
        </w:rPr>
        <w:t xml:space="preserve"> в Российской Федерации показывает, что наиболее эффективным и экономически приемлемым является комплекс мероприятий, обеспечивающих наилучшие результаты в обеспечении пожарной безопасности, при этом финансирование сосредоточивается на наиболее эффективных и неотложных (приоритетных) мероприятиях, предусматривающий затраты за счет всех источников финансирования. Этот вариант обеспечит устойчивую </w:t>
      </w:r>
      <w:r w:rsidRPr="00C750D8">
        <w:rPr>
          <w:rFonts w:ascii="Arial" w:hAnsi="Arial" w:cs="Arial"/>
          <w:bCs/>
          <w:sz w:val="24"/>
          <w:szCs w:val="24"/>
        </w:rPr>
        <w:lastRenderedPageBreak/>
        <w:t>положительную тенденцию к снижению пожарных рисков и приближение их значений к показателям пожарных рисков в развитых странах мира.</w:t>
      </w:r>
    </w:p>
    <w:p w:rsidR="00CA636B" w:rsidRPr="00C750D8" w:rsidRDefault="00CA636B" w:rsidP="00C750D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C750D8">
        <w:rPr>
          <w:rFonts w:ascii="Arial" w:hAnsi="Arial" w:cs="Arial"/>
          <w:bCs/>
          <w:sz w:val="24"/>
          <w:szCs w:val="24"/>
        </w:rPr>
        <w:t xml:space="preserve">Решение задачи подпрограммы 4 по обеспечению пожарной безопасности с учетом норм Федерального закона от 21.12.1994 </w:t>
      </w:r>
      <w:r w:rsidR="00A83E39" w:rsidRPr="00C750D8">
        <w:rPr>
          <w:rFonts w:ascii="Arial" w:hAnsi="Arial" w:cs="Arial"/>
          <w:bCs/>
          <w:sz w:val="24"/>
          <w:szCs w:val="24"/>
        </w:rPr>
        <w:t>№</w:t>
      </w:r>
      <w:r w:rsidRPr="00C750D8">
        <w:rPr>
          <w:rFonts w:ascii="Arial" w:hAnsi="Arial" w:cs="Arial"/>
          <w:bCs/>
          <w:sz w:val="24"/>
          <w:szCs w:val="24"/>
        </w:rPr>
        <w:t xml:space="preserve"> 69-ФЗ </w:t>
      </w:r>
      <w:r w:rsidR="00A83E39" w:rsidRPr="00C750D8">
        <w:rPr>
          <w:rFonts w:ascii="Arial" w:hAnsi="Arial" w:cs="Arial"/>
          <w:bCs/>
          <w:sz w:val="24"/>
          <w:szCs w:val="24"/>
        </w:rPr>
        <w:t>«</w:t>
      </w:r>
      <w:r w:rsidRPr="00C750D8">
        <w:rPr>
          <w:rFonts w:ascii="Arial" w:hAnsi="Arial" w:cs="Arial"/>
          <w:bCs/>
          <w:sz w:val="24"/>
          <w:szCs w:val="24"/>
        </w:rPr>
        <w:t>О пожарной безопасности</w:t>
      </w:r>
      <w:r w:rsidR="00A83E39" w:rsidRPr="00C750D8">
        <w:rPr>
          <w:rFonts w:ascii="Arial" w:hAnsi="Arial" w:cs="Arial"/>
          <w:bCs/>
          <w:sz w:val="24"/>
          <w:szCs w:val="24"/>
        </w:rPr>
        <w:t>»</w:t>
      </w:r>
      <w:r w:rsidRPr="00C750D8">
        <w:rPr>
          <w:rFonts w:ascii="Arial" w:hAnsi="Arial" w:cs="Arial"/>
          <w:bCs/>
          <w:sz w:val="24"/>
          <w:szCs w:val="24"/>
        </w:rPr>
        <w:t xml:space="preserve"> и Федерального закона от 22.07.2008 </w:t>
      </w:r>
      <w:r w:rsidR="00A83E39" w:rsidRPr="00C750D8">
        <w:rPr>
          <w:rFonts w:ascii="Arial" w:hAnsi="Arial" w:cs="Arial"/>
          <w:bCs/>
          <w:sz w:val="24"/>
          <w:szCs w:val="24"/>
        </w:rPr>
        <w:t>№</w:t>
      </w:r>
      <w:r w:rsidRPr="00C750D8">
        <w:rPr>
          <w:rFonts w:ascii="Arial" w:hAnsi="Arial" w:cs="Arial"/>
          <w:bCs/>
          <w:sz w:val="24"/>
          <w:szCs w:val="24"/>
        </w:rPr>
        <w:t xml:space="preserve"> 123-ФЗ </w:t>
      </w:r>
      <w:r w:rsidR="00A83E39" w:rsidRPr="00C750D8">
        <w:rPr>
          <w:rFonts w:ascii="Arial" w:hAnsi="Arial" w:cs="Arial"/>
          <w:bCs/>
          <w:sz w:val="24"/>
          <w:szCs w:val="24"/>
        </w:rPr>
        <w:t>«</w:t>
      </w:r>
      <w:r w:rsidRPr="00C750D8">
        <w:rPr>
          <w:rFonts w:ascii="Arial" w:hAnsi="Arial" w:cs="Arial"/>
          <w:bCs/>
          <w:sz w:val="24"/>
          <w:szCs w:val="24"/>
        </w:rPr>
        <w:t>Технический регламент о требованиях пожарной безопасности</w:t>
      </w:r>
      <w:r w:rsidR="00A83E39" w:rsidRPr="00C750D8">
        <w:rPr>
          <w:rFonts w:ascii="Arial" w:hAnsi="Arial" w:cs="Arial"/>
          <w:bCs/>
          <w:sz w:val="24"/>
          <w:szCs w:val="24"/>
        </w:rPr>
        <w:t>»</w:t>
      </w:r>
      <w:r w:rsidRPr="00C750D8">
        <w:rPr>
          <w:rFonts w:ascii="Arial" w:hAnsi="Arial" w:cs="Arial"/>
          <w:bCs/>
          <w:sz w:val="24"/>
          <w:szCs w:val="24"/>
        </w:rPr>
        <w:t>, регламентирующих разграничение полномочий органов государственной власти и органов местного самоуправления и организаций в области обеспечения пожарной безопасности в Российской Федерации, позволит разработать и провести противопожарные мероприятия в населенных пунктах</w:t>
      </w:r>
      <w:proofErr w:type="gramEnd"/>
      <w:r w:rsidRPr="00C750D8">
        <w:rPr>
          <w:rFonts w:ascii="Arial" w:hAnsi="Arial" w:cs="Arial"/>
          <w:bCs/>
          <w:sz w:val="24"/>
          <w:szCs w:val="24"/>
        </w:rPr>
        <w:t xml:space="preserve"> и </w:t>
      </w:r>
      <w:proofErr w:type="gramStart"/>
      <w:r w:rsidRPr="00C750D8">
        <w:rPr>
          <w:rFonts w:ascii="Arial" w:hAnsi="Arial" w:cs="Arial"/>
          <w:bCs/>
          <w:sz w:val="24"/>
          <w:szCs w:val="24"/>
        </w:rPr>
        <w:t>организациях</w:t>
      </w:r>
      <w:proofErr w:type="gramEnd"/>
      <w:r w:rsidRPr="00C750D8">
        <w:rPr>
          <w:rFonts w:ascii="Arial" w:hAnsi="Arial" w:cs="Arial"/>
          <w:bCs/>
          <w:sz w:val="24"/>
          <w:szCs w:val="24"/>
        </w:rPr>
        <w:t>, направленные на профилактику пожаров среди населения, а также реализацию системы мер по обучению населения правилам пожарной безопасности.</w:t>
      </w:r>
    </w:p>
    <w:p w:rsidR="00CA636B" w:rsidRPr="00C750D8" w:rsidRDefault="00A83E39" w:rsidP="00C750D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C750D8">
        <w:rPr>
          <w:rFonts w:ascii="Arial" w:hAnsi="Arial" w:cs="Arial"/>
          <w:bCs/>
          <w:sz w:val="24"/>
          <w:szCs w:val="24"/>
        </w:rPr>
        <w:t>Выработка</w:t>
      </w:r>
      <w:r w:rsidR="00CA636B" w:rsidRPr="00C750D8">
        <w:rPr>
          <w:rFonts w:ascii="Arial" w:hAnsi="Arial" w:cs="Arial"/>
          <w:bCs/>
          <w:sz w:val="24"/>
          <w:szCs w:val="24"/>
        </w:rPr>
        <w:t xml:space="preserve"> решений по реализации мероприятий в области пожарной безопасности, направленных на повышение пожарной безопасности в учреждениях и организациях </w:t>
      </w:r>
      <w:r w:rsidRPr="00C750D8">
        <w:rPr>
          <w:rFonts w:ascii="Arial" w:hAnsi="Arial" w:cs="Arial"/>
          <w:bCs/>
          <w:sz w:val="24"/>
          <w:szCs w:val="24"/>
        </w:rPr>
        <w:t>района</w:t>
      </w:r>
      <w:r w:rsidR="00CA636B" w:rsidRPr="00C750D8">
        <w:rPr>
          <w:rFonts w:ascii="Arial" w:hAnsi="Arial" w:cs="Arial"/>
          <w:bCs/>
          <w:sz w:val="24"/>
          <w:szCs w:val="24"/>
        </w:rPr>
        <w:t>, в том числе по системам автоматической пожарной сигнализации, системам оповещения и управления эвакуацией и автоматическим установкам пожаротушения, а также разработка требований к системам обнаружения и тушения пожаров в технологических циклах производства, оборудование мест хранения огнетушащих веществ, приобретение печатной продукции агитационного характера</w:t>
      </w:r>
      <w:proofErr w:type="gramEnd"/>
      <w:r w:rsidR="00CA636B" w:rsidRPr="00C750D8">
        <w:rPr>
          <w:rFonts w:ascii="Arial" w:hAnsi="Arial" w:cs="Arial"/>
          <w:bCs/>
          <w:sz w:val="24"/>
          <w:szCs w:val="24"/>
        </w:rPr>
        <w:t xml:space="preserve"> будет способствовать соблюдению требований Стратегии национальной безопасности Российской Федерации до 2020 года, утвержденной Указом Президента Российской Федерации от 12.05.2009 </w:t>
      </w:r>
      <w:r w:rsidRPr="00C750D8">
        <w:rPr>
          <w:rFonts w:ascii="Arial" w:hAnsi="Arial" w:cs="Arial"/>
          <w:bCs/>
          <w:sz w:val="24"/>
          <w:szCs w:val="24"/>
        </w:rPr>
        <w:t>№</w:t>
      </w:r>
      <w:r w:rsidR="00CA636B" w:rsidRPr="00C750D8">
        <w:rPr>
          <w:rFonts w:ascii="Arial" w:hAnsi="Arial" w:cs="Arial"/>
          <w:bCs/>
          <w:sz w:val="24"/>
          <w:szCs w:val="24"/>
        </w:rPr>
        <w:t xml:space="preserve"> 537, и Концепции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17.11.2008 </w:t>
      </w:r>
      <w:r w:rsidRPr="00C750D8">
        <w:rPr>
          <w:rFonts w:ascii="Arial" w:hAnsi="Arial" w:cs="Arial"/>
          <w:bCs/>
          <w:sz w:val="24"/>
          <w:szCs w:val="24"/>
        </w:rPr>
        <w:t>№</w:t>
      </w:r>
      <w:r w:rsidR="00CA636B" w:rsidRPr="00C750D8">
        <w:rPr>
          <w:rFonts w:ascii="Arial" w:hAnsi="Arial" w:cs="Arial"/>
          <w:bCs/>
          <w:sz w:val="24"/>
          <w:szCs w:val="24"/>
        </w:rPr>
        <w:t xml:space="preserve"> 1662-р.</w:t>
      </w:r>
    </w:p>
    <w:p w:rsidR="00126500" w:rsidRPr="00C750D8" w:rsidRDefault="00126500" w:rsidP="00C750D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750D8">
        <w:rPr>
          <w:rFonts w:ascii="Arial" w:hAnsi="Arial" w:cs="Arial"/>
          <w:sz w:val="24"/>
          <w:szCs w:val="24"/>
        </w:rPr>
        <w:t xml:space="preserve">4. Перечень мероприятий, направленных на достижение целей и задач </w:t>
      </w:r>
    </w:p>
    <w:p w:rsidR="00126500" w:rsidRPr="00C750D8" w:rsidRDefault="00126500" w:rsidP="00C750D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C750D8">
        <w:rPr>
          <w:rFonts w:ascii="Arial" w:hAnsi="Arial" w:cs="Arial"/>
          <w:sz w:val="24"/>
          <w:szCs w:val="24"/>
        </w:rPr>
        <w:t>в сфере реализации подпрограммы 4</w:t>
      </w:r>
    </w:p>
    <w:p w:rsidR="00126500" w:rsidRPr="00C750D8" w:rsidRDefault="00126500" w:rsidP="00C750D8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C750D8">
        <w:rPr>
          <w:rFonts w:ascii="Arial" w:hAnsi="Arial" w:cs="Arial"/>
          <w:sz w:val="24"/>
          <w:szCs w:val="24"/>
        </w:rPr>
        <w:t>Достижение целей и задач подпрограммы 4 осуществляется путем реализации мероприятий, представленных в приложении № 1 к подпрограмме 4.</w:t>
      </w:r>
    </w:p>
    <w:p w:rsidR="00126500" w:rsidRPr="00C750D8" w:rsidRDefault="00126500" w:rsidP="00C750D8">
      <w:pPr>
        <w:pStyle w:val="ad"/>
        <w:keepNext/>
        <w:spacing w:after="0" w:line="24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C750D8">
        <w:rPr>
          <w:rFonts w:ascii="Arial" w:hAnsi="Arial" w:cs="Arial"/>
          <w:sz w:val="24"/>
          <w:szCs w:val="24"/>
        </w:rPr>
        <w:t>5. Планируемые результаты (целевые показатели) реализа</w:t>
      </w:r>
      <w:r w:rsidR="00C750D8">
        <w:rPr>
          <w:rFonts w:ascii="Arial" w:hAnsi="Arial" w:cs="Arial"/>
          <w:sz w:val="24"/>
          <w:szCs w:val="24"/>
        </w:rPr>
        <w:t xml:space="preserve">ции подпрограммы 4 </w:t>
      </w:r>
      <w:r w:rsidRPr="00C750D8">
        <w:rPr>
          <w:rFonts w:ascii="Arial" w:hAnsi="Arial" w:cs="Arial"/>
          <w:sz w:val="24"/>
          <w:szCs w:val="24"/>
        </w:rPr>
        <w:t>с указанием количественных и/или качественных целевых показателей, характеризующих достижение целей и решение задач</w:t>
      </w:r>
    </w:p>
    <w:p w:rsidR="00126500" w:rsidRPr="00C750D8" w:rsidRDefault="00126500" w:rsidP="00C750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750D8">
        <w:rPr>
          <w:rFonts w:ascii="Arial" w:hAnsi="Arial" w:cs="Arial"/>
          <w:sz w:val="24"/>
          <w:szCs w:val="24"/>
        </w:rPr>
        <w:t>Эффективность реализации муниципальной программы определяется степенью достижения количественных и качественных показателей реализации подпрограмм.</w:t>
      </w:r>
    </w:p>
    <w:p w:rsidR="00126500" w:rsidRPr="00C750D8" w:rsidRDefault="00126500" w:rsidP="00C750D8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C750D8">
        <w:rPr>
          <w:rFonts w:ascii="Arial" w:hAnsi="Arial" w:cs="Arial"/>
          <w:sz w:val="24"/>
          <w:szCs w:val="24"/>
        </w:rPr>
        <w:t>Планируемые количественные и качественные результаты (показатели эффективности) реализации подпрограммы 4 и их динамика по годам приведены в приложении № 2 к подпрограмме 4.</w:t>
      </w:r>
    </w:p>
    <w:p w:rsidR="00777EB8" w:rsidRPr="00C750D8" w:rsidRDefault="00126500" w:rsidP="00C750D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750D8">
        <w:rPr>
          <w:rFonts w:ascii="Arial" w:hAnsi="Arial" w:cs="Arial"/>
          <w:sz w:val="24"/>
          <w:szCs w:val="24"/>
        </w:rPr>
        <w:t>6</w:t>
      </w:r>
      <w:r w:rsidR="00777EB8" w:rsidRPr="00C750D8">
        <w:rPr>
          <w:rFonts w:ascii="Arial" w:hAnsi="Arial" w:cs="Arial"/>
          <w:sz w:val="24"/>
          <w:szCs w:val="24"/>
        </w:rPr>
        <w:t xml:space="preserve">. Методика расчета значений показателей эффективности </w:t>
      </w:r>
    </w:p>
    <w:p w:rsidR="00777EB8" w:rsidRPr="00C750D8" w:rsidRDefault="00777EB8" w:rsidP="00C750D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750D8">
        <w:rPr>
          <w:rFonts w:ascii="Arial" w:hAnsi="Arial" w:cs="Arial"/>
          <w:sz w:val="24"/>
          <w:szCs w:val="24"/>
        </w:rPr>
        <w:t xml:space="preserve">реализации подпрограммы </w:t>
      </w:r>
      <w:r w:rsidR="002E53AA" w:rsidRPr="00C750D8">
        <w:rPr>
          <w:rFonts w:ascii="Arial" w:hAnsi="Arial" w:cs="Arial"/>
          <w:sz w:val="24"/>
          <w:szCs w:val="24"/>
        </w:rPr>
        <w:t>4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8"/>
        <w:gridCol w:w="1746"/>
        <w:gridCol w:w="4799"/>
        <w:gridCol w:w="1892"/>
        <w:gridCol w:w="1454"/>
      </w:tblGrid>
      <w:tr w:rsidR="002E53AA" w:rsidRPr="009F5D2B" w:rsidTr="00C750D8">
        <w:tc>
          <w:tcPr>
            <w:tcW w:w="212" w:type="pct"/>
            <w:vAlign w:val="center"/>
          </w:tcPr>
          <w:p w:rsidR="002E53AA" w:rsidRPr="00C750D8" w:rsidRDefault="002E53AA" w:rsidP="009F5D2B">
            <w:pPr>
              <w:spacing w:after="0" w:line="240" w:lineRule="auto"/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50D8">
              <w:rPr>
                <w:rFonts w:ascii="Arial" w:hAnsi="Arial" w:cs="Arial"/>
                <w:sz w:val="16"/>
                <w:szCs w:val="16"/>
              </w:rPr>
              <w:t xml:space="preserve">№ </w:t>
            </w:r>
            <w:proofErr w:type="gramStart"/>
            <w:r w:rsidRPr="00C750D8">
              <w:rPr>
                <w:rFonts w:ascii="Arial" w:hAnsi="Arial" w:cs="Arial"/>
                <w:sz w:val="16"/>
                <w:szCs w:val="16"/>
              </w:rPr>
              <w:t>п</w:t>
            </w:r>
            <w:proofErr w:type="gramEnd"/>
            <w:r w:rsidRPr="00C750D8">
              <w:rPr>
                <w:rFonts w:ascii="Arial" w:hAnsi="Arial" w:cs="Arial"/>
                <w:sz w:val="16"/>
                <w:szCs w:val="16"/>
              </w:rPr>
              <w:t>/п</w:t>
            </w:r>
          </w:p>
        </w:tc>
        <w:tc>
          <w:tcPr>
            <w:tcW w:w="845" w:type="pct"/>
            <w:vAlign w:val="center"/>
          </w:tcPr>
          <w:p w:rsidR="002E53AA" w:rsidRPr="00C750D8" w:rsidRDefault="002E53AA" w:rsidP="009F5D2B">
            <w:pPr>
              <w:spacing w:after="0" w:line="240" w:lineRule="auto"/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50D8">
              <w:rPr>
                <w:rFonts w:ascii="Arial" w:hAnsi="Arial" w:cs="Arial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2323" w:type="pct"/>
            <w:vAlign w:val="center"/>
          </w:tcPr>
          <w:p w:rsidR="002E53AA" w:rsidRPr="00C750D8" w:rsidRDefault="002E53AA" w:rsidP="009F5D2B">
            <w:pPr>
              <w:spacing w:after="0" w:line="240" w:lineRule="auto"/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50D8">
              <w:rPr>
                <w:rFonts w:ascii="Arial" w:hAnsi="Arial" w:cs="Arial"/>
                <w:sz w:val="16"/>
                <w:szCs w:val="16"/>
              </w:rPr>
              <w:t>Методика расчета задачи и показателя и единица измерения</w:t>
            </w:r>
          </w:p>
        </w:tc>
        <w:tc>
          <w:tcPr>
            <w:tcW w:w="916" w:type="pct"/>
            <w:vAlign w:val="center"/>
          </w:tcPr>
          <w:p w:rsidR="002E53AA" w:rsidRPr="00C750D8" w:rsidRDefault="002E53AA" w:rsidP="009F5D2B">
            <w:pPr>
              <w:spacing w:after="0" w:line="240" w:lineRule="auto"/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50D8">
              <w:rPr>
                <w:rFonts w:ascii="Arial" w:hAnsi="Arial" w:cs="Arial"/>
                <w:sz w:val="16"/>
                <w:szCs w:val="16"/>
              </w:rPr>
              <w:t>Исходные материалы</w:t>
            </w:r>
          </w:p>
        </w:tc>
        <w:tc>
          <w:tcPr>
            <w:tcW w:w="704" w:type="pct"/>
            <w:vAlign w:val="center"/>
          </w:tcPr>
          <w:p w:rsidR="002E53AA" w:rsidRPr="00C750D8" w:rsidRDefault="002E53AA" w:rsidP="009F5D2B">
            <w:pPr>
              <w:spacing w:after="0" w:line="240" w:lineRule="auto"/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50D8">
              <w:rPr>
                <w:rFonts w:ascii="Arial" w:hAnsi="Arial" w:cs="Arial"/>
                <w:sz w:val="16"/>
                <w:szCs w:val="16"/>
              </w:rPr>
              <w:t>Периодичность представления</w:t>
            </w:r>
          </w:p>
        </w:tc>
      </w:tr>
      <w:tr w:rsidR="00653C43" w:rsidRPr="009F5D2B" w:rsidTr="00C750D8">
        <w:trPr>
          <w:trHeight w:val="1848"/>
        </w:trPr>
        <w:tc>
          <w:tcPr>
            <w:tcW w:w="212" w:type="pct"/>
            <w:vAlign w:val="center"/>
          </w:tcPr>
          <w:p w:rsidR="00653C43" w:rsidRPr="00C750D8" w:rsidRDefault="00653C43" w:rsidP="009F5D2B">
            <w:pPr>
              <w:spacing w:after="0" w:line="240" w:lineRule="auto"/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50D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45" w:type="pct"/>
            <w:vAlign w:val="center"/>
          </w:tcPr>
          <w:p w:rsidR="004101B3" w:rsidRPr="00C750D8" w:rsidRDefault="00653C43" w:rsidP="009F5D2B">
            <w:pPr>
              <w:spacing w:after="0" w:line="240" w:lineRule="auto"/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50D8">
              <w:rPr>
                <w:rFonts w:ascii="Arial" w:hAnsi="Arial" w:cs="Arial"/>
                <w:sz w:val="16"/>
                <w:szCs w:val="16"/>
              </w:rPr>
              <w:t>Задача 1</w:t>
            </w:r>
          </w:p>
          <w:p w:rsidR="00653C43" w:rsidRPr="00C750D8" w:rsidRDefault="00AE712D" w:rsidP="009F5D2B">
            <w:pPr>
              <w:spacing w:after="0" w:line="240" w:lineRule="auto"/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50D8">
              <w:rPr>
                <w:rFonts w:ascii="Arial" w:hAnsi="Arial" w:cs="Arial"/>
                <w:sz w:val="16"/>
                <w:szCs w:val="16"/>
              </w:rPr>
              <w:t>Снижение к</w:t>
            </w:r>
            <w:r w:rsidR="00EC789C" w:rsidRPr="00C750D8">
              <w:rPr>
                <w:rFonts w:ascii="Arial" w:hAnsi="Arial" w:cs="Arial"/>
                <w:sz w:val="16"/>
                <w:szCs w:val="16"/>
              </w:rPr>
              <w:t>оличеств</w:t>
            </w:r>
            <w:r w:rsidRPr="00C750D8">
              <w:rPr>
                <w:rFonts w:ascii="Arial" w:hAnsi="Arial" w:cs="Arial"/>
                <w:sz w:val="16"/>
                <w:szCs w:val="16"/>
              </w:rPr>
              <w:t>а</w:t>
            </w:r>
            <w:r w:rsidR="00EC789C" w:rsidRPr="00C750D8">
              <w:rPr>
                <w:rFonts w:ascii="Arial" w:hAnsi="Arial" w:cs="Arial"/>
                <w:sz w:val="16"/>
                <w:szCs w:val="16"/>
              </w:rPr>
              <w:t xml:space="preserve"> пожаров на 100 тысяч человек населения, проживающего на территории </w:t>
            </w:r>
            <w:r w:rsidRPr="00C750D8">
              <w:rPr>
                <w:rFonts w:ascii="Arial" w:hAnsi="Arial" w:cs="Arial"/>
                <w:sz w:val="16"/>
                <w:szCs w:val="16"/>
              </w:rPr>
              <w:t>района</w:t>
            </w:r>
          </w:p>
        </w:tc>
        <w:tc>
          <w:tcPr>
            <w:tcW w:w="2323" w:type="pct"/>
            <w:vAlign w:val="center"/>
          </w:tcPr>
          <w:p w:rsidR="009C198F" w:rsidRPr="00C750D8" w:rsidRDefault="009C198F" w:rsidP="009F5D2B">
            <w:pPr>
              <w:spacing w:after="0" w:line="240" w:lineRule="auto"/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50D8">
              <w:rPr>
                <w:rFonts w:ascii="Arial" w:hAnsi="Arial" w:cs="Arial"/>
                <w:sz w:val="16"/>
                <w:szCs w:val="16"/>
              </w:rPr>
              <w:t xml:space="preserve">Значение показателя рассчитывается по формуле: </w:t>
            </w:r>
          </w:p>
          <w:p w:rsidR="009C198F" w:rsidRPr="00C750D8" w:rsidRDefault="00AE712D" w:rsidP="009F5D2B">
            <w:pPr>
              <w:spacing w:after="0" w:line="240" w:lineRule="auto"/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50D8">
              <w:rPr>
                <w:rFonts w:ascii="Arial" w:hAnsi="Arial" w:cs="Arial"/>
                <w:sz w:val="16"/>
                <w:szCs w:val="16"/>
              </w:rPr>
              <w:t>С</w:t>
            </w:r>
            <w:r w:rsidR="009C198F" w:rsidRPr="00C750D8">
              <w:rPr>
                <w:rFonts w:ascii="Arial" w:hAnsi="Arial" w:cs="Arial"/>
                <w:sz w:val="16"/>
                <w:szCs w:val="16"/>
              </w:rPr>
              <w:t>=</w:t>
            </w:r>
            <w:r w:rsidR="00011913" w:rsidRPr="00C750D8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750D8">
              <w:rPr>
                <w:rFonts w:ascii="Arial" w:hAnsi="Arial" w:cs="Arial"/>
                <w:sz w:val="16"/>
                <w:szCs w:val="16"/>
              </w:rPr>
              <w:t>Кпож</w:t>
            </w:r>
            <w:proofErr w:type="spellEnd"/>
            <w:r w:rsidRPr="00C750D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C198F" w:rsidRPr="00C750D8">
              <w:rPr>
                <w:rFonts w:ascii="Arial" w:hAnsi="Arial" w:cs="Arial"/>
                <w:sz w:val="16"/>
                <w:szCs w:val="16"/>
              </w:rPr>
              <w:t>/</w:t>
            </w:r>
            <w:r w:rsidR="00011913" w:rsidRPr="00C750D8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750D8">
              <w:rPr>
                <w:rFonts w:ascii="Arial" w:hAnsi="Arial" w:cs="Arial"/>
                <w:sz w:val="16"/>
                <w:szCs w:val="16"/>
              </w:rPr>
              <w:t>Кобщ</w:t>
            </w:r>
            <w:proofErr w:type="spellEnd"/>
            <w:r w:rsidR="00011913" w:rsidRPr="00C750D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C198F" w:rsidRPr="00C750D8">
              <w:rPr>
                <w:rFonts w:ascii="Arial" w:hAnsi="Arial" w:cs="Arial"/>
                <w:sz w:val="16"/>
                <w:szCs w:val="16"/>
              </w:rPr>
              <w:t>(</w:t>
            </w:r>
            <w:r w:rsidR="00F04B47" w:rsidRPr="00C750D8">
              <w:rPr>
                <w:rFonts w:ascii="Arial" w:hAnsi="Arial" w:cs="Arial"/>
                <w:sz w:val="16"/>
                <w:szCs w:val="16"/>
              </w:rPr>
              <w:t>99.7</w:t>
            </w:r>
            <w:r w:rsidR="009C198F" w:rsidRPr="00C750D8">
              <w:rPr>
                <w:rFonts w:ascii="Arial" w:hAnsi="Arial" w:cs="Arial"/>
                <w:sz w:val="16"/>
                <w:szCs w:val="16"/>
              </w:rPr>
              <w:t>)</w:t>
            </w:r>
            <w:r w:rsidRPr="00C750D8">
              <w:rPr>
                <w:rFonts w:ascii="Arial" w:hAnsi="Arial" w:cs="Arial"/>
                <w:sz w:val="16"/>
                <w:szCs w:val="16"/>
              </w:rPr>
              <w:t xml:space="preserve"> х 100%</w:t>
            </w:r>
            <w:r w:rsidR="009C198F" w:rsidRPr="00C750D8">
              <w:rPr>
                <w:rFonts w:ascii="Arial" w:hAnsi="Arial" w:cs="Arial"/>
                <w:sz w:val="16"/>
                <w:szCs w:val="16"/>
              </w:rPr>
              <w:t>, где:</w:t>
            </w:r>
          </w:p>
          <w:p w:rsidR="009C198F" w:rsidRPr="00C750D8" w:rsidRDefault="009C198F" w:rsidP="009F5D2B">
            <w:pPr>
              <w:spacing w:after="0" w:line="240" w:lineRule="auto"/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50D8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gramStart"/>
            <w:r w:rsidR="00AE712D" w:rsidRPr="00C750D8">
              <w:rPr>
                <w:rFonts w:ascii="Arial" w:hAnsi="Arial" w:cs="Arial"/>
                <w:sz w:val="16"/>
                <w:szCs w:val="16"/>
              </w:rPr>
              <w:t>С</w:t>
            </w:r>
            <w:proofErr w:type="gramEnd"/>
            <w:r w:rsidRPr="00C750D8">
              <w:rPr>
                <w:rFonts w:ascii="Arial" w:hAnsi="Arial" w:cs="Arial"/>
                <w:sz w:val="16"/>
                <w:szCs w:val="16"/>
              </w:rPr>
              <w:t xml:space="preserve"> – </w:t>
            </w:r>
            <w:r w:rsidR="00AE712D" w:rsidRPr="00C750D8">
              <w:rPr>
                <w:rFonts w:ascii="Arial" w:hAnsi="Arial" w:cs="Arial"/>
                <w:sz w:val="16"/>
                <w:szCs w:val="16"/>
              </w:rPr>
              <w:t>Снижение количества пожаров</w:t>
            </w:r>
            <w:r w:rsidR="00011913" w:rsidRPr="00C750D8">
              <w:rPr>
                <w:rFonts w:ascii="Arial" w:hAnsi="Arial" w:cs="Arial"/>
                <w:sz w:val="16"/>
                <w:szCs w:val="16"/>
              </w:rPr>
              <w:t>, %</w:t>
            </w:r>
            <w:r w:rsidRPr="00C750D8">
              <w:rPr>
                <w:rFonts w:ascii="Arial" w:hAnsi="Arial" w:cs="Arial"/>
                <w:sz w:val="16"/>
                <w:szCs w:val="16"/>
              </w:rPr>
              <w:t xml:space="preserve">; </w:t>
            </w:r>
          </w:p>
          <w:p w:rsidR="00AE712D" w:rsidRPr="00C750D8" w:rsidRDefault="00AE712D" w:rsidP="009F5D2B">
            <w:pPr>
              <w:spacing w:after="0" w:line="240" w:lineRule="auto"/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750D8">
              <w:rPr>
                <w:rFonts w:ascii="Arial" w:hAnsi="Arial" w:cs="Arial"/>
                <w:sz w:val="16"/>
                <w:szCs w:val="16"/>
              </w:rPr>
              <w:t>Кпож</w:t>
            </w:r>
            <w:proofErr w:type="spellEnd"/>
            <w:r w:rsidRPr="00C750D8">
              <w:rPr>
                <w:rFonts w:ascii="Arial" w:hAnsi="Arial" w:cs="Arial"/>
                <w:sz w:val="16"/>
                <w:szCs w:val="16"/>
              </w:rPr>
              <w:t>. - количество пожаров в отчетном периоде на                 100 тыс</w:t>
            </w:r>
            <w:proofErr w:type="gramStart"/>
            <w:r w:rsidRPr="00C750D8">
              <w:rPr>
                <w:rFonts w:ascii="Arial" w:hAnsi="Arial" w:cs="Arial"/>
                <w:sz w:val="16"/>
                <w:szCs w:val="16"/>
              </w:rPr>
              <w:t>.ч</w:t>
            </w:r>
            <w:proofErr w:type="gramEnd"/>
            <w:r w:rsidRPr="00C750D8">
              <w:rPr>
                <w:rFonts w:ascii="Arial" w:hAnsi="Arial" w:cs="Arial"/>
                <w:sz w:val="16"/>
                <w:szCs w:val="16"/>
              </w:rPr>
              <w:t>ел;</w:t>
            </w:r>
          </w:p>
          <w:p w:rsidR="00653C43" w:rsidRPr="00C750D8" w:rsidRDefault="00AE712D" w:rsidP="009F5D2B">
            <w:pPr>
              <w:spacing w:after="0" w:line="240" w:lineRule="auto"/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750D8">
              <w:rPr>
                <w:rFonts w:ascii="Arial" w:hAnsi="Arial" w:cs="Arial"/>
                <w:sz w:val="16"/>
                <w:szCs w:val="16"/>
              </w:rPr>
              <w:t>Кобщ</w:t>
            </w:r>
            <w:proofErr w:type="spellEnd"/>
            <w:r w:rsidRPr="00C750D8">
              <w:rPr>
                <w:rFonts w:ascii="Arial" w:hAnsi="Arial" w:cs="Arial"/>
                <w:sz w:val="16"/>
                <w:szCs w:val="16"/>
              </w:rPr>
              <w:t>. - количество пожаров по итогам базового периода на                 100 тыс</w:t>
            </w:r>
            <w:proofErr w:type="gramStart"/>
            <w:r w:rsidRPr="00C750D8">
              <w:rPr>
                <w:rFonts w:ascii="Arial" w:hAnsi="Arial" w:cs="Arial"/>
                <w:sz w:val="16"/>
                <w:szCs w:val="16"/>
              </w:rPr>
              <w:t>.ч</w:t>
            </w:r>
            <w:proofErr w:type="gramEnd"/>
            <w:r w:rsidRPr="00C750D8">
              <w:rPr>
                <w:rFonts w:ascii="Arial" w:hAnsi="Arial" w:cs="Arial"/>
                <w:sz w:val="16"/>
                <w:szCs w:val="16"/>
              </w:rPr>
              <w:t>ел населения (99,</w:t>
            </w:r>
            <w:r w:rsidR="00F04B47" w:rsidRPr="00C750D8">
              <w:rPr>
                <w:rFonts w:ascii="Arial" w:hAnsi="Arial" w:cs="Arial"/>
                <w:sz w:val="16"/>
                <w:szCs w:val="16"/>
              </w:rPr>
              <w:t>7</w:t>
            </w:r>
            <w:r w:rsidRPr="00C750D8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916" w:type="pct"/>
            <w:vAlign w:val="center"/>
          </w:tcPr>
          <w:p w:rsidR="00653C43" w:rsidRPr="00C750D8" w:rsidRDefault="00653C43" w:rsidP="009F5D2B">
            <w:pPr>
              <w:spacing w:after="0" w:line="240" w:lineRule="auto"/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50D8">
              <w:rPr>
                <w:rFonts w:ascii="Arial" w:hAnsi="Arial" w:cs="Arial"/>
                <w:sz w:val="16"/>
                <w:szCs w:val="16"/>
              </w:rPr>
              <w:t>По итогам мониторинга, приказ МЧС России от 21.11.2008 № 714 "Об утверждении Порядка учета пожаров и их последствий"</w:t>
            </w:r>
          </w:p>
        </w:tc>
        <w:tc>
          <w:tcPr>
            <w:tcW w:w="704" w:type="pct"/>
            <w:vAlign w:val="center"/>
          </w:tcPr>
          <w:p w:rsidR="00653C43" w:rsidRPr="00C750D8" w:rsidRDefault="00653C43" w:rsidP="009F5D2B">
            <w:pPr>
              <w:spacing w:after="0" w:line="240" w:lineRule="auto"/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50D8">
              <w:rPr>
                <w:rFonts w:ascii="Arial" w:hAnsi="Arial" w:cs="Arial"/>
                <w:sz w:val="16"/>
                <w:szCs w:val="16"/>
              </w:rPr>
              <w:t>Один раз в квартал</w:t>
            </w:r>
          </w:p>
        </w:tc>
      </w:tr>
      <w:tr w:rsidR="0026618F" w:rsidRPr="009F5D2B" w:rsidTr="00C750D8">
        <w:trPr>
          <w:trHeight w:val="659"/>
        </w:trPr>
        <w:tc>
          <w:tcPr>
            <w:tcW w:w="212" w:type="pct"/>
            <w:vAlign w:val="center"/>
          </w:tcPr>
          <w:p w:rsidR="0026618F" w:rsidRPr="00C750D8" w:rsidRDefault="0026618F" w:rsidP="009F5D2B">
            <w:pPr>
              <w:spacing w:after="0" w:line="240" w:lineRule="auto"/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50D8">
              <w:rPr>
                <w:rFonts w:ascii="Arial" w:hAnsi="Arial" w:cs="Arial"/>
                <w:sz w:val="16"/>
                <w:szCs w:val="16"/>
              </w:rPr>
              <w:t>1.1</w:t>
            </w:r>
          </w:p>
        </w:tc>
        <w:tc>
          <w:tcPr>
            <w:tcW w:w="845" w:type="pct"/>
            <w:vAlign w:val="center"/>
          </w:tcPr>
          <w:p w:rsidR="00FD0AA8" w:rsidRPr="00C750D8" w:rsidRDefault="0072239A" w:rsidP="00FD0AA8">
            <w:pPr>
              <w:spacing w:after="0" w:line="240" w:lineRule="auto"/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50D8">
              <w:rPr>
                <w:rFonts w:ascii="Arial" w:hAnsi="Arial" w:cs="Arial"/>
                <w:sz w:val="16"/>
                <w:szCs w:val="16"/>
              </w:rPr>
              <w:t xml:space="preserve">Снижение процента погибших и травмированных людей на пожарах, произошедших на территории муниципального образования </w:t>
            </w:r>
            <w:r w:rsidRPr="00C750D8">
              <w:rPr>
                <w:rFonts w:ascii="Arial" w:hAnsi="Arial" w:cs="Arial"/>
                <w:sz w:val="16"/>
                <w:szCs w:val="16"/>
              </w:rPr>
              <w:lastRenderedPageBreak/>
              <w:t>Московской области, по о</w:t>
            </w:r>
            <w:r w:rsidR="00FD0AA8" w:rsidRPr="00C750D8">
              <w:rPr>
                <w:rFonts w:ascii="Arial" w:hAnsi="Arial" w:cs="Arial"/>
                <w:sz w:val="16"/>
                <w:szCs w:val="16"/>
              </w:rPr>
              <w:t>тношению к базовому показателю</w:t>
            </w:r>
          </w:p>
          <w:p w:rsidR="0026618F" w:rsidRPr="00C750D8" w:rsidRDefault="0026618F" w:rsidP="009F5D2B">
            <w:pPr>
              <w:spacing w:after="0" w:line="240" w:lineRule="auto"/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23" w:type="pct"/>
            <w:vAlign w:val="center"/>
          </w:tcPr>
          <w:p w:rsidR="0026618F" w:rsidRPr="00C750D8" w:rsidRDefault="0026618F" w:rsidP="009F5D2B">
            <w:pPr>
              <w:spacing w:after="0" w:line="240" w:lineRule="auto"/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50D8">
              <w:rPr>
                <w:rFonts w:ascii="Arial" w:hAnsi="Arial" w:cs="Arial"/>
                <w:sz w:val="16"/>
                <w:szCs w:val="16"/>
              </w:rPr>
              <w:lastRenderedPageBreak/>
              <w:t>Значение показателя рассчитывается по формуле:</w:t>
            </w:r>
          </w:p>
          <w:p w:rsidR="0026618F" w:rsidRPr="00C750D8" w:rsidRDefault="0026618F" w:rsidP="009F5D2B">
            <w:pPr>
              <w:spacing w:after="0" w:line="240" w:lineRule="auto"/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50D8">
              <w:rPr>
                <w:rFonts w:ascii="Arial" w:hAnsi="Arial" w:cs="Arial"/>
                <w:sz w:val="16"/>
                <w:szCs w:val="16"/>
              </w:rPr>
              <w:t xml:space="preserve">С = </w:t>
            </w:r>
            <w:proofErr w:type="spellStart"/>
            <w:proofErr w:type="gramStart"/>
            <w:r w:rsidRPr="00C750D8">
              <w:rPr>
                <w:rFonts w:ascii="Arial" w:hAnsi="Arial" w:cs="Arial"/>
                <w:sz w:val="16"/>
                <w:szCs w:val="16"/>
              </w:rPr>
              <w:t>D</w:t>
            </w:r>
            <w:proofErr w:type="gramEnd"/>
            <w:r w:rsidRPr="00C750D8">
              <w:rPr>
                <w:rFonts w:ascii="Arial" w:hAnsi="Arial" w:cs="Arial"/>
                <w:sz w:val="16"/>
                <w:szCs w:val="16"/>
              </w:rPr>
              <w:t>тек</w:t>
            </w:r>
            <w:proofErr w:type="spellEnd"/>
            <w:r w:rsidRPr="00C750D8">
              <w:rPr>
                <w:rFonts w:ascii="Arial" w:hAnsi="Arial" w:cs="Arial"/>
                <w:sz w:val="16"/>
                <w:szCs w:val="16"/>
              </w:rPr>
              <w:t xml:space="preserve">. / </w:t>
            </w:r>
            <w:proofErr w:type="spellStart"/>
            <w:proofErr w:type="gramStart"/>
            <w:r w:rsidRPr="00C750D8">
              <w:rPr>
                <w:rFonts w:ascii="Arial" w:hAnsi="Arial" w:cs="Arial"/>
                <w:sz w:val="16"/>
                <w:szCs w:val="16"/>
              </w:rPr>
              <w:t>D</w:t>
            </w:r>
            <w:proofErr w:type="gramEnd"/>
            <w:r w:rsidRPr="00C750D8">
              <w:rPr>
                <w:rFonts w:ascii="Arial" w:hAnsi="Arial" w:cs="Arial"/>
                <w:sz w:val="16"/>
                <w:szCs w:val="16"/>
              </w:rPr>
              <w:t>баз</w:t>
            </w:r>
            <w:proofErr w:type="spellEnd"/>
            <w:r w:rsidRPr="00C750D8">
              <w:rPr>
                <w:rFonts w:ascii="Arial" w:hAnsi="Arial" w:cs="Arial"/>
                <w:sz w:val="16"/>
                <w:szCs w:val="16"/>
              </w:rPr>
              <w:t xml:space="preserve"> x 100%, где:</w:t>
            </w:r>
          </w:p>
          <w:p w:rsidR="0026618F" w:rsidRPr="00C750D8" w:rsidRDefault="0026618F" w:rsidP="009F5D2B">
            <w:pPr>
              <w:spacing w:after="0" w:line="240" w:lineRule="auto"/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50D8">
              <w:rPr>
                <w:rFonts w:ascii="Arial" w:hAnsi="Arial" w:cs="Arial"/>
                <w:sz w:val="16"/>
                <w:szCs w:val="16"/>
              </w:rPr>
              <w:t>где:</w:t>
            </w:r>
          </w:p>
          <w:p w:rsidR="0026618F" w:rsidRPr="00C750D8" w:rsidRDefault="0026618F" w:rsidP="009F5D2B">
            <w:pPr>
              <w:spacing w:after="0" w:line="240" w:lineRule="auto"/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C750D8">
              <w:rPr>
                <w:rFonts w:ascii="Arial" w:hAnsi="Arial" w:cs="Arial"/>
                <w:sz w:val="16"/>
                <w:szCs w:val="16"/>
              </w:rPr>
              <w:t>С</w:t>
            </w:r>
            <w:proofErr w:type="gramEnd"/>
            <w:r w:rsidRPr="00C750D8">
              <w:rPr>
                <w:rFonts w:ascii="Arial" w:hAnsi="Arial" w:cs="Arial"/>
                <w:sz w:val="16"/>
                <w:szCs w:val="16"/>
              </w:rPr>
              <w:t xml:space="preserve"> - снижение доли погибших и травмированных людей на пожарах;</w:t>
            </w:r>
          </w:p>
          <w:p w:rsidR="0026618F" w:rsidRPr="00C750D8" w:rsidRDefault="0026618F" w:rsidP="009F5D2B">
            <w:pPr>
              <w:spacing w:after="0" w:line="240" w:lineRule="auto"/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50D8">
              <w:rPr>
                <w:rFonts w:ascii="Arial" w:hAnsi="Arial" w:cs="Arial"/>
                <w:sz w:val="16"/>
                <w:szCs w:val="16"/>
              </w:rPr>
              <w:t>D тек</w:t>
            </w:r>
            <w:proofErr w:type="gramStart"/>
            <w:r w:rsidRPr="00C750D8">
              <w:rPr>
                <w:rFonts w:ascii="Arial" w:hAnsi="Arial" w:cs="Arial"/>
                <w:sz w:val="16"/>
                <w:szCs w:val="16"/>
              </w:rPr>
              <w:t>.</w:t>
            </w:r>
            <w:proofErr w:type="gramEnd"/>
            <w:r w:rsidRPr="00C750D8">
              <w:rPr>
                <w:rFonts w:ascii="Arial" w:hAnsi="Arial" w:cs="Arial"/>
                <w:sz w:val="16"/>
                <w:szCs w:val="16"/>
              </w:rPr>
              <w:t xml:space="preserve"> - </w:t>
            </w:r>
            <w:proofErr w:type="gramStart"/>
            <w:r w:rsidRPr="00C750D8">
              <w:rPr>
                <w:rFonts w:ascii="Arial" w:hAnsi="Arial" w:cs="Arial"/>
                <w:sz w:val="16"/>
                <w:szCs w:val="16"/>
              </w:rPr>
              <w:t>д</w:t>
            </w:r>
            <w:proofErr w:type="gramEnd"/>
            <w:r w:rsidRPr="00C750D8">
              <w:rPr>
                <w:rFonts w:ascii="Arial" w:hAnsi="Arial" w:cs="Arial"/>
                <w:sz w:val="16"/>
                <w:szCs w:val="16"/>
              </w:rPr>
              <w:t>оля погибших и травмированных людей на пожарах на территории района в общем числе погибших и травмированных в отчетном периоде;</w:t>
            </w:r>
          </w:p>
          <w:p w:rsidR="0026618F" w:rsidRPr="00C750D8" w:rsidRDefault="0026618F" w:rsidP="009F5D2B">
            <w:pPr>
              <w:spacing w:after="0" w:line="240" w:lineRule="auto"/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 w:rsidRPr="00C750D8">
              <w:rPr>
                <w:rFonts w:ascii="Arial" w:hAnsi="Arial" w:cs="Arial"/>
                <w:sz w:val="16"/>
                <w:szCs w:val="16"/>
              </w:rPr>
              <w:lastRenderedPageBreak/>
              <w:t>D</w:t>
            </w:r>
            <w:proofErr w:type="gramEnd"/>
            <w:r w:rsidRPr="00C750D8">
              <w:rPr>
                <w:rFonts w:ascii="Arial" w:hAnsi="Arial" w:cs="Arial"/>
                <w:sz w:val="16"/>
                <w:szCs w:val="16"/>
              </w:rPr>
              <w:t>баз</w:t>
            </w:r>
            <w:proofErr w:type="spellEnd"/>
            <w:r w:rsidRPr="00C750D8">
              <w:rPr>
                <w:rFonts w:ascii="Arial" w:hAnsi="Arial" w:cs="Arial"/>
                <w:sz w:val="16"/>
                <w:szCs w:val="16"/>
              </w:rPr>
              <w:t>. - доля погибших и травмированных людей на пожарах на территории района в общем числе погибших и травмированных в базовом периоде.</w:t>
            </w:r>
          </w:p>
          <w:p w:rsidR="0026618F" w:rsidRPr="00C750D8" w:rsidRDefault="0026618F" w:rsidP="009F5D2B">
            <w:pPr>
              <w:spacing w:after="0" w:line="240" w:lineRule="auto"/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6618F" w:rsidRPr="00C750D8" w:rsidRDefault="0026618F" w:rsidP="009F5D2B">
            <w:pPr>
              <w:spacing w:after="0" w:line="240" w:lineRule="auto"/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50D8">
              <w:rPr>
                <w:rFonts w:ascii="Arial" w:hAnsi="Arial" w:cs="Arial"/>
                <w:sz w:val="16"/>
                <w:szCs w:val="16"/>
              </w:rPr>
              <w:t xml:space="preserve">Значение доли погибших и травмированных людей на </w:t>
            </w:r>
            <w:proofErr w:type="gramStart"/>
            <w:r w:rsidRPr="00C750D8">
              <w:rPr>
                <w:rFonts w:ascii="Arial" w:hAnsi="Arial" w:cs="Arial"/>
                <w:sz w:val="16"/>
                <w:szCs w:val="16"/>
              </w:rPr>
              <w:t>пожарах</w:t>
            </w:r>
            <w:proofErr w:type="gramEnd"/>
            <w:r w:rsidRPr="00C750D8">
              <w:rPr>
                <w:rFonts w:ascii="Arial" w:hAnsi="Arial" w:cs="Arial"/>
                <w:sz w:val="16"/>
                <w:szCs w:val="16"/>
              </w:rPr>
              <w:t xml:space="preserve"> как в отчетном, так и в базовом периодах определяется по формуле: D = </w:t>
            </w:r>
            <w:proofErr w:type="spellStart"/>
            <w:r w:rsidRPr="00C750D8">
              <w:rPr>
                <w:rFonts w:ascii="Arial" w:hAnsi="Arial" w:cs="Arial"/>
                <w:sz w:val="16"/>
                <w:szCs w:val="16"/>
              </w:rPr>
              <w:t>К</w:t>
            </w:r>
            <w:proofErr w:type="gramStart"/>
            <w:r w:rsidRPr="00C750D8">
              <w:rPr>
                <w:rFonts w:ascii="Arial" w:hAnsi="Arial" w:cs="Arial"/>
                <w:sz w:val="16"/>
                <w:szCs w:val="16"/>
              </w:rPr>
              <w:t>n</w:t>
            </w:r>
            <w:proofErr w:type="spellEnd"/>
            <w:proofErr w:type="gramEnd"/>
            <w:r w:rsidRPr="00C750D8">
              <w:rPr>
                <w:rFonts w:ascii="Arial" w:hAnsi="Arial" w:cs="Arial"/>
                <w:sz w:val="16"/>
                <w:szCs w:val="16"/>
              </w:rPr>
              <w:t xml:space="preserve">/ </w:t>
            </w:r>
            <w:proofErr w:type="spellStart"/>
            <w:r w:rsidRPr="00C750D8">
              <w:rPr>
                <w:rFonts w:ascii="Arial" w:hAnsi="Arial" w:cs="Arial"/>
                <w:sz w:val="16"/>
                <w:szCs w:val="16"/>
              </w:rPr>
              <w:t>Kобщ</w:t>
            </w:r>
            <w:proofErr w:type="spellEnd"/>
            <w:r w:rsidRPr="00C750D8">
              <w:rPr>
                <w:rFonts w:ascii="Arial" w:hAnsi="Arial" w:cs="Arial"/>
                <w:sz w:val="16"/>
                <w:szCs w:val="16"/>
              </w:rPr>
              <w:t>. x 100%, где</w:t>
            </w:r>
          </w:p>
          <w:p w:rsidR="0026618F" w:rsidRPr="00C750D8" w:rsidRDefault="0026618F" w:rsidP="009F5D2B">
            <w:pPr>
              <w:spacing w:after="0" w:line="240" w:lineRule="auto"/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750D8">
              <w:rPr>
                <w:rFonts w:ascii="Arial" w:hAnsi="Arial" w:cs="Arial"/>
                <w:sz w:val="16"/>
                <w:szCs w:val="16"/>
              </w:rPr>
              <w:t>К</w:t>
            </w:r>
            <w:proofErr w:type="gramStart"/>
            <w:r w:rsidRPr="00C750D8">
              <w:rPr>
                <w:rFonts w:ascii="Arial" w:hAnsi="Arial" w:cs="Arial"/>
                <w:sz w:val="16"/>
                <w:szCs w:val="16"/>
              </w:rPr>
              <w:t>n</w:t>
            </w:r>
            <w:proofErr w:type="spellEnd"/>
            <w:proofErr w:type="gramEnd"/>
            <w:r w:rsidRPr="00C750D8">
              <w:rPr>
                <w:rFonts w:ascii="Arial" w:hAnsi="Arial" w:cs="Arial"/>
                <w:sz w:val="16"/>
                <w:szCs w:val="16"/>
              </w:rPr>
              <w:t xml:space="preserve"> - количество погибших и травмированных людей на пожарах на территории района в отчетном (или базовом) периоде;</w:t>
            </w:r>
          </w:p>
          <w:p w:rsidR="0026618F" w:rsidRPr="00C750D8" w:rsidRDefault="0026618F" w:rsidP="009F5D2B">
            <w:pPr>
              <w:spacing w:after="0" w:line="240" w:lineRule="auto"/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 w:rsidRPr="00C750D8">
              <w:rPr>
                <w:rFonts w:ascii="Arial" w:hAnsi="Arial" w:cs="Arial"/>
                <w:sz w:val="16"/>
                <w:szCs w:val="16"/>
              </w:rPr>
              <w:t>K</w:t>
            </w:r>
            <w:proofErr w:type="gramEnd"/>
            <w:r w:rsidRPr="00C750D8">
              <w:rPr>
                <w:rFonts w:ascii="Arial" w:hAnsi="Arial" w:cs="Arial"/>
                <w:sz w:val="16"/>
                <w:szCs w:val="16"/>
              </w:rPr>
              <w:t>общ</w:t>
            </w:r>
            <w:proofErr w:type="spellEnd"/>
            <w:r w:rsidRPr="00C750D8">
              <w:rPr>
                <w:rFonts w:ascii="Arial" w:hAnsi="Arial" w:cs="Arial"/>
                <w:sz w:val="16"/>
                <w:szCs w:val="16"/>
              </w:rPr>
              <w:t>. - общее количество погибших и травмированных людей в результате происшествий и чрезвычайных ситуаций на территории района в отчетном (или базовом) период</w:t>
            </w:r>
          </w:p>
        </w:tc>
        <w:tc>
          <w:tcPr>
            <w:tcW w:w="916" w:type="pct"/>
            <w:vAlign w:val="center"/>
          </w:tcPr>
          <w:p w:rsidR="0026618F" w:rsidRPr="00C750D8" w:rsidRDefault="0026618F" w:rsidP="009F5D2B">
            <w:pPr>
              <w:spacing w:after="0" w:line="240" w:lineRule="auto"/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50D8">
              <w:rPr>
                <w:rFonts w:ascii="Arial" w:hAnsi="Arial" w:cs="Arial"/>
                <w:sz w:val="16"/>
                <w:szCs w:val="16"/>
              </w:rPr>
              <w:lastRenderedPageBreak/>
              <w:t>По итогам мониторинга, приказ МЧС России от 21.11.2008 № 714 "Об утверждении Порядка учета пожаров и их последствий"</w:t>
            </w:r>
          </w:p>
        </w:tc>
        <w:tc>
          <w:tcPr>
            <w:tcW w:w="704" w:type="pct"/>
            <w:vAlign w:val="center"/>
          </w:tcPr>
          <w:p w:rsidR="0026618F" w:rsidRPr="00C750D8" w:rsidRDefault="0026618F" w:rsidP="009F5D2B">
            <w:pPr>
              <w:spacing w:after="0" w:line="240" w:lineRule="auto"/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50D8">
              <w:rPr>
                <w:rFonts w:ascii="Arial" w:hAnsi="Arial" w:cs="Arial"/>
                <w:sz w:val="16"/>
                <w:szCs w:val="16"/>
              </w:rPr>
              <w:t>Один раз в квартал</w:t>
            </w:r>
          </w:p>
        </w:tc>
      </w:tr>
      <w:tr w:rsidR="0026618F" w:rsidRPr="009F5D2B" w:rsidTr="00C750D8">
        <w:tc>
          <w:tcPr>
            <w:tcW w:w="212" w:type="pct"/>
            <w:vAlign w:val="center"/>
          </w:tcPr>
          <w:p w:rsidR="0026618F" w:rsidRPr="00C750D8" w:rsidRDefault="0026618F" w:rsidP="009F5D2B">
            <w:pPr>
              <w:spacing w:after="0" w:line="240" w:lineRule="auto"/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50D8">
              <w:rPr>
                <w:rFonts w:ascii="Arial" w:hAnsi="Arial" w:cs="Arial"/>
                <w:sz w:val="16"/>
                <w:szCs w:val="16"/>
              </w:rPr>
              <w:lastRenderedPageBreak/>
              <w:t>1.2</w:t>
            </w:r>
          </w:p>
        </w:tc>
        <w:tc>
          <w:tcPr>
            <w:tcW w:w="845" w:type="pct"/>
            <w:vAlign w:val="center"/>
          </w:tcPr>
          <w:p w:rsidR="00FD0AA8" w:rsidRPr="00C750D8" w:rsidRDefault="0072239A" w:rsidP="00FD0AA8">
            <w:pPr>
              <w:spacing w:after="0" w:line="240" w:lineRule="auto"/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50D8">
              <w:rPr>
                <w:rFonts w:ascii="Arial" w:hAnsi="Arial" w:cs="Arial"/>
                <w:sz w:val="16"/>
                <w:szCs w:val="16"/>
              </w:rPr>
              <w:t>Снижение процента пожаров произошедших на территории муниципального образования Московской области, по о</w:t>
            </w:r>
            <w:r w:rsidR="00FD0AA8" w:rsidRPr="00C750D8">
              <w:rPr>
                <w:rFonts w:ascii="Arial" w:hAnsi="Arial" w:cs="Arial"/>
                <w:sz w:val="16"/>
                <w:szCs w:val="16"/>
              </w:rPr>
              <w:t>тношению к базовому показателю</w:t>
            </w:r>
          </w:p>
          <w:p w:rsidR="0026618F" w:rsidRPr="00C750D8" w:rsidRDefault="0026618F" w:rsidP="009F5D2B">
            <w:pPr>
              <w:spacing w:after="0" w:line="240" w:lineRule="auto"/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23" w:type="pct"/>
            <w:vAlign w:val="center"/>
          </w:tcPr>
          <w:p w:rsidR="0026618F" w:rsidRPr="00C750D8" w:rsidRDefault="0026618F" w:rsidP="009F5D2B">
            <w:pPr>
              <w:spacing w:after="0" w:line="240" w:lineRule="auto"/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50D8">
              <w:rPr>
                <w:rFonts w:ascii="Arial" w:hAnsi="Arial" w:cs="Arial"/>
                <w:sz w:val="16"/>
                <w:szCs w:val="16"/>
              </w:rPr>
              <w:t>Значение показателя рассчитывается по формуле:</w:t>
            </w:r>
          </w:p>
          <w:p w:rsidR="0026618F" w:rsidRPr="00C750D8" w:rsidRDefault="0026618F" w:rsidP="009F5D2B">
            <w:pPr>
              <w:spacing w:after="0" w:line="240" w:lineRule="auto"/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50D8">
              <w:rPr>
                <w:rFonts w:ascii="Arial" w:hAnsi="Arial" w:cs="Arial"/>
                <w:sz w:val="16"/>
                <w:szCs w:val="16"/>
              </w:rPr>
              <w:t xml:space="preserve">С = </w:t>
            </w:r>
            <w:proofErr w:type="spellStart"/>
            <w:proofErr w:type="gramStart"/>
            <w:r w:rsidRPr="00C750D8">
              <w:rPr>
                <w:rFonts w:ascii="Arial" w:hAnsi="Arial" w:cs="Arial"/>
                <w:sz w:val="16"/>
                <w:szCs w:val="16"/>
              </w:rPr>
              <w:t>D</w:t>
            </w:r>
            <w:proofErr w:type="gramEnd"/>
            <w:r w:rsidRPr="00C750D8">
              <w:rPr>
                <w:rFonts w:ascii="Arial" w:hAnsi="Arial" w:cs="Arial"/>
                <w:sz w:val="16"/>
                <w:szCs w:val="16"/>
              </w:rPr>
              <w:t>тек</w:t>
            </w:r>
            <w:proofErr w:type="spellEnd"/>
            <w:r w:rsidRPr="00C750D8">
              <w:rPr>
                <w:rFonts w:ascii="Arial" w:hAnsi="Arial" w:cs="Arial"/>
                <w:sz w:val="16"/>
                <w:szCs w:val="16"/>
              </w:rPr>
              <w:t xml:space="preserve">. / </w:t>
            </w:r>
            <w:proofErr w:type="spellStart"/>
            <w:proofErr w:type="gramStart"/>
            <w:r w:rsidRPr="00C750D8">
              <w:rPr>
                <w:rFonts w:ascii="Arial" w:hAnsi="Arial" w:cs="Arial"/>
                <w:sz w:val="16"/>
                <w:szCs w:val="16"/>
              </w:rPr>
              <w:t>D</w:t>
            </w:r>
            <w:proofErr w:type="gramEnd"/>
            <w:r w:rsidRPr="00C750D8">
              <w:rPr>
                <w:rFonts w:ascii="Arial" w:hAnsi="Arial" w:cs="Arial"/>
                <w:sz w:val="16"/>
                <w:szCs w:val="16"/>
              </w:rPr>
              <w:t>баз</w:t>
            </w:r>
            <w:proofErr w:type="spellEnd"/>
            <w:r w:rsidRPr="00C750D8">
              <w:rPr>
                <w:rFonts w:ascii="Arial" w:hAnsi="Arial" w:cs="Arial"/>
                <w:sz w:val="16"/>
                <w:szCs w:val="16"/>
              </w:rPr>
              <w:t xml:space="preserve"> x 100%,</w:t>
            </w:r>
            <w:r w:rsidRPr="00C750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C750D8">
              <w:rPr>
                <w:rFonts w:ascii="Arial" w:hAnsi="Arial" w:cs="Arial"/>
                <w:sz w:val="16"/>
                <w:szCs w:val="16"/>
              </w:rPr>
              <w:t>где:</w:t>
            </w:r>
          </w:p>
          <w:p w:rsidR="0026618F" w:rsidRPr="00C750D8" w:rsidRDefault="0026618F" w:rsidP="009F5D2B">
            <w:pPr>
              <w:spacing w:after="0" w:line="240" w:lineRule="auto"/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C750D8">
              <w:rPr>
                <w:rFonts w:ascii="Arial" w:hAnsi="Arial" w:cs="Arial"/>
                <w:sz w:val="16"/>
                <w:szCs w:val="16"/>
              </w:rPr>
              <w:t>С</w:t>
            </w:r>
            <w:proofErr w:type="gramEnd"/>
            <w:r w:rsidRPr="00C750D8">
              <w:rPr>
                <w:rFonts w:ascii="Arial" w:hAnsi="Arial" w:cs="Arial"/>
                <w:sz w:val="16"/>
                <w:szCs w:val="16"/>
              </w:rPr>
              <w:t xml:space="preserve"> - снижение доли пожаров;</w:t>
            </w:r>
          </w:p>
          <w:p w:rsidR="0026618F" w:rsidRPr="00C750D8" w:rsidRDefault="0026618F" w:rsidP="009F5D2B">
            <w:pPr>
              <w:spacing w:after="0" w:line="240" w:lineRule="auto"/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50D8">
              <w:rPr>
                <w:rFonts w:ascii="Arial" w:hAnsi="Arial" w:cs="Arial"/>
                <w:sz w:val="16"/>
                <w:szCs w:val="16"/>
              </w:rPr>
              <w:t>D тек</w:t>
            </w:r>
            <w:proofErr w:type="gramStart"/>
            <w:r w:rsidRPr="00C750D8">
              <w:rPr>
                <w:rFonts w:ascii="Arial" w:hAnsi="Arial" w:cs="Arial"/>
                <w:sz w:val="16"/>
                <w:szCs w:val="16"/>
              </w:rPr>
              <w:t>.</w:t>
            </w:r>
            <w:proofErr w:type="gramEnd"/>
            <w:r w:rsidRPr="00C750D8">
              <w:rPr>
                <w:rFonts w:ascii="Arial" w:hAnsi="Arial" w:cs="Arial"/>
                <w:sz w:val="16"/>
                <w:szCs w:val="16"/>
              </w:rPr>
              <w:t xml:space="preserve"> - </w:t>
            </w:r>
            <w:proofErr w:type="gramStart"/>
            <w:r w:rsidRPr="00C750D8">
              <w:rPr>
                <w:rFonts w:ascii="Arial" w:hAnsi="Arial" w:cs="Arial"/>
                <w:sz w:val="16"/>
                <w:szCs w:val="16"/>
              </w:rPr>
              <w:t>д</w:t>
            </w:r>
            <w:proofErr w:type="gramEnd"/>
            <w:r w:rsidRPr="00C750D8">
              <w:rPr>
                <w:rFonts w:ascii="Arial" w:hAnsi="Arial" w:cs="Arial"/>
                <w:sz w:val="16"/>
                <w:szCs w:val="16"/>
              </w:rPr>
              <w:t>оля пожаров в общем числе происшествий и чрезвычайных ситуаций в текущем периоде;</w:t>
            </w:r>
          </w:p>
          <w:p w:rsidR="0026618F" w:rsidRPr="00C750D8" w:rsidRDefault="0026618F" w:rsidP="009F5D2B">
            <w:pPr>
              <w:spacing w:after="0" w:line="240" w:lineRule="auto"/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 w:rsidRPr="00C750D8">
              <w:rPr>
                <w:rFonts w:ascii="Arial" w:hAnsi="Arial" w:cs="Arial"/>
                <w:sz w:val="16"/>
                <w:szCs w:val="16"/>
              </w:rPr>
              <w:t>D</w:t>
            </w:r>
            <w:proofErr w:type="gramEnd"/>
            <w:r w:rsidRPr="00C750D8">
              <w:rPr>
                <w:rFonts w:ascii="Arial" w:hAnsi="Arial" w:cs="Arial"/>
                <w:sz w:val="16"/>
                <w:szCs w:val="16"/>
              </w:rPr>
              <w:t>баз</w:t>
            </w:r>
            <w:proofErr w:type="spellEnd"/>
            <w:r w:rsidRPr="00C750D8">
              <w:rPr>
                <w:rFonts w:ascii="Arial" w:hAnsi="Arial" w:cs="Arial"/>
                <w:sz w:val="16"/>
                <w:szCs w:val="16"/>
              </w:rPr>
              <w:t xml:space="preserve"> - доля пожаров в общем числе происшествий и чрезвычайных ситуаций в базовом периоде.</w:t>
            </w:r>
          </w:p>
          <w:p w:rsidR="0026618F" w:rsidRPr="00C750D8" w:rsidRDefault="0026618F" w:rsidP="009F5D2B">
            <w:pPr>
              <w:spacing w:after="0" w:line="240" w:lineRule="auto"/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50D8">
              <w:rPr>
                <w:rFonts w:ascii="Arial" w:hAnsi="Arial" w:cs="Arial"/>
                <w:sz w:val="16"/>
                <w:szCs w:val="16"/>
              </w:rPr>
              <w:t xml:space="preserve">Значение доли пожаров в общем числе происшествий и чрезвычайных </w:t>
            </w:r>
            <w:proofErr w:type="gramStart"/>
            <w:r w:rsidRPr="00C750D8">
              <w:rPr>
                <w:rFonts w:ascii="Arial" w:hAnsi="Arial" w:cs="Arial"/>
                <w:sz w:val="16"/>
                <w:szCs w:val="16"/>
              </w:rPr>
              <w:t>ситуаций</w:t>
            </w:r>
            <w:proofErr w:type="gramEnd"/>
            <w:r w:rsidRPr="00C750D8">
              <w:rPr>
                <w:rFonts w:ascii="Arial" w:hAnsi="Arial" w:cs="Arial"/>
                <w:sz w:val="16"/>
                <w:szCs w:val="16"/>
              </w:rPr>
              <w:t xml:space="preserve"> как в отчетном, так и базовом периодах определяется по формуле:</w:t>
            </w:r>
          </w:p>
          <w:p w:rsidR="0026618F" w:rsidRPr="00C750D8" w:rsidRDefault="0026618F" w:rsidP="009F5D2B">
            <w:pPr>
              <w:spacing w:after="0" w:line="240" w:lineRule="auto"/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50D8">
              <w:rPr>
                <w:rFonts w:ascii="Arial" w:hAnsi="Arial" w:cs="Arial"/>
                <w:sz w:val="16"/>
                <w:szCs w:val="16"/>
              </w:rPr>
              <w:t xml:space="preserve">D = </w:t>
            </w:r>
            <w:proofErr w:type="spellStart"/>
            <w:r w:rsidRPr="00C750D8">
              <w:rPr>
                <w:rFonts w:ascii="Arial" w:hAnsi="Arial" w:cs="Arial"/>
                <w:sz w:val="16"/>
                <w:szCs w:val="16"/>
              </w:rPr>
              <w:t>Кпож</w:t>
            </w:r>
            <w:proofErr w:type="spellEnd"/>
            <w:r w:rsidRPr="00C750D8">
              <w:rPr>
                <w:rFonts w:ascii="Arial" w:hAnsi="Arial" w:cs="Arial"/>
                <w:sz w:val="16"/>
                <w:szCs w:val="16"/>
              </w:rPr>
              <w:t xml:space="preserve">. / </w:t>
            </w:r>
            <w:proofErr w:type="spellStart"/>
            <w:r w:rsidRPr="00C750D8">
              <w:rPr>
                <w:rFonts w:ascii="Arial" w:hAnsi="Arial" w:cs="Arial"/>
                <w:sz w:val="16"/>
                <w:szCs w:val="16"/>
              </w:rPr>
              <w:t>Кобщ</w:t>
            </w:r>
            <w:proofErr w:type="spellEnd"/>
            <w:r w:rsidRPr="00C750D8">
              <w:rPr>
                <w:rFonts w:ascii="Arial" w:hAnsi="Arial" w:cs="Arial"/>
                <w:sz w:val="16"/>
                <w:szCs w:val="16"/>
              </w:rPr>
              <w:t>. x 100%,где:</w:t>
            </w:r>
          </w:p>
          <w:p w:rsidR="0026618F" w:rsidRPr="00C750D8" w:rsidRDefault="0026618F" w:rsidP="009F5D2B">
            <w:pPr>
              <w:spacing w:after="0" w:line="240" w:lineRule="auto"/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50D8">
              <w:rPr>
                <w:rFonts w:ascii="Arial" w:hAnsi="Arial" w:cs="Arial"/>
                <w:sz w:val="16"/>
                <w:szCs w:val="16"/>
              </w:rPr>
              <w:t>D - доля пожаров в общем числе происшествий и чрезвычайных ситуаций;</w:t>
            </w:r>
          </w:p>
          <w:p w:rsidR="0026618F" w:rsidRPr="00C750D8" w:rsidRDefault="0026618F" w:rsidP="009F5D2B">
            <w:pPr>
              <w:spacing w:after="0" w:line="240" w:lineRule="auto"/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750D8">
              <w:rPr>
                <w:rFonts w:ascii="Arial" w:hAnsi="Arial" w:cs="Arial"/>
                <w:sz w:val="16"/>
                <w:szCs w:val="16"/>
              </w:rPr>
              <w:t>Кпож</w:t>
            </w:r>
            <w:proofErr w:type="spellEnd"/>
            <w:r w:rsidRPr="00C750D8">
              <w:rPr>
                <w:rFonts w:ascii="Arial" w:hAnsi="Arial" w:cs="Arial"/>
                <w:sz w:val="16"/>
                <w:szCs w:val="16"/>
              </w:rPr>
              <w:t>. - количество пожаров в отчетном (или базовом) периоде;</w:t>
            </w:r>
          </w:p>
          <w:p w:rsidR="0026618F" w:rsidRPr="00C750D8" w:rsidRDefault="0026618F" w:rsidP="009F5D2B">
            <w:pPr>
              <w:spacing w:after="0" w:line="240" w:lineRule="auto"/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750D8">
              <w:rPr>
                <w:rFonts w:ascii="Arial" w:hAnsi="Arial" w:cs="Arial"/>
                <w:sz w:val="16"/>
                <w:szCs w:val="16"/>
              </w:rPr>
              <w:t>Кобщ</w:t>
            </w:r>
            <w:proofErr w:type="spellEnd"/>
            <w:r w:rsidRPr="00C750D8">
              <w:rPr>
                <w:rFonts w:ascii="Arial" w:hAnsi="Arial" w:cs="Arial"/>
                <w:sz w:val="16"/>
                <w:szCs w:val="16"/>
              </w:rPr>
              <w:t>. - количество происшествий и чрезвычайных ситуаций в отчетном (или базовом) периоде</w:t>
            </w:r>
          </w:p>
        </w:tc>
        <w:tc>
          <w:tcPr>
            <w:tcW w:w="916" w:type="pct"/>
            <w:vAlign w:val="center"/>
          </w:tcPr>
          <w:p w:rsidR="0026618F" w:rsidRPr="00C750D8" w:rsidRDefault="0026618F" w:rsidP="009F5D2B">
            <w:pPr>
              <w:spacing w:after="0" w:line="240" w:lineRule="auto"/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50D8">
              <w:rPr>
                <w:rFonts w:ascii="Arial" w:hAnsi="Arial" w:cs="Arial"/>
                <w:sz w:val="16"/>
                <w:szCs w:val="16"/>
              </w:rPr>
              <w:t>По итогам мониторинга, приказ МЧС России от 21.11.2008 № 714 "Об утверждении Порядка учета пожаров и их последствий"</w:t>
            </w:r>
          </w:p>
        </w:tc>
        <w:tc>
          <w:tcPr>
            <w:tcW w:w="704" w:type="pct"/>
            <w:vAlign w:val="center"/>
          </w:tcPr>
          <w:p w:rsidR="0026618F" w:rsidRPr="00C750D8" w:rsidRDefault="0026618F" w:rsidP="009F5D2B">
            <w:pPr>
              <w:spacing w:after="0" w:line="240" w:lineRule="auto"/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50D8">
              <w:rPr>
                <w:rFonts w:ascii="Arial" w:hAnsi="Arial" w:cs="Arial"/>
                <w:sz w:val="16"/>
                <w:szCs w:val="16"/>
              </w:rPr>
              <w:t>Один раз в квартал</w:t>
            </w:r>
          </w:p>
        </w:tc>
      </w:tr>
      <w:tr w:rsidR="0026618F" w:rsidRPr="009F5D2B" w:rsidTr="00C750D8">
        <w:tc>
          <w:tcPr>
            <w:tcW w:w="212" w:type="pct"/>
            <w:vAlign w:val="center"/>
          </w:tcPr>
          <w:p w:rsidR="0026618F" w:rsidRPr="00C750D8" w:rsidRDefault="0026618F" w:rsidP="009F5D2B">
            <w:pPr>
              <w:spacing w:after="0" w:line="240" w:lineRule="auto"/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50D8">
              <w:rPr>
                <w:rFonts w:ascii="Arial" w:hAnsi="Arial" w:cs="Arial"/>
                <w:sz w:val="16"/>
                <w:szCs w:val="16"/>
              </w:rPr>
              <w:t>1.3</w:t>
            </w:r>
          </w:p>
        </w:tc>
        <w:tc>
          <w:tcPr>
            <w:tcW w:w="845" w:type="pct"/>
            <w:vAlign w:val="center"/>
          </w:tcPr>
          <w:p w:rsidR="00FD0AA8" w:rsidRPr="00C750D8" w:rsidRDefault="0026618F" w:rsidP="00FD0AA8">
            <w:pPr>
              <w:spacing w:after="0" w:line="240" w:lineRule="auto"/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50D8">
              <w:rPr>
                <w:rFonts w:ascii="Arial" w:hAnsi="Arial" w:cs="Arial"/>
                <w:sz w:val="16"/>
                <w:szCs w:val="16"/>
              </w:rPr>
              <w:t xml:space="preserve">Доля добровольных пожарных зарегистрированных в едином реестре Московской области (обученных, застрахованных и задействованных по назначению ОМС) от нормативного количества для муниципального </w:t>
            </w:r>
            <w:r w:rsidR="00FD0AA8" w:rsidRPr="00C750D8">
              <w:rPr>
                <w:rFonts w:ascii="Arial" w:hAnsi="Arial" w:cs="Arial"/>
                <w:sz w:val="16"/>
                <w:szCs w:val="16"/>
              </w:rPr>
              <w:t>образования Московской области</w:t>
            </w:r>
          </w:p>
          <w:p w:rsidR="0026618F" w:rsidRPr="00C750D8" w:rsidRDefault="0026618F" w:rsidP="009F5D2B">
            <w:pPr>
              <w:spacing w:after="0" w:line="240" w:lineRule="auto"/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23" w:type="pct"/>
            <w:vAlign w:val="center"/>
          </w:tcPr>
          <w:p w:rsidR="0026618F" w:rsidRPr="00C750D8" w:rsidRDefault="0026618F" w:rsidP="009F5D2B">
            <w:pPr>
              <w:spacing w:after="0" w:line="240" w:lineRule="auto"/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50D8">
              <w:rPr>
                <w:rFonts w:ascii="Arial" w:hAnsi="Arial" w:cs="Arial"/>
                <w:sz w:val="16"/>
                <w:szCs w:val="16"/>
              </w:rPr>
              <w:t>Значение показателя рассчитывается по формуле:</w:t>
            </w:r>
          </w:p>
          <w:p w:rsidR="0026618F" w:rsidRPr="00C750D8" w:rsidRDefault="0026618F" w:rsidP="009F5D2B">
            <w:pPr>
              <w:spacing w:after="0" w:line="240" w:lineRule="auto"/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50D8">
              <w:rPr>
                <w:rFonts w:ascii="Arial" w:hAnsi="Arial" w:cs="Arial"/>
                <w:sz w:val="16"/>
                <w:szCs w:val="16"/>
              </w:rPr>
              <w:t>D=F(__)/A(1123)*100%,  где:</w:t>
            </w:r>
          </w:p>
          <w:p w:rsidR="0026618F" w:rsidRPr="00C750D8" w:rsidRDefault="0026618F" w:rsidP="009F5D2B">
            <w:pPr>
              <w:spacing w:after="0" w:line="240" w:lineRule="auto"/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50D8">
              <w:rPr>
                <w:rFonts w:ascii="Arial" w:hAnsi="Arial" w:cs="Arial"/>
                <w:sz w:val="16"/>
                <w:szCs w:val="16"/>
              </w:rPr>
              <w:t>D – Доля добровольных пожарных зарегистрированных в ЕРМО (обученных, застрахованных и задействованных по назначению) от нормативного количества;</w:t>
            </w:r>
          </w:p>
          <w:p w:rsidR="0026618F" w:rsidRPr="00C750D8" w:rsidRDefault="0026618F" w:rsidP="009F5D2B">
            <w:pPr>
              <w:spacing w:after="0" w:line="240" w:lineRule="auto"/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50D8">
              <w:rPr>
                <w:rFonts w:ascii="Arial" w:hAnsi="Arial" w:cs="Arial"/>
                <w:sz w:val="16"/>
                <w:szCs w:val="16"/>
              </w:rPr>
              <w:t>А – Нормативное количество добровольных пожарных на территории Пушкинского района;</w:t>
            </w:r>
          </w:p>
          <w:p w:rsidR="0026618F" w:rsidRPr="00C750D8" w:rsidRDefault="0026618F" w:rsidP="009F5D2B">
            <w:pPr>
              <w:spacing w:after="0" w:line="240" w:lineRule="auto"/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50D8">
              <w:rPr>
                <w:rFonts w:ascii="Arial" w:hAnsi="Arial" w:cs="Arial"/>
                <w:sz w:val="16"/>
                <w:szCs w:val="16"/>
              </w:rPr>
              <w:t xml:space="preserve">F – Количество ДП </w:t>
            </w:r>
            <w:proofErr w:type="gramStart"/>
            <w:r w:rsidRPr="00C750D8">
              <w:rPr>
                <w:rFonts w:ascii="Arial" w:hAnsi="Arial" w:cs="Arial"/>
                <w:sz w:val="16"/>
                <w:szCs w:val="16"/>
              </w:rPr>
              <w:t>обученных</w:t>
            </w:r>
            <w:proofErr w:type="gramEnd"/>
            <w:r w:rsidRPr="00C750D8">
              <w:rPr>
                <w:rFonts w:ascii="Arial" w:hAnsi="Arial" w:cs="Arial"/>
                <w:sz w:val="16"/>
                <w:szCs w:val="16"/>
              </w:rPr>
              <w:t>, застрахованных и задействованных по назначению.</w:t>
            </w:r>
          </w:p>
          <w:p w:rsidR="0026618F" w:rsidRPr="00C750D8" w:rsidRDefault="0026618F" w:rsidP="009F5D2B">
            <w:pPr>
              <w:spacing w:after="0" w:line="240" w:lineRule="auto"/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6" w:type="pct"/>
            <w:vAlign w:val="center"/>
          </w:tcPr>
          <w:p w:rsidR="0026618F" w:rsidRPr="00C750D8" w:rsidRDefault="0026618F" w:rsidP="009F5D2B">
            <w:pPr>
              <w:spacing w:after="0" w:line="240" w:lineRule="auto"/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50D8">
              <w:rPr>
                <w:rFonts w:ascii="Arial" w:hAnsi="Arial" w:cs="Arial"/>
                <w:sz w:val="16"/>
                <w:szCs w:val="16"/>
              </w:rPr>
              <w:t>По итогам мониторинга</w:t>
            </w:r>
          </w:p>
        </w:tc>
        <w:tc>
          <w:tcPr>
            <w:tcW w:w="704" w:type="pct"/>
            <w:vAlign w:val="center"/>
          </w:tcPr>
          <w:p w:rsidR="0026618F" w:rsidRPr="00C750D8" w:rsidRDefault="0026618F" w:rsidP="009F5D2B">
            <w:pPr>
              <w:spacing w:after="0" w:line="240" w:lineRule="auto"/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50D8">
              <w:rPr>
                <w:rFonts w:ascii="Arial" w:hAnsi="Arial" w:cs="Arial"/>
                <w:sz w:val="16"/>
                <w:szCs w:val="16"/>
              </w:rPr>
              <w:t>Один раз в квартал</w:t>
            </w:r>
          </w:p>
        </w:tc>
      </w:tr>
    </w:tbl>
    <w:p w:rsidR="00E07313" w:rsidRPr="00912224" w:rsidRDefault="00E07313" w:rsidP="009F5D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912224">
        <w:rPr>
          <w:rFonts w:ascii="Arial" w:hAnsi="Arial" w:cs="Arial"/>
          <w:bCs/>
          <w:sz w:val="24"/>
          <w:szCs w:val="24"/>
        </w:rPr>
        <w:t>7. Предоставление обоснования финансовых ресурсов, необходимых для реализации мероприятий подпрограммы 4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55"/>
        <w:gridCol w:w="1607"/>
        <w:gridCol w:w="2248"/>
        <w:gridCol w:w="2326"/>
        <w:gridCol w:w="2293"/>
      </w:tblGrid>
      <w:tr w:rsidR="009A2069" w:rsidRPr="009F5D2B" w:rsidTr="00912224">
        <w:tc>
          <w:tcPr>
            <w:tcW w:w="898" w:type="pct"/>
            <w:vAlign w:val="center"/>
          </w:tcPr>
          <w:p w:rsidR="009A2069" w:rsidRPr="00912224" w:rsidRDefault="009A2069" w:rsidP="009F5D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12224">
              <w:rPr>
                <w:rFonts w:ascii="Arial" w:hAnsi="Arial" w:cs="Arial"/>
                <w:bCs/>
                <w:sz w:val="16"/>
                <w:szCs w:val="16"/>
              </w:rPr>
              <w:t>Наименование мероприятия подпрограммы</w:t>
            </w:r>
          </w:p>
        </w:tc>
        <w:tc>
          <w:tcPr>
            <w:tcW w:w="778" w:type="pct"/>
            <w:vAlign w:val="center"/>
          </w:tcPr>
          <w:p w:rsidR="009A2069" w:rsidRPr="00912224" w:rsidRDefault="009A2069" w:rsidP="009F5D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12224">
              <w:rPr>
                <w:rFonts w:ascii="Arial" w:hAnsi="Arial" w:cs="Arial"/>
                <w:bCs/>
                <w:sz w:val="16"/>
                <w:szCs w:val="16"/>
              </w:rPr>
              <w:t>Источник финансирования</w:t>
            </w:r>
          </w:p>
        </w:tc>
        <w:tc>
          <w:tcPr>
            <w:tcW w:w="1088" w:type="pct"/>
            <w:vAlign w:val="center"/>
          </w:tcPr>
          <w:p w:rsidR="009A2069" w:rsidRPr="00912224" w:rsidRDefault="009A2069" w:rsidP="009F5D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12224">
              <w:rPr>
                <w:rFonts w:ascii="Arial" w:hAnsi="Arial" w:cs="Arial"/>
                <w:bCs/>
                <w:sz w:val="16"/>
                <w:szCs w:val="16"/>
              </w:rPr>
              <w:t>Расчет необходимых финансовых ресурсов на реализацию мероприятия*</w:t>
            </w:r>
          </w:p>
        </w:tc>
        <w:tc>
          <w:tcPr>
            <w:tcW w:w="1126" w:type="pct"/>
            <w:vAlign w:val="center"/>
          </w:tcPr>
          <w:p w:rsidR="009A2069" w:rsidRPr="00912224" w:rsidRDefault="009A2069" w:rsidP="009F5D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12224">
              <w:rPr>
                <w:rFonts w:ascii="Arial" w:hAnsi="Arial" w:cs="Arial"/>
                <w:bCs/>
                <w:sz w:val="16"/>
                <w:szCs w:val="16"/>
              </w:rPr>
              <w:t>Общий объем финансовых ресурсов, необходимых для реализации мероприятия, в том числе по годам</w:t>
            </w:r>
          </w:p>
        </w:tc>
        <w:tc>
          <w:tcPr>
            <w:tcW w:w="1110" w:type="pct"/>
            <w:vAlign w:val="center"/>
          </w:tcPr>
          <w:p w:rsidR="009A2069" w:rsidRPr="00912224" w:rsidRDefault="009A2069" w:rsidP="009F5D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12224">
              <w:rPr>
                <w:rFonts w:ascii="Arial" w:hAnsi="Arial" w:cs="Arial"/>
                <w:bCs/>
                <w:sz w:val="16"/>
                <w:szCs w:val="16"/>
              </w:rPr>
              <w:t>Эксплуатационные расходы, возникающие в результате реализации мероприятия</w:t>
            </w:r>
          </w:p>
        </w:tc>
      </w:tr>
      <w:tr w:rsidR="00E53D3F" w:rsidRPr="009F5D2B" w:rsidTr="00912224">
        <w:tc>
          <w:tcPr>
            <w:tcW w:w="898" w:type="pct"/>
          </w:tcPr>
          <w:p w:rsidR="00E53D3F" w:rsidRPr="00912224" w:rsidRDefault="00E53D3F" w:rsidP="009F5D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12224">
              <w:rPr>
                <w:rFonts w:ascii="Arial" w:hAnsi="Arial" w:cs="Arial"/>
                <w:bCs/>
                <w:sz w:val="16"/>
                <w:szCs w:val="16"/>
              </w:rPr>
              <w:t>Обеспечение противопожарной пропаганды и</w:t>
            </w:r>
          </w:p>
          <w:p w:rsidR="00E53D3F" w:rsidRPr="00912224" w:rsidRDefault="00E53D3F" w:rsidP="009F5D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12224">
              <w:rPr>
                <w:rFonts w:ascii="Arial" w:hAnsi="Arial" w:cs="Arial"/>
                <w:bCs/>
                <w:sz w:val="16"/>
                <w:szCs w:val="16"/>
              </w:rPr>
              <w:t>деятельности добровольных пожарных</w:t>
            </w:r>
          </w:p>
        </w:tc>
        <w:tc>
          <w:tcPr>
            <w:tcW w:w="778" w:type="pct"/>
          </w:tcPr>
          <w:p w:rsidR="00E53D3F" w:rsidRPr="00912224" w:rsidRDefault="00E53D3F" w:rsidP="009F5D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12224">
              <w:rPr>
                <w:rFonts w:ascii="Arial" w:hAnsi="Arial" w:cs="Arial"/>
                <w:bCs/>
                <w:sz w:val="16"/>
                <w:szCs w:val="16"/>
              </w:rPr>
              <w:t>-</w:t>
            </w:r>
          </w:p>
        </w:tc>
        <w:tc>
          <w:tcPr>
            <w:tcW w:w="2214" w:type="pct"/>
            <w:gridSpan w:val="2"/>
          </w:tcPr>
          <w:p w:rsidR="00E53D3F" w:rsidRPr="00912224" w:rsidRDefault="00E53D3F" w:rsidP="009F5D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12224">
              <w:rPr>
                <w:rFonts w:ascii="Arial" w:hAnsi="Arial" w:cs="Arial"/>
                <w:bCs/>
                <w:sz w:val="16"/>
                <w:szCs w:val="16"/>
              </w:rPr>
              <w:t>Финансирование мероприятий предусмотрено муниципальной программой «</w:t>
            </w:r>
            <w:r w:rsidR="007E0EA3" w:rsidRPr="00912224">
              <w:rPr>
                <w:rFonts w:ascii="Arial" w:hAnsi="Arial" w:cs="Arial"/>
                <w:bCs/>
                <w:sz w:val="16"/>
                <w:szCs w:val="16"/>
              </w:rPr>
              <w:t>Б</w:t>
            </w:r>
            <w:r w:rsidRPr="00912224">
              <w:rPr>
                <w:rFonts w:ascii="Arial" w:hAnsi="Arial" w:cs="Arial"/>
                <w:bCs/>
                <w:sz w:val="16"/>
                <w:szCs w:val="16"/>
              </w:rPr>
              <w:t>езопасност</w:t>
            </w:r>
            <w:r w:rsidR="007E0EA3" w:rsidRPr="00912224">
              <w:rPr>
                <w:rFonts w:ascii="Arial" w:hAnsi="Arial" w:cs="Arial"/>
                <w:bCs/>
                <w:sz w:val="16"/>
                <w:szCs w:val="16"/>
              </w:rPr>
              <w:t>ь</w:t>
            </w:r>
            <w:r w:rsidRPr="00912224">
              <w:rPr>
                <w:rFonts w:ascii="Arial" w:hAnsi="Arial" w:cs="Arial"/>
                <w:bCs/>
                <w:sz w:val="16"/>
                <w:szCs w:val="16"/>
              </w:rPr>
              <w:t xml:space="preserve"> города Пушкино на 201</w:t>
            </w:r>
            <w:r w:rsidR="00306DB2" w:rsidRPr="00912224">
              <w:rPr>
                <w:rFonts w:ascii="Arial" w:hAnsi="Arial" w:cs="Arial"/>
                <w:bCs/>
                <w:sz w:val="16"/>
                <w:szCs w:val="16"/>
              </w:rPr>
              <w:t>7</w:t>
            </w:r>
            <w:r w:rsidRPr="00912224">
              <w:rPr>
                <w:rFonts w:ascii="Arial" w:hAnsi="Arial" w:cs="Arial"/>
                <w:bCs/>
                <w:sz w:val="16"/>
                <w:szCs w:val="16"/>
              </w:rPr>
              <w:t>-20</w:t>
            </w:r>
            <w:r w:rsidR="00306DB2" w:rsidRPr="00912224">
              <w:rPr>
                <w:rFonts w:ascii="Arial" w:hAnsi="Arial" w:cs="Arial"/>
                <w:bCs/>
                <w:sz w:val="16"/>
                <w:szCs w:val="16"/>
              </w:rPr>
              <w:t>21</w:t>
            </w:r>
            <w:r w:rsidRPr="00912224">
              <w:rPr>
                <w:rFonts w:ascii="Arial" w:hAnsi="Arial" w:cs="Arial"/>
                <w:bCs/>
                <w:sz w:val="16"/>
                <w:szCs w:val="16"/>
              </w:rPr>
              <w:t xml:space="preserve"> годы».</w:t>
            </w:r>
          </w:p>
          <w:p w:rsidR="00E53D3F" w:rsidRPr="00912224" w:rsidRDefault="00E53D3F" w:rsidP="009F5D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12224">
              <w:rPr>
                <w:rFonts w:ascii="Arial" w:hAnsi="Arial" w:cs="Arial"/>
                <w:bCs/>
                <w:sz w:val="16"/>
                <w:szCs w:val="16"/>
              </w:rPr>
              <w:t xml:space="preserve">Мероприятия осуществляются на базе ОУ «Добровольная пожарная дружина Пушкинского </w:t>
            </w:r>
            <w:proofErr w:type="spellStart"/>
            <w:r w:rsidRPr="00912224">
              <w:rPr>
                <w:rFonts w:ascii="Arial" w:hAnsi="Arial" w:cs="Arial"/>
                <w:bCs/>
                <w:sz w:val="16"/>
                <w:szCs w:val="16"/>
              </w:rPr>
              <w:t>ТУСиС</w:t>
            </w:r>
            <w:proofErr w:type="spellEnd"/>
            <w:r w:rsidRPr="00912224">
              <w:rPr>
                <w:rFonts w:ascii="Arial" w:hAnsi="Arial" w:cs="Arial"/>
                <w:bCs/>
                <w:sz w:val="16"/>
                <w:szCs w:val="16"/>
              </w:rPr>
              <w:t xml:space="preserve"> ГКУ МО «</w:t>
            </w:r>
            <w:proofErr w:type="spellStart"/>
            <w:r w:rsidRPr="00912224">
              <w:rPr>
                <w:rFonts w:ascii="Arial" w:hAnsi="Arial" w:cs="Arial"/>
                <w:bCs/>
                <w:sz w:val="16"/>
                <w:szCs w:val="16"/>
              </w:rPr>
              <w:t>Мособлпожспас</w:t>
            </w:r>
            <w:proofErr w:type="spellEnd"/>
            <w:r w:rsidRPr="00912224">
              <w:rPr>
                <w:rFonts w:ascii="Arial" w:hAnsi="Arial" w:cs="Arial"/>
                <w:bCs/>
                <w:sz w:val="16"/>
                <w:szCs w:val="16"/>
              </w:rPr>
              <w:t xml:space="preserve">»; Клуб «Пушкинский </w:t>
            </w:r>
            <w:proofErr w:type="spellStart"/>
            <w:r w:rsidRPr="00912224">
              <w:rPr>
                <w:rFonts w:ascii="Arial" w:hAnsi="Arial" w:cs="Arial"/>
                <w:bCs/>
                <w:sz w:val="16"/>
                <w:szCs w:val="16"/>
              </w:rPr>
              <w:t>Огнеборец</w:t>
            </w:r>
            <w:proofErr w:type="spellEnd"/>
            <w:r w:rsidRPr="00912224">
              <w:rPr>
                <w:rFonts w:ascii="Arial" w:hAnsi="Arial" w:cs="Arial"/>
                <w:bCs/>
                <w:sz w:val="16"/>
                <w:szCs w:val="16"/>
              </w:rPr>
              <w:t xml:space="preserve"> 01»; </w:t>
            </w:r>
          </w:p>
          <w:p w:rsidR="00E53D3F" w:rsidRPr="00912224" w:rsidRDefault="00E53D3F" w:rsidP="009F5D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12224">
              <w:rPr>
                <w:rFonts w:ascii="Arial" w:hAnsi="Arial" w:cs="Arial"/>
                <w:bCs/>
                <w:sz w:val="16"/>
                <w:szCs w:val="16"/>
              </w:rPr>
              <w:t>ОУ "ДПК ГБОУ СПО МО «Правдинский лесхоз-техникум»</w:t>
            </w:r>
          </w:p>
        </w:tc>
        <w:tc>
          <w:tcPr>
            <w:tcW w:w="1110" w:type="pct"/>
          </w:tcPr>
          <w:p w:rsidR="00E53D3F" w:rsidRPr="00912224" w:rsidRDefault="00E53D3F" w:rsidP="009F5D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</w:tbl>
    <w:p w:rsidR="00777EB8" w:rsidRPr="00912224" w:rsidRDefault="00E07313" w:rsidP="0091222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912224">
        <w:rPr>
          <w:rFonts w:ascii="Arial" w:hAnsi="Arial" w:cs="Arial"/>
          <w:bCs/>
          <w:sz w:val="24"/>
          <w:szCs w:val="24"/>
        </w:rPr>
        <w:t>8</w:t>
      </w:r>
      <w:r w:rsidR="00777EB8" w:rsidRPr="00912224">
        <w:rPr>
          <w:rFonts w:ascii="Arial" w:hAnsi="Arial" w:cs="Arial"/>
          <w:bCs/>
          <w:sz w:val="24"/>
          <w:szCs w:val="24"/>
        </w:rPr>
        <w:t xml:space="preserve">. Порядок взаимодействия ответственного за выполнение мероприятий подпрограммы </w:t>
      </w:r>
      <w:r w:rsidR="00F04B47" w:rsidRPr="00912224">
        <w:rPr>
          <w:rFonts w:ascii="Arial" w:hAnsi="Arial" w:cs="Arial"/>
          <w:bCs/>
          <w:sz w:val="24"/>
          <w:szCs w:val="24"/>
        </w:rPr>
        <w:t>4</w:t>
      </w:r>
      <w:r w:rsidR="00777EB8" w:rsidRPr="00912224">
        <w:rPr>
          <w:rFonts w:ascii="Arial" w:hAnsi="Arial" w:cs="Arial"/>
          <w:bCs/>
          <w:sz w:val="24"/>
          <w:szCs w:val="24"/>
        </w:rPr>
        <w:t xml:space="preserve"> с муниципальным заказчиком муниципальной программы </w:t>
      </w:r>
    </w:p>
    <w:p w:rsidR="00777EB8" w:rsidRPr="00912224" w:rsidRDefault="00777EB8" w:rsidP="0091222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912224">
        <w:rPr>
          <w:rFonts w:ascii="Arial" w:hAnsi="Arial" w:cs="Arial"/>
          <w:bCs/>
          <w:sz w:val="24"/>
          <w:szCs w:val="24"/>
        </w:rPr>
        <w:t xml:space="preserve">Ответственность за реализацию подпрограммы </w:t>
      </w:r>
      <w:r w:rsidR="00F04B47" w:rsidRPr="00912224">
        <w:rPr>
          <w:rFonts w:ascii="Arial" w:hAnsi="Arial" w:cs="Arial"/>
          <w:bCs/>
          <w:sz w:val="24"/>
          <w:szCs w:val="24"/>
        </w:rPr>
        <w:t>4</w:t>
      </w:r>
      <w:r w:rsidRPr="00912224">
        <w:rPr>
          <w:rFonts w:ascii="Arial" w:hAnsi="Arial" w:cs="Arial"/>
          <w:bCs/>
          <w:sz w:val="24"/>
          <w:szCs w:val="24"/>
        </w:rPr>
        <w:t xml:space="preserve"> и обеспечение достижения значений количественных и качественных показателей эффективности реализации несет Управление территориальной безопасности администрации Пушкинского муниципального района.</w:t>
      </w:r>
    </w:p>
    <w:p w:rsidR="00777EB8" w:rsidRPr="00912224" w:rsidRDefault="00777EB8" w:rsidP="0091222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912224">
        <w:rPr>
          <w:rFonts w:ascii="Arial" w:hAnsi="Arial" w:cs="Arial"/>
          <w:bCs/>
          <w:sz w:val="24"/>
          <w:szCs w:val="24"/>
        </w:rPr>
        <w:t>Ответственный</w:t>
      </w:r>
      <w:proofErr w:type="gramEnd"/>
      <w:r w:rsidRPr="00912224">
        <w:rPr>
          <w:rFonts w:ascii="Arial" w:hAnsi="Arial" w:cs="Arial"/>
          <w:bCs/>
          <w:sz w:val="24"/>
          <w:szCs w:val="24"/>
        </w:rPr>
        <w:t xml:space="preserve"> за выполнение мероприятия подпрограммы </w:t>
      </w:r>
      <w:r w:rsidR="00F04B47" w:rsidRPr="00912224">
        <w:rPr>
          <w:rFonts w:ascii="Arial" w:hAnsi="Arial" w:cs="Arial"/>
          <w:bCs/>
          <w:sz w:val="24"/>
          <w:szCs w:val="24"/>
        </w:rPr>
        <w:t>4</w:t>
      </w:r>
      <w:r w:rsidRPr="00912224">
        <w:rPr>
          <w:rFonts w:ascii="Arial" w:hAnsi="Arial" w:cs="Arial"/>
          <w:bCs/>
          <w:sz w:val="24"/>
          <w:szCs w:val="24"/>
        </w:rPr>
        <w:t>:</w:t>
      </w:r>
    </w:p>
    <w:p w:rsidR="00777EB8" w:rsidRPr="00912224" w:rsidRDefault="00777EB8" w:rsidP="0091222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912224">
        <w:rPr>
          <w:rFonts w:ascii="Arial" w:hAnsi="Arial" w:cs="Arial"/>
          <w:bCs/>
          <w:sz w:val="24"/>
          <w:szCs w:val="24"/>
        </w:rPr>
        <w:t>1) формирует прогноз расходов на реализацию мероприятий и направляет его муниципальному заказчику Программы;</w:t>
      </w:r>
    </w:p>
    <w:p w:rsidR="00777EB8" w:rsidRPr="00912224" w:rsidRDefault="00777EB8" w:rsidP="0091222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912224">
        <w:rPr>
          <w:rFonts w:ascii="Arial" w:hAnsi="Arial" w:cs="Arial"/>
          <w:bCs/>
          <w:sz w:val="24"/>
          <w:szCs w:val="24"/>
        </w:rPr>
        <w:lastRenderedPageBreak/>
        <w:t>2) определяет исполнителей мероприятий, в том числе путем проведения торгов, в форме конкурса или аукциона;</w:t>
      </w:r>
    </w:p>
    <w:p w:rsidR="00777EB8" w:rsidRPr="00912224" w:rsidRDefault="00777EB8" w:rsidP="0091222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912224">
        <w:rPr>
          <w:rFonts w:ascii="Arial" w:hAnsi="Arial" w:cs="Arial"/>
          <w:bCs/>
          <w:sz w:val="24"/>
          <w:szCs w:val="24"/>
        </w:rPr>
        <w:t xml:space="preserve">3) участвует в обсуждении вопросов, связанных с реализацией и финансированием подпрограммы </w:t>
      </w:r>
      <w:r w:rsidR="00470639" w:rsidRPr="00912224">
        <w:rPr>
          <w:rFonts w:ascii="Arial" w:hAnsi="Arial" w:cs="Arial"/>
          <w:bCs/>
          <w:sz w:val="24"/>
          <w:szCs w:val="24"/>
        </w:rPr>
        <w:t>4</w:t>
      </w:r>
      <w:r w:rsidRPr="00912224">
        <w:rPr>
          <w:rFonts w:ascii="Arial" w:hAnsi="Arial" w:cs="Arial"/>
          <w:bCs/>
          <w:sz w:val="24"/>
          <w:szCs w:val="24"/>
        </w:rPr>
        <w:t xml:space="preserve"> в части соответствующего мероприятия;</w:t>
      </w:r>
    </w:p>
    <w:p w:rsidR="00777EB8" w:rsidRPr="00912224" w:rsidRDefault="00777EB8" w:rsidP="0091222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912224">
        <w:rPr>
          <w:rFonts w:ascii="Arial" w:hAnsi="Arial" w:cs="Arial"/>
          <w:bCs/>
          <w:sz w:val="24"/>
          <w:szCs w:val="24"/>
        </w:rPr>
        <w:t>4) готовит и представляет муниципальному заказчику муниципальной программы</w:t>
      </w:r>
      <w:r w:rsidR="00A02F10" w:rsidRPr="00912224">
        <w:rPr>
          <w:rFonts w:ascii="Arial" w:hAnsi="Arial" w:cs="Arial"/>
          <w:bCs/>
          <w:sz w:val="24"/>
          <w:szCs w:val="24"/>
        </w:rPr>
        <w:t xml:space="preserve"> отчет о реализации мероприятий</w:t>
      </w:r>
      <w:r w:rsidRPr="00912224">
        <w:rPr>
          <w:rFonts w:ascii="Arial" w:hAnsi="Arial" w:cs="Arial"/>
          <w:bCs/>
          <w:sz w:val="24"/>
          <w:szCs w:val="24"/>
        </w:rPr>
        <w:t>;</w:t>
      </w:r>
    </w:p>
    <w:p w:rsidR="00777EB8" w:rsidRPr="00912224" w:rsidRDefault="00777EB8" w:rsidP="0091222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912224">
        <w:rPr>
          <w:rFonts w:ascii="Arial" w:hAnsi="Arial" w:cs="Arial"/>
          <w:bCs/>
          <w:sz w:val="24"/>
          <w:szCs w:val="24"/>
        </w:rPr>
        <w:t>5) вводит в подсистему ГАСУ МО информацию о выполнении мероприятий.</w:t>
      </w:r>
    </w:p>
    <w:p w:rsidR="00777EB8" w:rsidRPr="00912224" w:rsidRDefault="00E07313" w:rsidP="0091222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912224">
        <w:rPr>
          <w:rFonts w:ascii="Arial" w:hAnsi="Arial" w:cs="Arial"/>
          <w:bCs/>
          <w:sz w:val="24"/>
          <w:szCs w:val="24"/>
        </w:rPr>
        <w:t>9</w:t>
      </w:r>
      <w:r w:rsidR="00777EB8" w:rsidRPr="00912224">
        <w:rPr>
          <w:rFonts w:ascii="Arial" w:hAnsi="Arial" w:cs="Arial"/>
          <w:bCs/>
          <w:sz w:val="24"/>
          <w:szCs w:val="24"/>
        </w:rPr>
        <w:t>. Состав, форма и сроки представления отчетности о ходе</w:t>
      </w:r>
    </w:p>
    <w:p w:rsidR="00777EB8" w:rsidRPr="00912224" w:rsidRDefault="00777EB8" w:rsidP="0091222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912224">
        <w:rPr>
          <w:rFonts w:ascii="Arial" w:hAnsi="Arial" w:cs="Arial"/>
          <w:bCs/>
          <w:sz w:val="24"/>
          <w:szCs w:val="24"/>
        </w:rPr>
        <w:t xml:space="preserve">реализации мероприятий подпрограммы </w:t>
      </w:r>
      <w:r w:rsidR="00F04B47" w:rsidRPr="00912224">
        <w:rPr>
          <w:rFonts w:ascii="Arial" w:hAnsi="Arial" w:cs="Arial"/>
          <w:bCs/>
          <w:sz w:val="24"/>
          <w:szCs w:val="24"/>
        </w:rPr>
        <w:t>4</w:t>
      </w:r>
    </w:p>
    <w:p w:rsidR="007D5CE8" w:rsidRPr="00912224" w:rsidRDefault="007D5CE8" w:rsidP="0091222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12224">
        <w:rPr>
          <w:rFonts w:ascii="Arial" w:hAnsi="Arial" w:cs="Arial"/>
          <w:sz w:val="24"/>
          <w:szCs w:val="24"/>
        </w:rPr>
        <w:t>Муниципальный заказчик Подпрограммы:</w:t>
      </w:r>
    </w:p>
    <w:p w:rsidR="007D5CE8" w:rsidRPr="00912224" w:rsidRDefault="007D5CE8" w:rsidP="00912224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912224">
        <w:rPr>
          <w:rFonts w:ascii="Arial" w:hAnsi="Arial" w:cs="Arial"/>
          <w:sz w:val="24"/>
          <w:szCs w:val="24"/>
        </w:rPr>
        <w:t xml:space="preserve">С целью </w:t>
      </w:r>
      <w:proofErr w:type="gramStart"/>
      <w:r w:rsidRPr="00912224">
        <w:rPr>
          <w:rFonts w:ascii="Arial" w:hAnsi="Arial" w:cs="Arial"/>
          <w:sz w:val="24"/>
          <w:szCs w:val="24"/>
        </w:rPr>
        <w:t>контроля за</w:t>
      </w:r>
      <w:proofErr w:type="gramEnd"/>
      <w:r w:rsidRPr="00912224">
        <w:rPr>
          <w:rFonts w:ascii="Arial" w:hAnsi="Arial" w:cs="Arial"/>
          <w:sz w:val="24"/>
          <w:szCs w:val="24"/>
        </w:rPr>
        <w:t xml:space="preserve"> реализацией Подпрограммы муниципальный заказчик: </w:t>
      </w:r>
    </w:p>
    <w:p w:rsidR="007D5CE8" w:rsidRPr="00912224" w:rsidRDefault="007D5CE8" w:rsidP="00912224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912224">
        <w:rPr>
          <w:rFonts w:ascii="Arial" w:hAnsi="Arial" w:cs="Arial"/>
          <w:sz w:val="24"/>
          <w:szCs w:val="24"/>
        </w:rPr>
        <w:t>1) ежеквартально до 5 числа месяца, следующего за отчетным кварталом (и по мере необходимости), предоставляет в Комитет по экономике согласованный с Комитетом по финансовой и налоговой политике, МКУ «Централизованная бухгалтерия» и МКУ «Тендерный комитет» Оперативный отчет об ис</w:t>
      </w:r>
      <w:r w:rsidR="00912224">
        <w:rPr>
          <w:rFonts w:ascii="Arial" w:hAnsi="Arial" w:cs="Arial"/>
          <w:sz w:val="24"/>
          <w:szCs w:val="24"/>
        </w:rPr>
        <w:t xml:space="preserve">полнении Подпрограммы согласно </w:t>
      </w:r>
      <w:hyperlink w:anchor="P1551" w:history="1">
        <w:r w:rsidR="00912224">
          <w:rPr>
            <w:rFonts w:ascii="Arial" w:hAnsi="Arial" w:cs="Arial"/>
            <w:sz w:val="24"/>
            <w:szCs w:val="24"/>
          </w:rPr>
          <w:t xml:space="preserve">приложению </w:t>
        </w:r>
        <w:r w:rsidRPr="00912224">
          <w:rPr>
            <w:rFonts w:ascii="Arial" w:hAnsi="Arial" w:cs="Arial"/>
            <w:sz w:val="24"/>
            <w:szCs w:val="24"/>
          </w:rPr>
          <w:t>№ 1</w:t>
        </w:r>
      </w:hyperlink>
      <w:r w:rsidRPr="00912224">
        <w:rPr>
          <w:rFonts w:ascii="Arial" w:hAnsi="Arial" w:cs="Arial"/>
          <w:sz w:val="24"/>
          <w:szCs w:val="24"/>
        </w:rPr>
        <w:t>0.1 к Порядку</w:t>
      </w:r>
      <w:r w:rsidRPr="00912224">
        <w:rPr>
          <w:rFonts w:ascii="Arial" w:hAnsi="Arial" w:cs="Arial"/>
          <w:bCs/>
          <w:sz w:val="24"/>
          <w:szCs w:val="24"/>
        </w:rPr>
        <w:t>».</w:t>
      </w:r>
    </w:p>
    <w:p w:rsidR="007D5CE8" w:rsidRPr="00912224" w:rsidRDefault="007D5CE8" w:rsidP="00912224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912224">
        <w:rPr>
          <w:rFonts w:ascii="Arial" w:hAnsi="Arial" w:cs="Arial"/>
          <w:sz w:val="24"/>
          <w:szCs w:val="24"/>
        </w:rPr>
        <w:t>2) ежеквартально до 15 числа месяца, следующего за отчетным кварталом, формирует в подсистеме ГАСУ МО:</w:t>
      </w:r>
    </w:p>
    <w:p w:rsidR="007D5CE8" w:rsidRPr="00912224" w:rsidRDefault="007D5CE8" w:rsidP="00912224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912224">
        <w:rPr>
          <w:rFonts w:ascii="Arial" w:hAnsi="Arial" w:cs="Arial"/>
          <w:sz w:val="24"/>
          <w:szCs w:val="24"/>
        </w:rPr>
        <w:t xml:space="preserve">оперативный отчет о реализации мероприятий Подпрограммы по форме согласно </w:t>
      </w:r>
      <w:hyperlink w:anchor="P1451" w:history="1">
        <w:r w:rsidRPr="00912224">
          <w:rPr>
            <w:rFonts w:ascii="Arial" w:hAnsi="Arial" w:cs="Arial"/>
            <w:sz w:val="24"/>
            <w:szCs w:val="24"/>
          </w:rPr>
          <w:t xml:space="preserve">приложениям </w:t>
        </w:r>
        <w:r w:rsidR="00912224">
          <w:rPr>
            <w:rFonts w:ascii="Arial" w:hAnsi="Arial" w:cs="Arial"/>
            <w:sz w:val="24"/>
            <w:szCs w:val="24"/>
          </w:rPr>
          <w:t>№</w:t>
        </w:r>
        <w:r w:rsidRPr="00912224">
          <w:rPr>
            <w:rFonts w:ascii="Arial" w:hAnsi="Arial" w:cs="Arial"/>
            <w:sz w:val="24"/>
            <w:szCs w:val="24"/>
          </w:rPr>
          <w:t xml:space="preserve"> 9</w:t>
        </w:r>
      </w:hyperlink>
      <w:r w:rsidRPr="00912224">
        <w:rPr>
          <w:rFonts w:ascii="Arial" w:hAnsi="Arial" w:cs="Arial"/>
          <w:sz w:val="24"/>
          <w:szCs w:val="24"/>
        </w:rPr>
        <w:t xml:space="preserve"> и </w:t>
      </w:r>
      <w:hyperlink w:anchor="P1551" w:history="1">
        <w:r w:rsidR="00912224">
          <w:rPr>
            <w:rFonts w:ascii="Arial" w:hAnsi="Arial" w:cs="Arial"/>
            <w:sz w:val="24"/>
            <w:szCs w:val="24"/>
          </w:rPr>
          <w:t>№</w:t>
        </w:r>
        <w:r w:rsidRPr="00912224">
          <w:rPr>
            <w:rFonts w:ascii="Arial" w:hAnsi="Arial" w:cs="Arial"/>
            <w:sz w:val="24"/>
            <w:szCs w:val="24"/>
          </w:rPr>
          <w:t xml:space="preserve"> 10</w:t>
        </w:r>
      </w:hyperlink>
      <w:r w:rsidRPr="00912224">
        <w:rPr>
          <w:rFonts w:ascii="Arial" w:hAnsi="Arial" w:cs="Arial"/>
          <w:sz w:val="24"/>
          <w:szCs w:val="24"/>
        </w:rPr>
        <w:t xml:space="preserve"> к Порядку, который содержит:</w:t>
      </w:r>
    </w:p>
    <w:p w:rsidR="007D5CE8" w:rsidRPr="00912224" w:rsidRDefault="007D5CE8" w:rsidP="00912224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912224">
        <w:rPr>
          <w:rFonts w:ascii="Arial" w:hAnsi="Arial" w:cs="Arial"/>
          <w:sz w:val="24"/>
          <w:szCs w:val="24"/>
        </w:rPr>
        <w:t>перечень выполненных мероприятий Подпрограммы с указанием объемов, источников финансирования, результатов выполнения мероприятий и фактически достигнутых целевых значений показателей;</w:t>
      </w:r>
    </w:p>
    <w:p w:rsidR="007D5CE8" w:rsidRPr="00912224" w:rsidRDefault="007D5CE8" w:rsidP="00912224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912224">
        <w:rPr>
          <w:rFonts w:ascii="Arial" w:hAnsi="Arial" w:cs="Arial"/>
          <w:sz w:val="24"/>
          <w:szCs w:val="24"/>
        </w:rPr>
        <w:t>анализ причин несвоевременного выполнения подпрограммных мероприятий;</w:t>
      </w:r>
    </w:p>
    <w:p w:rsidR="007D5CE8" w:rsidRPr="00912224" w:rsidRDefault="007D5CE8" w:rsidP="00912224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912224">
        <w:rPr>
          <w:rFonts w:ascii="Arial" w:hAnsi="Arial" w:cs="Arial"/>
          <w:sz w:val="24"/>
          <w:szCs w:val="24"/>
        </w:rPr>
        <w:t xml:space="preserve">оперативный (годовой) </w:t>
      </w:r>
      <w:hyperlink w:anchor="P1662" w:history="1">
        <w:r w:rsidRPr="00912224">
          <w:rPr>
            <w:rFonts w:ascii="Arial" w:hAnsi="Arial" w:cs="Arial"/>
            <w:sz w:val="24"/>
            <w:szCs w:val="24"/>
          </w:rPr>
          <w:t>отчет</w:t>
        </w:r>
      </w:hyperlink>
      <w:r w:rsidRPr="00912224">
        <w:rPr>
          <w:rFonts w:ascii="Arial" w:hAnsi="Arial" w:cs="Arial"/>
          <w:sz w:val="24"/>
          <w:szCs w:val="24"/>
        </w:rPr>
        <w:t xml:space="preserve"> о выполнении Подпрограммы по объектам строительства, реконструкции и капитального ремонта по форме согласно приложению </w:t>
      </w:r>
      <w:r w:rsidR="00912224">
        <w:rPr>
          <w:rFonts w:ascii="Arial" w:hAnsi="Arial" w:cs="Arial"/>
          <w:sz w:val="24"/>
          <w:szCs w:val="24"/>
        </w:rPr>
        <w:t>№</w:t>
      </w:r>
      <w:r w:rsidRPr="00912224">
        <w:rPr>
          <w:rFonts w:ascii="Arial" w:hAnsi="Arial" w:cs="Arial"/>
          <w:sz w:val="24"/>
          <w:szCs w:val="24"/>
        </w:rPr>
        <w:t xml:space="preserve"> 11 к Порядку, который содержит:</w:t>
      </w:r>
    </w:p>
    <w:p w:rsidR="007D5CE8" w:rsidRPr="00912224" w:rsidRDefault="007D5CE8" w:rsidP="00912224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912224">
        <w:rPr>
          <w:rFonts w:ascii="Arial" w:hAnsi="Arial" w:cs="Arial"/>
          <w:sz w:val="24"/>
          <w:szCs w:val="24"/>
        </w:rPr>
        <w:t>наименование объекта, адрес объекта, планируемые работы;</w:t>
      </w:r>
    </w:p>
    <w:p w:rsidR="007D5CE8" w:rsidRPr="00912224" w:rsidRDefault="007D5CE8" w:rsidP="00912224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912224">
        <w:rPr>
          <w:rFonts w:ascii="Arial" w:hAnsi="Arial" w:cs="Arial"/>
          <w:sz w:val="24"/>
          <w:szCs w:val="24"/>
        </w:rPr>
        <w:t>перечень фактически выполненных работ с указанием объемов, источников финансирования;</w:t>
      </w:r>
    </w:p>
    <w:p w:rsidR="007D5CE8" w:rsidRPr="00912224" w:rsidRDefault="007D5CE8" w:rsidP="00912224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912224">
        <w:rPr>
          <w:rFonts w:ascii="Arial" w:hAnsi="Arial" w:cs="Arial"/>
          <w:sz w:val="24"/>
          <w:szCs w:val="24"/>
        </w:rPr>
        <w:t>анализ причин невыполнения (несвоевременного выполнения) работ.</w:t>
      </w:r>
    </w:p>
    <w:p w:rsidR="007D5CE8" w:rsidRPr="00912224" w:rsidRDefault="007D5CE8" w:rsidP="00912224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912224">
        <w:rPr>
          <w:rFonts w:ascii="Arial" w:hAnsi="Arial" w:cs="Arial"/>
          <w:sz w:val="24"/>
          <w:szCs w:val="24"/>
        </w:rPr>
        <w:t>Муниципальный заказчик ежегодно в срок до 1 марта года, следующего за отчетным, формирует в подсистеме ГАСУ МО годовой отчет о реализации Подпрограммы для оценки эффективности реализации Подпрограммы.</w:t>
      </w:r>
    </w:p>
    <w:p w:rsidR="007D5CE8" w:rsidRPr="00912224" w:rsidRDefault="007D5CE8" w:rsidP="00912224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912224">
        <w:rPr>
          <w:rFonts w:ascii="Arial" w:hAnsi="Arial" w:cs="Arial"/>
          <w:sz w:val="24"/>
          <w:szCs w:val="24"/>
        </w:rPr>
        <w:t xml:space="preserve">Раз в 3 года муниципальный заказчик формирует в подсистеме ГАСУ МО комплексный отчет о реализации мероприятий Подпрограмм не позднее 1 апреля года, следующего </w:t>
      </w:r>
      <w:proofErr w:type="gramStart"/>
      <w:r w:rsidRPr="00912224">
        <w:rPr>
          <w:rFonts w:ascii="Arial" w:hAnsi="Arial" w:cs="Arial"/>
          <w:sz w:val="24"/>
          <w:szCs w:val="24"/>
        </w:rPr>
        <w:t>за</w:t>
      </w:r>
      <w:proofErr w:type="gramEnd"/>
      <w:r w:rsidRPr="00912224">
        <w:rPr>
          <w:rFonts w:ascii="Arial" w:hAnsi="Arial" w:cs="Arial"/>
          <w:sz w:val="24"/>
          <w:szCs w:val="24"/>
        </w:rPr>
        <w:t xml:space="preserve"> отчетным.</w:t>
      </w:r>
    </w:p>
    <w:p w:rsidR="007D5CE8" w:rsidRPr="00912224" w:rsidRDefault="007D5CE8" w:rsidP="00912224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912224">
        <w:rPr>
          <w:rFonts w:ascii="Arial" w:hAnsi="Arial" w:cs="Arial"/>
          <w:sz w:val="24"/>
          <w:szCs w:val="24"/>
        </w:rPr>
        <w:t xml:space="preserve">Годовой и </w:t>
      </w:r>
      <w:proofErr w:type="gramStart"/>
      <w:r w:rsidRPr="00912224">
        <w:rPr>
          <w:rFonts w:ascii="Arial" w:hAnsi="Arial" w:cs="Arial"/>
          <w:sz w:val="24"/>
          <w:szCs w:val="24"/>
        </w:rPr>
        <w:t>комплексный</w:t>
      </w:r>
      <w:proofErr w:type="gramEnd"/>
      <w:r w:rsidRPr="00912224">
        <w:rPr>
          <w:rFonts w:ascii="Arial" w:hAnsi="Arial" w:cs="Arial"/>
          <w:sz w:val="24"/>
          <w:szCs w:val="24"/>
        </w:rPr>
        <w:t xml:space="preserve"> отчеты о реализации Подпрограммы должны содержать:</w:t>
      </w:r>
    </w:p>
    <w:p w:rsidR="007D5CE8" w:rsidRPr="00912224" w:rsidRDefault="007D5CE8" w:rsidP="009122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12224">
        <w:rPr>
          <w:rFonts w:ascii="Arial" w:hAnsi="Arial" w:cs="Arial"/>
          <w:sz w:val="24"/>
          <w:szCs w:val="24"/>
        </w:rPr>
        <w:t>1) аналитическую записку, в которой указываются:</w:t>
      </w:r>
    </w:p>
    <w:p w:rsidR="007D5CE8" w:rsidRPr="00912224" w:rsidRDefault="007D5CE8" w:rsidP="009122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12224">
        <w:rPr>
          <w:rFonts w:ascii="Arial" w:hAnsi="Arial" w:cs="Arial"/>
          <w:sz w:val="24"/>
          <w:szCs w:val="24"/>
        </w:rPr>
        <w:t>степень достижения запланированных результатов и намеченных целей Подпрограммы;</w:t>
      </w:r>
    </w:p>
    <w:p w:rsidR="007D5CE8" w:rsidRPr="00912224" w:rsidRDefault="007D5CE8" w:rsidP="009122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12224">
        <w:rPr>
          <w:rFonts w:ascii="Arial" w:hAnsi="Arial" w:cs="Arial"/>
          <w:sz w:val="24"/>
          <w:szCs w:val="24"/>
        </w:rPr>
        <w:t>общий объем фактически произведенных расходов, всего и в том числе по источникам финансирования и в разрезе городских и сельских поселений района, на территории которых реализовывались мероприятия Подпрограммы;</w:t>
      </w:r>
    </w:p>
    <w:p w:rsidR="007D5CE8" w:rsidRPr="00912224" w:rsidRDefault="007D5CE8" w:rsidP="009122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12224">
        <w:rPr>
          <w:rFonts w:ascii="Arial" w:hAnsi="Arial" w:cs="Arial"/>
          <w:sz w:val="24"/>
          <w:szCs w:val="24"/>
        </w:rPr>
        <w:t>2) таблицу, в которой указываются:</w:t>
      </w:r>
    </w:p>
    <w:p w:rsidR="007D5CE8" w:rsidRPr="00912224" w:rsidRDefault="007D5CE8" w:rsidP="009122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12224">
        <w:rPr>
          <w:rFonts w:ascii="Arial" w:hAnsi="Arial" w:cs="Arial"/>
          <w:sz w:val="24"/>
          <w:szCs w:val="24"/>
        </w:rPr>
        <w:t>данные об использовании средств бюджета Пушкинского муниципального района и средств иных привлекаемых для реализации Подпрограммы источников по каждому программному мероприятию и в целом по Подпрограмме;</w:t>
      </w:r>
    </w:p>
    <w:p w:rsidR="007D5CE8" w:rsidRPr="00912224" w:rsidRDefault="007D5CE8" w:rsidP="009122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12224">
        <w:rPr>
          <w:rFonts w:ascii="Arial" w:hAnsi="Arial" w:cs="Arial"/>
          <w:sz w:val="24"/>
          <w:szCs w:val="24"/>
        </w:rPr>
        <w:t>по мероприятиям, не завершенным в утвержденные сроки, - причины их невыполнения и предложения по дальнейшей реализации.</w:t>
      </w:r>
    </w:p>
    <w:p w:rsidR="007D5CE8" w:rsidRPr="00912224" w:rsidRDefault="007D5CE8" w:rsidP="009122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12224">
        <w:rPr>
          <w:rFonts w:ascii="Arial" w:hAnsi="Arial" w:cs="Arial"/>
          <w:sz w:val="24"/>
          <w:szCs w:val="24"/>
        </w:rPr>
        <w:t>По показателям, не достигшим запланированного уровня, приводятся причины невыполнения и предложения по их дальнейшему достижению.</w:t>
      </w:r>
    </w:p>
    <w:p w:rsidR="007D5CE8" w:rsidRPr="00912224" w:rsidRDefault="007D5CE8" w:rsidP="00912224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912224">
        <w:rPr>
          <w:rFonts w:ascii="Arial" w:hAnsi="Arial" w:cs="Arial"/>
          <w:sz w:val="24"/>
          <w:szCs w:val="24"/>
        </w:rPr>
        <w:t xml:space="preserve">Годовой отчет о реализации Подпрограммы представляется по формам согласно </w:t>
      </w:r>
      <w:hyperlink w:anchor="P1551" w:history="1">
        <w:r w:rsidRPr="00912224">
          <w:rPr>
            <w:rFonts w:ascii="Arial" w:hAnsi="Arial" w:cs="Arial"/>
            <w:sz w:val="24"/>
            <w:szCs w:val="24"/>
          </w:rPr>
          <w:t xml:space="preserve">приложениям </w:t>
        </w:r>
        <w:r w:rsidR="00912224">
          <w:rPr>
            <w:rFonts w:ascii="Arial" w:hAnsi="Arial" w:cs="Arial"/>
            <w:sz w:val="24"/>
            <w:szCs w:val="24"/>
          </w:rPr>
          <w:t>№</w:t>
        </w:r>
        <w:r w:rsidRPr="00912224">
          <w:rPr>
            <w:rFonts w:ascii="Arial" w:hAnsi="Arial" w:cs="Arial"/>
            <w:sz w:val="24"/>
            <w:szCs w:val="24"/>
          </w:rPr>
          <w:t xml:space="preserve"> 10</w:t>
        </w:r>
      </w:hyperlink>
      <w:r w:rsidRPr="00912224">
        <w:rPr>
          <w:rFonts w:ascii="Arial" w:hAnsi="Arial" w:cs="Arial"/>
          <w:sz w:val="24"/>
          <w:szCs w:val="24"/>
        </w:rPr>
        <w:t xml:space="preserve"> и </w:t>
      </w:r>
      <w:hyperlink w:anchor="P1729" w:history="1">
        <w:r w:rsidR="00912224">
          <w:rPr>
            <w:rFonts w:ascii="Arial" w:hAnsi="Arial" w:cs="Arial"/>
            <w:sz w:val="24"/>
            <w:szCs w:val="24"/>
          </w:rPr>
          <w:t>№</w:t>
        </w:r>
        <w:r w:rsidRPr="00912224">
          <w:rPr>
            <w:rFonts w:ascii="Arial" w:hAnsi="Arial" w:cs="Arial"/>
            <w:sz w:val="24"/>
            <w:szCs w:val="24"/>
          </w:rPr>
          <w:t xml:space="preserve"> 12</w:t>
        </w:r>
      </w:hyperlink>
      <w:r w:rsidRPr="00912224">
        <w:rPr>
          <w:rFonts w:ascii="Arial" w:hAnsi="Arial" w:cs="Arial"/>
          <w:sz w:val="24"/>
          <w:szCs w:val="24"/>
        </w:rPr>
        <w:t xml:space="preserve"> к  Порядку.</w:t>
      </w:r>
    </w:p>
    <w:p w:rsidR="007D5CE8" w:rsidRPr="00912224" w:rsidRDefault="007D5CE8" w:rsidP="00912224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912224">
        <w:rPr>
          <w:rFonts w:ascii="Arial" w:hAnsi="Arial" w:cs="Arial"/>
          <w:sz w:val="24"/>
          <w:szCs w:val="24"/>
        </w:rPr>
        <w:t xml:space="preserve">Комплексный отчет о реализации Подпрограммы представляется по формам согласно </w:t>
      </w:r>
      <w:hyperlink w:anchor="P1551" w:history="1">
        <w:r w:rsidRPr="00912224">
          <w:rPr>
            <w:rFonts w:ascii="Arial" w:hAnsi="Arial" w:cs="Arial"/>
            <w:sz w:val="24"/>
            <w:szCs w:val="24"/>
          </w:rPr>
          <w:t xml:space="preserve">приложениям </w:t>
        </w:r>
        <w:r w:rsidR="00912224">
          <w:rPr>
            <w:rFonts w:ascii="Arial" w:hAnsi="Arial" w:cs="Arial"/>
            <w:sz w:val="24"/>
            <w:szCs w:val="24"/>
          </w:rPr>
          <w:t>№</w:t>
        </w:r>
        <w:r w:rsidRPr="00912224">
          <w:rPr>
            <w:rFonts w:ascii="Arial" w:hAnsi="Arial" w:cs="Arial"/>
            <w:sz w:val="24"/>
            <w:szCs w:val="24"/>
          </w:rPr>
          <w:t xml:space="preserve"> 10</w:t>
        </w:r>
      </w:hyperlink>
      <w:r w:rsidRPr="00912224">
        <w:rPr>
          <w:rFonts w:ascii="Arial" w:hAnsi="Arial" w:cs="Arial"/>
          <w:sz w:val="24"/>
          <w:szCs w:val="24"/>
        </w:rPr>
        <w:t xml:space="preserve"> и </w:t>
      </w:r>
      <w:hyperlink w:anchor="P1815" w:history="1">
        <w:r w:rsidR="00912224">
          <w:rPr>
            <w:rFonts w:ascii="Arial" w:hAnsi="Arial" w:cs="Arial"/>
            <w:sz w:val="24"/>
            <w:szCs w:val="24"/>
          </w:rPr>
          <w:t>№</w:t>
        </w:r>
        <w:r w:rsidRPr="00912224">
          <w:rPr>
            <w:rFonts w:ascii="Arial" w:hAnsi="Arial" w:cs="Arial"/>
            <w:sz w:val="24"/>
            <w:szCs w:val="24"/>
          </w:rPr>
          <w:t xml:space="preserve"> 13</w:t>
        </w:r>
      </w:hyperlink>
      <w:r w:rsidRPr="00912224">
        <w:rPr>
          <w:rFonts w:ascii="Arial" w:hAnsi="Arial" w:cs="Arial"/>
          <w:sz w:val="24"/>
          <w:szCs w:val="24"/>
        </w:rPr>
        <w:t xml:space="preserve"> к Порядку.</w:t>
      </w:r>
    </w:p>
    <w:p w:rsidR="00CE73AC" w:rsidRPr="00912224" w:rsidRDefault="00CE73AC" w:rsidP="00912224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CE73AC" w:rsidRPr="009F5D2B" w:rsidRDefault="00CE73AC" w:rsidP="009F5D2B">
      <w:pPr>
        <w:spacing w:after="0" w:line="240" w:lineRule="auto"/>
        <w:ind w:right="-2"/>
        <w:jc w:val="right"/>
        <w:rPr>
          <w:rFonts w:ascii="Arial" w:hAnsi="Arial" w:cs="Arial"/>
          <w:sz w:val="20"/>
          <w:szCs w:val="20"/>
        </w:rPr>
      </w:pPr>
    </w:p>
    <w:p w:rsidR="00CE73AC" w:rsidRPr="009F5D2B" w:rsidRDefault="00CE73AC" w:rsidP="009F5D2B">
      <w:pPr>
        <w:spacing w:after="0" w:line="240" w:lineRule="auto"/>
        <w:ind w:right="-2"/>
        <w:jc w:val="right"/>
        <w:rPr>
          <w:rFonts w:ascii="Arial" w:hAnsi="Arial" w:cs="Arial"/>
          <w:sz w:val="20"/>
          <w:szCs w:val="20"/>
        </w:rPr>
      </w:pPr>
    </w:p>
    <w:p w:rsidR="00CE73AC" w:rsidRPr="009F5D2B" w:rsidRDefault="00CE73AC" w:rsidP="009F5D2B">
      <w:pPr>
        <w:spacing w:after="0" w:line="240" w:lineRule="auto"/>
        <w:ind w:right="-2"/>
        <w:jc w:val="right"/>
        <w:rPr>
          <w:rFonts w:ascii="Arial" w:hAnsi="Arial" w:cs="Arial"/>
          <w:sz w:val="20"/>
          <w:szCs w:val="20"/>
        </w:rPr>
      </w:pPr>
    </w:p>
    <w:p w:rsidR="0026618F" w:rsidRPr="009F5D2B" w:rsidRDefault="0026618F" w:rsidP="009F5D2B">
      <w:pPr>
        <w:spacing w:after="0" w:line="240" w:lineRule="auto"/>
        <w:ind w:right="-2"/>
        <w:jc w:val="right"/>
        <w:rPr>
          <w:rFonts w:ascii="Arial" w:hAnsi="Arial" w:cs="Arial"/>
          <w:sz w:val="20"/>
          <w:szCs w:val="20"/>
        </w:rPr>
      </w:pPr>
    </w:p>
    <w:p w:rsidR="0026618F" w:rsidRPr="009F5D2B" w:rsidRDefault="0026618F" w:rsidP="009F5D2B">
      <w:pPr>
        <w:spacing w:after="0" w:line="240" w:lineRule="auto"/>
        <w:ind w:right="-2"/>
        <w:jc w:val="right"/>
        <w:rPr>
          <w:rFonts w:ascii="Arial" w:hAnsi="Arial" w:cs="Arial"/>
          <w:sz w:val="20"/>
          <w:szCs w:val="20"/>
        </w:rPr>
      </w:pPr>
    </w:p>
    <w:p w:rsidR="0026618F" w:rsidRPr="009F5D2B" w:rsidRDefault="0026618F" w:rsidP="009F5D2B">
      <w:pPr>
        <w:spacing w:after="0" w:line="240" w:lineRule="auto"/>
        <w:ind w:right="-2"/>
        <w:jc w:val="right"/>
        <w:rPr>
          <w:rFonts w:ascii="Arial" w:hAnsi="Arial" w:cs="Arial"/>
          <w:sz w:val="20"/>
          <w:szCs w:val="20"/>
        </w:rPr>
      </w:pPr>
    </w:p>
    <w:p w:rsidR="0026618F" w:rsidRPr="009F5D2B" w:rsidRDefault="0026618F" w:rsidP="009F5D2B">
      <w:pPr>
        <w:spacing w:after="0" w:line="240" w:lineRule="auto"/>
        <w:ind w:right="-2"/>
        <w:jc w:val="right"/>
        <w:rPr>
          <w:rFonts w:ascii="Arial" w:hAnsi="Arial" w:cs="Arial"/>
          <w:sz w:val="20"/>
          <w:szCs w:val="20"/>
        </w:rPr>
      </w:pPr>
    </w:p>
    <w:p w:rsidR="0026618F" w:rsidRPr="009F5D2B" w:rsidRDefault="0026618F" w:rsidP="009F5D2B">
      <w:pPr>
        <w:spacing w:after="0" w:line="240" w:lineRule="auto"/>
        <w:ind w:right="-2"/>
        <w:jc w:val="right"/>
        <w:rPr>
          <w:rFonts w:ascii="Arial" w:hAnsi="Arial" w:cs="Arial"/>
          <w:sz w:val="20"/>
          <w:szCs w:val="20"/>
        </w:rPr>
      </w:pPr>
    </w:p>
    <w:p w:rsidR="0026618F" w:rsidRPr="009F5D2B" w:rsidRDefault="0026618F" w:rsidP="009F5D2B">
      <w:pPr>
        <w:spacing w:after="0" w:line="240" w:lineRule="auto"/>
        <w:ind w:right="-2"/>
        <w:jc w:val="right"/>
        <w:rPr>
          <w:rFonts w:ascii="Arial" w:hAnsi="Arial" w:cs="Arial"/>
          <w:sz w:val="20"/>
          <w:szCs w:val="20"/>
        </w:rPr>
      </w:pPr>
    </w:p>
    <w:p w:rsidR="0026618F" w:rsidRPr="009F5D2B" w:rsidRDefault="0026618F" w:rsidP="009F5D2B">
      <w:pPr>
        <w:spacing w:after="0" w:line="240" w:lineRule="auto"/>
        <w:ind w:right="-2"/>
        <w:jc w:val="right"/>
        <w:rPr>
          <w:rFonts w:ascii="Arial" w:hAnsi="Arial" w:cs="Arial"/>
          <w:sz w:val="20"/>
          <w:szCs w:val="20"/>
        </w:rPr>
      </w:pPr>
    </w:p>
    <w:p w:rsidR="0026618F" w:rsidRPr="009F5D2B" w:rsidRDefault="0026618F" w:rsidP="009F5D2B">
      <w:pPr>
        <w:spacing w:after="0" w:line="240" w:lineRule="auto"/>
        <w:ind w:right="-2"/>
        <w:jc w:val="right"/>
        <w:rPr>
          <w:rFonts w:ascii="Arial" w:hAnsi="Arial" w:cs="Arial"/>
          <w:sz w:val="20"/>
          <w:szCs w:val="20"/>
        </w:rPr>
      </w:pPr>
    </w:p>
    <w:p w:rsidR="0026618F" w:rsidRPr="009F5D2B" w:rsidRDefault="0026618F" w:rsidP="009F5D2B">
      <w:pPr>
        <w:spacing w:after="0" w:line="240" w:lineRule="auto"/>
        <w:ind w:right="-2"/>
        <w:jc w:val="right"/>
        <w:rPr>
          <w:rFonts w:ascii="Arial" w:hAnsi="Arial" w:cs="Arial"/>
          <w:sz w:val="20"/>
          <w:szCs w:val="20"/>
        </w:rPr>
      </w:pPr>
    </w:p>
    <w:p w:rsidR="0026618F" w:rsidRPr="009F5D2B" w:rsidRDefault="0026618F" w:rsidP="009F5D2B">
      <w:pPr>
        <w:spacing w:after="0" w:line="240" w:lineRule="auto"/>
        <w:ind w:right="-2"/>
        <w:jc w:val="right"/>
        <w:rPr>
          <w:rFonts w:ascii="Arial" w:hAnsi="Arial" w:cs="Arial"/>
          <w:sz w:val="20"/>
          <w:szCs w:val="20"/>
        </w:rPr>
      </w:pPr>
    </w:p>
    <w:p w:rsidR="0026618F" w:rsidRPr="009F5D2B" w:rsidRDefault="0026618F" w:rsidP="009F5D2B">
      <w:pPr>
        <w:spacing w:after="0" w:line="240" w:lineRule="auto"/>
        <w:ind w:right="-2"/>
        <w:jc w:val="right"/>
        <w:rPr>
          <w:rFonts w:ascii="Arial" w:hAnsi="Arial" w:cs="Arial"/>
          <w:sz w:val="20"/>
          <w:szCs w:val="20"/>
        </w:rPr>
      </w:pPr>
    </w:p>
    <w:p w:rsidR="0026618F" w:rsidRPr="009F5D2B" w:rsidRDefault="0026618F" w:rsidP="009F5D2B">
      <w:pPr>
        <w:spacing w:after="0" w:line="240" w:lineRule="auto"/>
        <w:ind w:right="-2"/>
        <w:jc w:val="right"/>
        <w:rPr>
          <w:rFonts w:ascii="Arial" w:hAnsi="Arial" w:cs="Arial"/>
          <w:sz w:val="20"/>
          <w:szCs w:val="20"/>
        </w:rPr>
      </w:pPr>
    </w:p>
    <w:p w:rsidR="0026618F" w:rsidRPr="009F5D2B" w:rsidRDefault="0026618F" w:rsidP="009F5D2B">
      <w:pPr>
        <w:spacing w:after="0" w:line="240" w:lineRule="auto"/>
        <w:ind w:right="-2"/>
        <w:jc w:val="right"/>
        <w:rPr>
          <w:rFonts w:ascii="Arial" w:hAnsi="Arial" w:cs="Arial"/>
          <w:sz w:val="20"/>
          <w:szCs w:val="20"/>
        </w:rPr>
      </w:pPr>
    </w:p>
    <w:p w:rsidR="0026618F" w:rsidRPr="009F5D2B" w:rsidRDefault="0026618F" w:rsidP="009F5D2B">
      <w:pPr>
        <w:spacing w:after="0" w:line="240" w:lineRule="auto"/>
        <w:ind w:right="-2"/>
        <w:jc w:val="right"/>
        <w:rPr>
          <w:rFonts w:ascii="Arial" w:hAnsi="Arial" w:cs="Arial"/>
          <w:sz w:val="20"/>
          <w:szCs w:val="20"/>
        </w:rPr>
      </w:pPr>
    </w:p>
    <w:p w:rsidR="0026618F" w:rsidRPr="009F5D2B" w:rsidRDefault="0026618F" w:rsidP="009F5D2B">
      <w:pPr>
        <w:spacing w:after="0" w:line="240" w:lineRule="auto"/>
        <w:ind w:right="-2"/>
        <w:jc w:val="right"/>
        <w:rPr>
          <w:rFonts w:ascii="Arial" w:hAnsi="Arial" w:cs="Arial"/>
          <w:sz w:val="20"/>
          <w:szCs w:val="20"/>
        </w:rPr>
      </w:pPr>
    </w:p>
    <w:p w:rsidR="0026618F" w:rsidRPr="009F5D2B" w:rsidRDefault="0026618F" w:rsidP="009F5D2B">
      <w:pPr>
        <w:spacing w:after="0" w:line="240" w:lineRule="auto"/>
        <w:ind w:right="-2"/>
        <w:jc w:val="right"/>
        <w:rPr>
          <w:rFonts w:ascii="Arial" w:hAnsi="Arial" w:cs="Arial"/>
          <w:sz w:val="20"/>
          <w:szCs w:val="20"/>
        </w:rPr>
      </w:pPr>
    </w:p>
    <w:p w:rsidR="0026618F" w:rsidRPr="007D5CE8" w:rsidRDefault="0026618F" w:rsidP="009F5D2B">
      <w:pPr>
        <w:spacing w:after="0" w:line="240" w:lineRule="auto"/>
        <w:ind w:right="-2"/>
        <w:jc w:val="right"/>
        <w:rPr>
          <w:rFonts w:ascii="Arial" w:hAnsi="Arial" w:cs="Arial"/>
          <w:sz w:val="20"/>
          <w:szCs w:val="20"/>
        </w:rPr>
      </w:pPr>
    </w:p>
    <w:p w:rsidR="00386FD1" w:rsidRPr="007D5CE8" w:rsidRDefault="00386FD1" w:rsidP="009F5D2B">
      <w:pPr>
        <w:spacing w:after="0" w:line="240" w:lineRule="auto"/>
        <w:ind w:right="-2"/>
        <w:jc w:val="right"/>
        <w:rPr>
          <w:rFonts w:ascii="Arial" w:hAnsi="Arial" w:cs="Arial"/>
          <w:sz w:val="20"/>
          <w:szCs w:val="20"/>
        </w:rPr>
      </w:pPr>
    </w:p>
    <w:p w:rsidR="00386FD1" w:rsidRPr="007D5CE8" w:rsidRDefault="00386FD1" w:rsidP="009F5D2B">
      <w:pPr>
        <w:spacing w:after="0" w:line="240" w:lineRule="auto"/>
        <w:ind w:right="-2"/>
        <w:jc w:val="right"/>
        <w:rPr>
          <w:rFonts w:ascii="Arial" w:hAnsi="Arial" w:cs="Arial"/>
          <w:sz w:val="20"/>
          <w:szCs w:val="20"/>
        </w:rPr>
      </w:pPr>
    </w:p>
    <w:p w:rsidR="00386FD1" w:rsidRPr="007D5CE8" w:rsidRDefault="00386FD1" w:rsidP="009F5D2B">
      <w:pPr>
        <w:spacing w:after="0" w:line="240" w:lineRule="auto"/>
        <w:ind w:right="-2"/>
        <w:jc w:val="right"/>
        <w:rPr>
          <w:rFonts w:ascii="Arial" w:hAnsi="Arial" w:cs="Arial"/>
          <w:sz w:val="20"/>
          <w:szCs w:val="20"/>
        </w:rPr>
      </w:pPr>
    </w:p>
    <w:p w:rsidR="00702121" w:rsidRDefault="00702121" w:rsidP="009F5D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  <w:sectPr w:rsidR="00702121" w:rsidSect="00912224">
          <w:pgSz w:w="11906" w:h="16838" w:code="9"/>
          <w:pgMar w:top="1134" w:right="567" w:bottom="1134" w:left="1134" w:header="340" w:footer="397" w:gutter="0"/>
          <w:cols w:space="708"/>
          <w:titlePg/>
          <w:docGrid w:linePitch="360"/>
        </w:sectPr>
      </w:pPr>
    </w:p>
    <w:p w:rsidR="006956A6" w:rsidRPr="00912224" w:rsidRDefault="006956A6" w:rsidP="006956A6">
      <w:pPr>
        <w:spacing w:after="0" w:line="240" w:lineRule="auto"/>
        <w:ind w:right="-2"/>
        <w:jc w:val="right"/>
        <w:rPr>
          <w:rFonts w:ascii="Arial" w:hAnsi="Arial" w:cs="Arial"/>
          <w:sz w:val="24"/>
          <w:szCs w:val="24"/>
        </w:rPr>
      </w:pPr>
      <w:r w:rsidRPr="00912224">
        <w:rPr>
          <w:rFonts w:ascii="Arial" w:hAnsi="Arial" w:cs="Arial"/>
          <w:sz w:val="24"/>
          <w:szCs w:val="24"/>
        </w:rPr>
        <w:lastRenderedPageBreak/>
        <w:t>Приложение № 1 к подпрограмме 4</w:t>
      </w:r>
    </w:p>
    <w:p w:rsidR="00D73342" w:rsidRPr="00912224" w:rsidRDefault="00D73342" w:rsidP="009F5D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A83E39" w:rsidRDefault="00CA636B" w:rsidP="009F5D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912224">
        <w:rPr>
          <w:rFonts w:ascii="Arial" w:hAnsi="Arial" w:cs="Arial"/>
          <w:bCs/>
          <w:sz w:val="24"/>
          <w:szCs w:val="24"/>
        </w:rPr>
        <w:t xml:space="preserve">Перечень мероприятий подпрограммы 4 </w:t>
      </w:r>
    </w:p>
    <w:p w:rsidR="00912224" w:rsidRPr="00912224" w:rsidRDefault="00912224" w:rsidP="009F5D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4"/>
        <w:gridCol w:w="2637"/>
        <w:gridCol w:w="1200"/>
        <w:gridCol w:w="1529"/>
        <w:gridCol w:w="2112"/>
        <w:gridCol w:w="678"/>
        <w:gridCol w:w="482"/>
        <w:gridCol w:w="525"/>
        <w:gridCol w:w="525"/>
        <w:gridCol w:w="525"/>
        <w:gridCol w:w="528"/>
        <w:gridCol w:w="1929"/>
        <w:gridCol w:w="2097"/>
      </w:tblGrid>
      <w:tr w:rsidR="00D65A7E" w:rsidRPr="00912224" w:rsidTr="00912224">
        <w:tc>
          <w:tcPr>
            <w:tcW w:w="1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7E" w:rsidRPr="00912224" w:rsidRDefault="00D65A7E" w:rsidP="009F5D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12224">
              <w:rPr>
                <w:rFonts w:ascii="Arial" w:hAnsi="Arial" w:cs="Arial"/>
                <w:bCs/>
                <w:sz w:val="16"/>
                <w:szCs w:val="16"/>
              </w:rPr>
              <w:t xml:space="preserve">№ </w:t>
            </w:r>
            <w:proofErr w:type="gramStart"/>
            <w:r w:rsidRPr="00912224">
              <w:rPr>
                <w:rFonts w:ascii="Arial" w:hAnsi="Arial" w:cs="Arial"/>
                <w:bCs/>
                <w:sz w:val="16"/>
                <w:szCs w:val="16"/>
              </w:rPr>
              <w:t>п</w:t>
            </w:r>
            <w:proofErr w:type="gramEnd"/>
            <w:r w:rsidRPr="00912224">
              <w:rPr>
                <w:rFonts w:ascii="Arial" w:hAnsi="Arial" w:cs="Arial"/>
                <w:bCs/>
                <w:sz w:val="16"/>
                <w:szCs w:val="16"/>
              </w:rPr>
              <w:t>/п</w:t>
            </w:r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7E" w:rsidRPr="00912224" w:rsidRDefault="00D65A7E" w:rsidP="009F5D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12224">
              <w:rPr>
                <w:rFonts w:ascii="Arial" w:hAnsi="Arial" w:cs="Arial"/>
                <w:bCs/>
                <w:sz w:val="16"/>
                <w:szCs w:val="16"/>
              </w:rPr>
              <w:t>Мероприятия по реализации подпрограммы</w:t>
            </w:r>
          </w:p>
        </w:tc>
        <w:tc>
          <w:tcPr>
            <w:tcW w:w="3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7E" w:rsidRPr="00912224" w:rsidRDefault="00D65A7E" w:rsidP="009F5D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12224">
              <w:rPr>
                <w:rFonts w:ascii="Arial" w:hAnsi="Arial" w:cs="Arial"/>
                <w:bCs/>
                <w:sz w:val="16"/>
                <w:szCs w:val="16"/>
              </w:rPr>
              <w:t>Срок исполнения мероприятия</w:t>
            </w:r>
          </w:p>
        </w:tc>
        <w:tc>
          <w:tcPr>
            <w:tcW w:w="5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7E" w:rsidRPr="00912224" w:rsidRDefault="00D65A7E" w:rsidP="009F5D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12224">
              <w:rPr>
                <w:rFonts w:ascii="Arial" w:hAnsi="Arial" w:cs="Arial"/>
                <w:bCs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6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7E" w:rsidRPr="00912224" w:rsidRDefault="00D65A7E" w:rsidP="009F5D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12224">
              <w:rPr>
                <w:rFonts w:ascii="Arial" w:hAnsi="Arial" w:cs="Arial"/>
                <w:bCs/>
                <w:sz w:val="16"/>
                <w:szCs w:val="16"/>
              </w:rPr>
              <w:t>Объем финансирования мероприятия в текущем финансовом году (тыс. руб.)</w:t>
            </w:r>
          </w:p>
        </w:tc>
        <w:tc>
          <w:tcPr>
            <w:tcW w:w="2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7E" w:rsidRPr="00912224" w:rsidRDefault="00D65A7E" w:rsidP="009F5D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12224">
              <w:rPr>
                <w:rFonts w:ascii="Arial" w:hAnsi="Arial" w:cs="Arial"/>
                <w:bCs/>
                <w:sz w:val="16"/>
                <w:szCs w:val="16"/>
              </w:rPr>
              <w:t>Всего (тыс. руб.)</w:t>
            </w:r>
          </w:p>
        </w:tc>
        <w:tc>
          <w:tcPr>
            <w:tcW w:w="8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7E" w:rsidRPr="00912224" w:rsidRDefault="00D65A7E" w:rsidP="009F5D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12224">
              <w:rPr>
                <w:rFonts w:ascii="Arial" w:hAnsi="Arial" w:cs="Arial"/>
                <w:bCs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6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7E" w:rsidRPr="00912224" w:rsidRDefault="00D65A7E" w:rsidP="009F5D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proofErr w:type="gramStart"/>
            <w:r w:rsidRPr="00912224">
              <w:rPr>
                <w:rFonts w:ascii="Arial" w:hAnsi="Arial" w:cs="Arial"/>
                <w:bCs/>
                <w:sz w:val="16"/>
                <w:szCs w:val="16"/>
              </w:rPr>
              <w:t>Ответственный</w:t>
            </w:r>
            <w:proofErr w:type="gramEnd"/>
            <w:r w:rsidRPr="00912224">
              <w:rPr>
                <w:rFonts w:ascii="Arial" w:hAnsi="Arial" w:cs="Arial"/>
                <w:bCs/>
                <w:sz w:val="16"/>
                <w:szCs w:val="16"/>
              </w:rPr>
              <w:t xml:space="preserve"> за выполнение мероприятия подпрограммы</w:t>
            </w:r>
          </w:p>
        </w:tc>
        <w:tc>
          <w:tcPr>
            <w:tcW w:w="6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7E" w:rsidRPr="00912224" w:rsidRDefault="00D65A7E" w:rsidP="009F5D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12224">
              <w:rPr>
                <w:rFonts w:ascii="Arial" w:hAnsi="Arial" w:cs="Arial"/>
                <w:bCs/>
                <w:sz w:val="16"/>
                <w:szCs w:val="16"/>
              </w:rPr>
              <w:t>Результаты выполнения мероприятий подпрограммы</w:t>
            </w:r>
          </w:p>
        </w:tc>
      </w:tr>
      <w:tr w:rsidR="00D65A7E" w:rsidRPr="00912224" w:rsidTr="00912224">
        <w:tc>
          <w:tcPr>
            <w:tcW w:w="1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7E" w:rsidRPr="00912224" w:rsidRDefault="00D65A7E" w:rsidP="009F5D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8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7E" w:rsidRPr="00912224" w:rsidRDefault="00D65A7E" w:rsidP="009F5D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7E" w:rsidRPr="00912224" w:rsidRDefault="00D65A7E" w:rsidP="009F5D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7E" w:rsidRPr="00912224" w:rsidRDefault="00D65A7E" w:rsidP="009F5D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7E" w:rsidRPr="00912224" w:rsidRDefault="00D65A7E" w:rsidP="009F5D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7E" w:rsidRPr="00912224" w:rsidRDefault="00D65A7E" w:rsidP="009F5D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8F" w:rsidRPr="00912224" w:rsidRDefault="00D65A7E" w:rsidP="009F5D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12224">
              <w:rPr>
                <w:rFonts w:ascii="Arial" w:hAnsi="Arial" w:cs="Arial"/>
                <w:bCs/>
                <w:sz w:val="16"/>
                <w:szCs w:val="16"/>
              </w:rPr>
              <w:t>201</w:t>
            </w:r>
            <w:r w:rsidR="00306DB2" w:rsidRPr="00912224">
              <w:rPr>
                <w:rFonts w:ascii="Arial" w:hAnsi="Arial" w:cs="Arial"/>
                <w:bCs/>
                <w:sz w:val="16"/>
                <w:szCs w:val="16"/>
              </w:rPr>
              <w:t>7</w:t>
            </w:r>
            <w:r w:rsidRPr="00912224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</w:p>
          <w:p w:rsidR="00D65A7E" w:rsidRPr="00912224" w:rsidRDefault="00D65A7E" w:rsidP="009F5D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12224">
              <w:rPr>
                <w:rFonts w:ascii="Arial" w:hAnsi="Arial" w:cs="Arial"/>
                <w:bCs/>
                <w:sz w:val="16"/>
                <w:szCs w:val="16"/>
              </w:rPr>
              <w:t>год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7E" w:rsidRPr="00912224" w:rsidRDefault="00D65A7E" w:rsidP="009F5D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12224">
              <w:rPr>
                <w:rFonts w:ascii="Arial" w:hAnsi="Arial" w:cs="Arial"/>
                <w:bCs/>
                <w:sz w:val="16"/>
                <w:szCs w:val="16"/>
              </w:rPr>
              <w:t>201</w:t>
            </w:r>
            <w:r w:rsidR="00306DB2" w:rsidRPr="00912224">
              <w:rPr>
                <w:rFonts w:ascii="Arial" w:hAnsi="Arial" w:cs="Arial"/>
                <w:bCs/>
                <w:sz w:val="16"/>
                <w:szCs w:val="16"/>
              </w:rPr>
              <w:t>8</w:t>
            </w:r>
            <w:r w:rsidRPr="00912224">
              <w:rPr>
                <w:rFonts w:ascii="Arial" w:hAnsi="Arial" w:cs="Arial"/>
                <w:bCs/>
                <w:sz w:val="16"/>
                <w:szCs w:val="16"/>
              </w:rPr>
              <w:t xml:space="preserve"> год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7E" w:rsidRPr="00912224" w:rsidRDefault="00D65A7E" w:rsidP="009F5D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12224">
              <w:rPr>
                <w:rFonts w:ascii="Arial" w:hAnsi="Arial" w:cs="Arial"/>
                <w:bCs/>
                <w:sz w:val="16"/>
                <w:szCs w:val="16"/>
              </w:rPr>
              <w:t>201</w:t>
            </w:r>
            <w:r w:rsidR="00306DB2" w:rsidRPr="00912224">
              <w:rPr>
                <w:rFonts w:ascii="Arial" w:hAnsi="Arial" w:cs="Arial"/>
                <w:bCs/>
                <w:sz w:val="16"/>
                <w:szCs w:val="16"/>
              </w:rPr>
              <w:t>9</w:t>
            </w:r>
            <w:r w:rsidRPr="00912224">
              <w:rPr>
                <w:rFonts w:ascii="Arial" w:hAnsi="Arial" w:cs="Arial"/>
                <w:bCs/>
                <w:sz w:val="16"/>
                <w:szCs w:val="16"/>
              </w:rPr>
              <w:t xml:space="preserve"> год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7E" w:rsidRPr="00912224" w:rsidRDefault="00D65A7E" w:rsidP="009F5D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12224">
              <w:rPr>
                <w:rFonts w:ascii="Arial" w:hAnsi="Arial" w:cs="Arial"/>
                <w:bCs/>
                <w:sz w:val="16"/>
                <w:szCs w:val="16"/>
              </w:rPr>
              <w:t>20</w:t>
            </w:r>
            <w:r w:rsidR="00306DB2" w:rsidRPr="00912224">
              <w:rPr>
                <w:rFonts w:ascii="Arial" w:hAnsi="Arial" w:cs="Arial"/>
                <w:bCs/>
                <w:sz w:val="16"/>
                <w:szCs w:val="16"/>
              </w:rPr>
              <w:t>20</w:t>
            </w:r>
            <w:r w:rsidRPr="00912224">
              <w:rPr>
                <w:rFonts w:ascii="Arial" w:hAnsi="Arial" w:cs="Arial"/>
                <w:bCs/>
                <w:sz w:val="16"/>
                <w:szCs w:val="16"/>
              </w:rPr>
              <w:t xml:space="preserve"> год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7E" w:rsidRPr="00912224" w:rsidRDefault="00D65A7E" w:rsidP="009F5D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12224">
              <w:rPr>
                <w:rFonts w:ascii="Arial" w:hAnsi="Arial" w:cs="Arial"/>
                <w:bCs/>
                <w:sz w:val="16"/>
                <w:szCs w:val="16"/>
              </w:rPr>
              <w:t>20</w:t>
            </w:r>
            <w:r w:rsidR="00306DB2" w:rsidRPr="00912224">
              <w:rPr>
                <w:rFonts w:ascii="Arial" w:hAnsi="Arial" w:cs="Arial"/>
                <w:bCs/>
                <w:sz w:val="16"/>
                <w:szCs w:val="16"/>
              </w:rPr>
              <w:t>21</w:t>
            </w:r>
            <w:r w:rsidRPr="00912224">
              <w:rPr>
                <w:rFonts w:ascii="Arial" w:hAnsi="Arial" w:cs="Arial"/>
                <w:bCs/>
                <w:sz w:val="16"/>
                <w:szCs w:val="16"/>
              </w:rPr>
              <w:t xml:space="preserve"> год</w:t>
            </w:r>
          </w:p>
        </w:tc>
        <w:tc>
          <w:tcPr>
            <w:tcW w:w="6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7E" w:rsidRPr="00912224" w:rsidRDefault="00D65A7E" w:rsidP="009F5D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7E" w:rsidRPr="00912224" w:rsidRDefault="00D65A7E" w:rsidP="009F5D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FD0AA8" w:rsidRPr="00912224" w:rsidTr="00912224">
        <w:trPr>
          <w:trHeight w:val="262"/>
        </w:trPr>
        <w:tc>
          <w:tcPr>
            <w:tcW w:w="1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A8" w:rsidRPr="00912224" w:rsidRDefault="00FD0AA8" w:rsidP="009F5D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12224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A8" w:rsidRPr="00912224" w:rsidRDefault="00FD0AA8" w:rsidP="009450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12224">
              <w:rPr>
                <w:rFonts w:ascii="Arial" w:hAnsi="Arial" w:cs="Arial"/>
                <w:sz w:val="16"/>
                <w:szCs w:val="16"/>
              </w:rPr>
              <w:t>Задача 1</w:t>
            </w:r>
          </w:p>
          <w:p w:rsidR="00FD0AA8" w:rsidRPr="00912224" w:rsidRDefault="00FD0AA8" w:rsidP="00FD0A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912224">
              <w:rPr>
                <w:rFonts w:ascii="Arial" w:hAnsi="Arial" w:cs="Arial"/>
                <w:sz w:val="16"/>
                <w:szCs w:val="16"/>
              </w:rPr>
              <w:t>Снижение количества пожаров на 100 тысяч человек населения, проживающего на территории района</w:t>
            </w:r>
          </w:p>
        </w:tc>
        <w:tc>
          <w:tcPr>
            <w:tcW w:w="3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0AA8" w:rsidRPr="00912224" w:rsidRDefault="00FD0AA8" w:rsidP="009F5D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12224">
              <w:rPr>
                <w:rFonts w:ascii="Arial" w:hAnsi="Arial" w:cs="Arial"/>
                <w:bCs/>
                <w:sz w:val="16"/>
                <w:szCs w:val="16"/>
              </w:rPr>
              <w:t>2017-2021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A8" w:rsidRPr="00912224" w:rsidRDefault="00FD0AA8" w:rsidP="009F5D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12224">
              <w:rPr>
                <w:rFonts w:ascii="Arial" w:hAnsi="Arial" w:cs="Arial"/>
                <w:bCs/>
                <w:sz w:val="16"/>
                <w:szCs w:val="16"/>
              </w:rPr>
              <w:t>Итого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A8" w:rsidRPr="00912224" w:rsidRDefault="00FD0AA8" w:rsidP="009F5D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</w:pPr>
            <w:r w:rsidRPr="009122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A8" w:rsidRPr="00912224" w:rsidRDefault="00FD0AA8" w:rsidP="009F5D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</w:pPr>
            <w:r w:rsidRPr="009122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A8" w:rsidRPr="00912224" w:rsidRDefault="00FD0AA8" w:rsidP="009F5D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</w:pPr>
            <w:r w:rsidRPr="009122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A8" w:rsidRPr="00912224" w:rsidRDefault="00FD0AA8" w:rsidP="009F5D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</w:pPr>
            <w:r w:rsidRPr="009122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A8" w:rsidRPr="00912224" w:rsidRDefault="00FD0AA8" w:rsidP="009F5D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</w:pPr>
            <w:r w:rsidRPr="009122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A8" w:rsidRPr="00912224" w:rsidRDefault="00FD0AA8" w:rsidP="009F5D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</w:pPr>
            <w:r w:rsidRPr="009122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A8" w:rsidRPr="00912224" w:rsidRDefault="00FD0AA8" w:rsidP="009F5D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</w:pPr>
            <w:r w:rsidRPr="009122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0AA8" w:rsidRPr="00912224" w:rsidRDefault="00FD0AA8" w:rsidP="00C80C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912224">
              <w:rPr>
                <w:rFonts w:ascii="Arial" w:hAnsi="Arial" w:cs="Arial"/>
                <w:bCs/>
                <w:sz w:val="16"/>
                <w:szCs w:val="16"/>
              </w:rPr>
              <w:t>Управление территориальной безопасности</w:t>
            </w:r>
          </w:p>
        </w:tc>
        <w:tc>
          <w:tcPr>
            <w:tcW w:w="6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0AA8" w:rsidRPr="00912224" w:rsidRDefault="00FD0AA8" w:rsidP="00C80C59">
            <w:pPr>
              <w:spacing w:after="0" w:line="240" w:lineRule="auto"/>
              <w:ind w:right="-2"/>
              <w:rPr>
                <w:rFonts w:ascii="Arial" w:hAnsi="Arial" w:cs="Arial"/>
                <w:sz w:val="16"/>
                <w:szCs w:val="16"/>
              </w:rPr>
            </w:pPr>
            <w:r w:rsidRPr="00912224">
              <w:rPr>
                <w:rFonts w:ascii="Arial" w:hAnsi="Arial" w:cs="Arial"/>
                <w:sz w:val="16"/>
                <w:szCs w:val="16"/>
              </w:rPr>
              <w:t>Снижение количества пожаров</w:t>
            </w:r>
          </w:p>
        </w:tc>
      </w:tr>
      <w:tr w:rsidR="00FD0AA8" w:rsidRPr="00912224" w:rsidTr="00912224">
        <w:trPr>
          <w:trHeight w:val="606"/>
        </w:trPr>
        <w:tc>
          <w:tcPr>
            <w:tcW w:w="1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A8" w:rsidRPr="00912224" w:rsidRDefault="00FD0AA8" w:rsidP="009F5D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8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A8" w:rsidRPr="00912224" w:rsidRDefault="00FD0AA8" w:rsidP="009450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0AA8" w:rsidRPr="00912224" w:rsidRDefault="00FD0AA8" w:rsidP="009F5D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A8" w:rsidRPr="00912224" w:rsidRDefault="00FD0AA8" w:rsidP="009F5D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12224">
              <w:rPr>
                <w:rFonts w:ascii="Arial" w:hAnsi="Arial" w:cs="Arial"/>
                <w:bCs/>
                <w:sz w:val="16"/>
                <w:szCs w:val="16"/>
              </w:rPr>
              <w:t>Средства бюджета района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A8" w:rsidRPr="00912224" w:rsidRDefault="00FD0AA8" w:rsidP="009F5D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</w:pPr>
            <w:r w:rsidRPr="009122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A8" w:rsidRPr="00912224" w:rsidRDefault="00FD0AA8" w:rsidP="009F5D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</w:pPr>
            <w:r w:rsidRPr="009122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A8" w:rsidRPr="00912224" w:rsidRDefault="00FD0AA8" w:rsidP="009F5D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</w:pPr>
            <w:r w:rsidRPr="009122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A8" w:rsidRPr="00912224" w:rsidRDefault="00FD0AA8" w:rsidP="009F5D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</w:pPr>
            <w:r w:rsidRPr="009122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A8" w:rsidRPr="00912224" w:rsidRDefault="00FD0AA8" w:rsidP="009F5D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</w:pPr>
            <w:r w:rsidRPr="009122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A8" w:rsidRPr="00912224" w:rsidRDefault="00FD0AA8" w:rsidP="009F5D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</w:pPr>
            <w:r w:rsidRPr="009122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A8" w:rsidRPr="00912224" w:rsidRDefault="00FD0AA8" w:rsidP="009F5D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</w:pPr>
            <w:r w:rsidRPr="009122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0AA8" w:rsidRPr="00912224" w:rsidRDefault="00FD0AA8" w:rsidP="00C80C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0AA8" w:rsidRPr="00912224" w:rsidRDefault="00FD0AA8" w:rsidP="00C80C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FD0AA8" w:rsidRPr="00912224" w:rsidTr="00912224">
        <w:trPr>
          <w:trHeight w:val="349"/>
        </w:trPr>
        <w:tc>
          <w:tcPr>
            <w:tcW w:w="1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0AA8" w:rsidRPr="00912224" w:rsidRDefault="00FD0AA8" w:rsidP="009F5D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12224">
              <w:rPr>
                <w:rFonts w:ascii="Arial" w:hAnsi="Arial" w:cs="Arial"/>
                <w:bCs/>
                <w:sz w:val="16"/>
                <w:szCs w:val="16"/>
              </w:rPr>
              <w:t>1.1.</w:t>
            </w:r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0AA8" w:rsidRPr="00912224" w:rsidRDefault="00FD0AA8" w:rsidP="009450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12224">
              <w:rPr>
                <w:rFonts w:ascii="Arial" w:hAnsi="Arial" w:cs="Arial"/>
                <w:bCs/>
                <w:sz w:val="16"/>
                <w:szCs w:val="16"/>
              </w:rPr>
              <w:t>Основное мероприятие 1</w:t>
            </w:r>
            <w:r w:rsidRPr="0091222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FD0AA8" w:rsidRPr="00912224" w:rsidRDefault="00FD0AA8" w:rsidP="009450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912224">
              <w:rPr>
                <w:rFonts w:ascii="Arial" w:hAnsi="Arial" w:cs="Arial"/>
                <w:sz w:val="16"/>
                <w:szCs w:val="16"/>
              </w:rPr>
              <w:t>Профилактика пожарной безопасности</w:t>
            </w:r>
          </w:p>
        </w:tc>
        <w:tc>
          <w:tcPr>
            <w:tcW w:w="3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0AA8" w:rsidRPr="00912224" w:rsidRDefault="00FD0AA8" w:rsidP="009F5D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12224">
              <w:rPr>
                <w:rFonts w:ascii="Arial" w:hAnsi="Arial" w:cs="Arial"/>
                <w:bCs/>
                <w:sz w:val="16"/>
                <w:szCs w:val="16"/>
              </w:rPr>
              <w:t>2017-2021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A8" w:rsidRPr="00912224" w:rsidRDefault="00FD0AA8" w:rsidP="009F5D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12224">
              <w:rPr>
                <w:rFonts w:ascii="Arial" w:hAnsi="Arial" w:cs="Arial"/>
                <w:bCs/>
                <w:sz w:val="16"/>
                <w:szCs w:val="16"/>
              </w:rPr>
              <w:t>Итого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A8" w:rsidRPr="00912224" w:rsidRDefault="00FD0AA8" w:rsidP="009F5D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</w:pPr>
            <w:r w:rsidRPr="009122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A8" w:rsidRPr="00912224" w:rsidRDefault="00FD0AA8" w:rsidP="009F5D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</w:pPr>
            <w:r w:rsidRPr="009122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A8" w:rsidRPr="00912224" w:rsidRDefault="00FD0AA8" w:rsidP="009F5D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</w:pPr>
            <w:r w:rsidRPr="009122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A8" w:rsidRPr="00912224" w:rsidRDefault="00FD0AA8" w:rsidP="009F5D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</w:pPr>
            <w:r w:rsidRPr="009122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A8" w:rsidRPr="00912224" w:rsidRDefault="00FD0AA8" w:rsidP="009F5D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</w:pPr>
            <w:r w:rsidRPr="009122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A8" w:rsidRPr="00912224" w:rsidRDefault="00FD0AA8" w:rsidP="009F5D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</w:pPr>
            <w:r w:rsidRPr="009122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A8" w:rsidRPr="00912224" w:rsidRDefault="00FD0AA8" w:rsidP="009F5D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</w:pPr>
            <w:r w:rsidRPr="009122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0AA8" w:rsidRPr="00912224" w:rsidRDefault="00FD0AA8" w:rsidP="00C80C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0AA8" w:rsidRPr="00912224" w:rsidRDefault="00FD0AA8" w:rsidP="00C80C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FD0AA8" w:rsidRPr="00912224" w:rsidTr="00912224">
        <w:trPr>
          <w:trHeight w:val="485"/>
        </w:trPr>
        <w:tc>
          <w:tcPr>
            <w:tcW w:w="1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A8" w:rsidRPr="00912224" w:rsidRDefault="00FD0AA8" w:rsidP="009F5D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8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A8" w:rsidRPr="00912224" w:rsidRDefault="00FD0AA8" w:rsidP="009450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0AA8" w:rsidRPr="00912224" w:rsidRDefault="00FD0AA8" w:rsidP="009F5D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A8" w:rsidRPr="00912224" w:rsidRDefault="00FD0AA8" w:rsidP="009F5D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12224">
              <w:rPr>
                <w:rFonts w:ascii="Arial" w:hAnsi="Arial" w:cs="Arial"/>
                <w:bCs/>
                <w:sz w:val="16"/>
                <w:szCs w:val="16"/>
              </w:rPr>
              <w:t>Средства бюджета района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A8" w:rsidRPr="00912224" w:rsidRDefault="00FD0AA8" w:rsidP="009F5D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</w:pPr>
            <w:r w:rsidRPr="009122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A8" w:rsidRPr="00912224" w:rsidRDefault="00FD0AA8" w:rsidP="009F5D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</w:pPr>
            <w:r w:rsidRPr="009122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A8" w:rsidRPr="00912224" w:rsidRDefault="00FD0AA8" w:rsidP="009F5D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</w:pPr>
            <w:r w:rsidRPr="009122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A8" w:rsidRPr="00912224" w:rsidRDefault="00FD0AA8" w:rsidP="009F5D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</w:pPr>
            <w:r w:rsidRPr="009122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A8" w:rsidRPr="00912224" w:rsidRDefault="00FD0AA8" w:rsidP="009F5D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</w:pPr>
            <w:r w:rsidRPr="009122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A8" w:rsidRPr="00912224" w:rsidRDefault="00FD0AA8" w:rsidP="009F5D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</w:pPr>
            <w:r w:rsidRPr="009122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A8" w:rsidRPr="00912224" w:rsidRDefault="00FD0AA8" w:rsidP="009F5D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</w:pPr>
            <w:r w:rsidRPr="009122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0AA8" w:rsidRPr="00912224" w:rsidRDefault="00FD0AA8" w:rsidP="00C80C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0AA8" w:rsidRPr="00912224" w:rsidRDefault="00FD0AA8" w:rsidP="00C80C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42753B" w:rsidRPr="00912224" w:rsidTr="00912224">
        <w:trPr>
          <w:trHeight w:val="318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3B" w:rsidRPr="00912224" w:rsidRDefault="0042753B" w:rsidP="009F5D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12224">
              <w:rPr>
                <w:rFonts w:ascii="Arial" w:hAnsi="Arial" w:cs="Arial"/>
                <w:bCs/>
                <w:sz w:val="16"/>
                <w:szCs w:val="16"/>
              </w:rPr>
              <w:t>1.1.1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3B" w:rsidRPr="00912224" w:rsidRDefault="0042753B" w:rsidP="009450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22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Обеспечение противопожарной пропаганды и</w:t>
            </w:r>
          </w:p>
          <w:p w:rsidR="0042753B" w:rsidRPr="00912224" w:rsidRDefault="0042753B" w:rsidP="009450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122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деятельности добровольных пожарных 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3B" w:rsidRPr="00912224" w:rsidRDefault="0042753B" w:rsidP="009F5D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12224">
              <w:rPr>
                <w:rFonts w:ascii="Arial" w:hAnsi="Arial" w:cs="Arial"/>
                <w:bCs/>
                <w:sz w:val="16"/>
                <w:szCs w:val="16"/>
              </w:rPr>
              <w:t>2017-2021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3B" w:rsidRPr="00912224" w:rsidRDefault="0042753B" w:rsidP="009F5D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12224">
              <w:rPr>
                <w:rFonts w:ascii="Arial" w:hAnsi="Arial" w:cs="Arial"/>
                <w:bCs/>
                <w:sz w:val="16"/>
                <w:szCs w:val="16"/>
              </w:rPr>
              <w:t>Средства бюджета района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3B" w:rsidRPr="00912224" w:rsidRDefault="0042753B" w:rsidP="009F5D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</w:pPr>
            <w:r w:rsidRPr="009122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3B" w:rsidRPr="00912224" w:rsidRDefault="0042753B" w:rsidP="009F5D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</w:pPr>
            <w:r w:rsidRPr="009122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3B" w:rsidRPr="00912224" w:rsidRDefault="0042753B" w:rsidP="009F5D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</w:pPr>
            <w:r w:rsidRPr="009122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3B" w:rsidRPr="00912224" w:rsidRDefault="0042753B" w:rsidP="009F5D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</w:pPr>
            <w:r w:rsidRPr="009122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3B" w:rsidRPr="00912224" w:rsidRDefault="0042753B" w:rsidP="009F5D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</w:pPr>
            <w:r w:rsidRPr="009122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3B" w:rsidRPr="00912224" w:rsidRDefault="0042753B" w:rsidP="009F5D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</w:pPr>
            <w:r w:rsidRPr="009122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3B" w:rsidRPr="00912224" w:rsidRDefault="0042753B" w:rsidP="009F5D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</w:pPr>
            <w:r w:rsidRPr="009122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3B" w:rsidRPr="00912224" w:rsidRDefault="0042753B" w:rsidP="00C80C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912224">
              <w:rPr>
                <w:rFonts w:ascii="Arial" w:hAnsi="Arial" w:cs="Arial"/>
                <w:bCs/>
                <w:sz w:val="16"/>
                <w:szCs w:val="16"/>
              </w:rPr>
              <w:t xml:space="preserve">Управление территориальной безопасности </w:t>
            </w:r>
          </w:p>
          <w:p w:rsidR="0042753B" w:rsidRPr="00912224" w:rsidRDefault="0042753B" w:rsidP="00C80C59">
            <w:pPr>
              <w:pStyle w:val="af0"/>
              <w:ind w:right="-5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42753B" w:rsidRPr="00912224" w:rsidRDefault="0042753B" w:rsidP="00C80C59">
            <w:pPr>
              <w:pStyle w:val="af0"/>
              <w:ind w:right="-5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 w:rsidRPr="00912224">
              <w:rPr>
                <w:rFonts w:ascii="Arial" w:hAnsi="Arial" w:cs="Arial"/>
                <w:bCs/>
                <w:sz w:val="16"/>
                <w:szCs w:val="16"/>
              </w:rPr>
              <w:t>Пушкинский местный</w:t>
            </w:r>
          </w:p>
          <w:p w:rsidR="0042753B" w:rsidRPr="00912224" w:rsidRDefault="0042753B" w:rsidP="00C80C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912224">
              <w:rPr>
                <w:rFonts w:ascii="Arial" w:hAnsi="Arial" w:cs="Arial"/>
                <w:bCs/>
                <w:sz w:val="16"/>
                <w:szCs w:val="16"/>
              </w:rPr>
              <w:t>пожарно-спасательный гарнизон</w:t>
            </w:r>
          </w:p>
          <w:p w:rsidR="0042753B" w:rsidRPr="00912224" w:rsidRDefault="0042753B" w:rsidP="00C80C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42753B" w:rsidRPr="00912224" w:rsidRDefault="0026618F" w:rsidP="00C80C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912224">
              <w:rPr>
                <w:rFonts w:ascii="Arial" w:hAnsi="Arial" w:cs="Arial"/>
                <w:bCs/>
                <w:sz w:val="16"/>
                <w:szCs w:val="16"/>
              </w:rPr>
              <w:t>Добровольные пожарные дружины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3B" w:rsidRPr="00912224" w:rsidRDefault="0042753B" w:rsidP="00C80C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912224">
              <w:rPr>
                <w:rFonts w:ascii="Arial" w:hAnsi="Arial" w:cs="Arial"/>
                <w:sz w:val="16"/>
                <w:szCs w:val="16"/>
              </w:rPr>
              <w:t>Увеличение доли добровольных пожарных</w:t>
            </w:r>
            <w:r w:rsidR="0091222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12224">
              <w:rPr>
                <w:rFonts w:ascii="Arial" w:hAnsi="Arial" w:cs="Arial"/>
                <w:sz w:val="16"/>
                <w:szCs w:val="16"/>
              </w:rPr>
              <w:t>до необходимого норматива в 1123 человека </w:t>
            </w:r>
          </w:p>
        </w:tc>
      </w:tr>
    </w:tbl>
    <w:p w:rsidR="00CA636B" w:rsidRPr="009F5D2B" w:rsidRDefault="00CA636B" w:rsidP="009F5D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EE028F" w:rsidRPr="009F5D2B" w:rsidRDefault="00EE028F" w:rsidP="009F5D2B">
      <w:pPr>
        <w:spacing w:after="0" w:line="240" w:lineRule="auto"/>
        <w:ind w:right="-2"/>
        <w:jc w:val="right"/>
        <w:rPr>
          <w:rFonts w:ascii="Arial" w:hAnsi="Arial" w:cs="Arial"/>
          <w:sz w:val="20"/>
          <w:szCs w:val="20"/>
        </w:rPr>
      </w:pPr>
    </w:p>
    <w:p w:rsidR="00EE028F" w:rsidRPr="00690A21" w:rsidRDefault="00EE028F" w:rsidP="009F5D2B">
      <w:pPr>
        <w:spacing w:after="0" w:line="240" w:lineRule="auto"/>
        <w:ind w:right="-2"/>
        <w:jc w:val="right"/>
        <w:rPr>
          <w:rFonts w:ascii="Arial" w:hAnsi="Arial" w:cs="Arial"/>
          <w:sz w:val="20"/>
          <w:szCs w:val="20"/>
        </w:rPr>
      </w:pPr>
    </w:p>
    <w:p w:rsidR="008F44A6" w:rsidRPr="00690A21" w:rsidRDefault="008F44A6" w:rsidP="009F5D2B">
      <w:pPr>
        <w:spacing w:after="0" w:line="240" w:lineRule="auto"/>
        <w:ind w:right="-2"/>
        <w:jc w:val="right"/>
        <w:rPr>
          <w:rFonts w:ascii="Arial" w:hAnsi="Arial" w:cs="Arial"/>
          <w:sz w:val="20"/>
          <w:szCs w:val="20"/>
        </w:rPr>
      </w:pPr>
    </w:p>
    <w:p w:rsidR="004101B3" w:rsidRPr="00690A21" w:rsidRDefault="004101B3" w:rsidP="009F5D2B">
      <w:pPr>
        <w:spacing w:after="0" w:line="240" w:lineRule="auto"/>
        <w:ind w:right="-2"/>
        <w:jc w:val="right"/>
        <w:rPr>
          <w:rFonts w:ascii="Arial" w:hAnsi="Arial" w:cs="Arial"/>
          <w:sz w:val="20"/>
          <w:szCs w:val="20"/>
        </w:rPr>
      </w:pPr>
    </w:p>
    <w:p w:rsidR="008F44A6" w:rsidRPr="00690A21" w:rsidRDefault="008F44A6" w:rsidP="009F5D2B">
      <w:pPr>
        <w:spacing w:after="0" w:line="240" w:lineRule="auto"/>
        <w:ind w:right="-2"/>
        <w:jc w:val="right"/>
        <w:rPr>
          <w:rFonts w:ascii="Arial" w:hAnsi="Arial" w:cs="Arial"/>
          <w:sz w:val="20"/>
          <w:szCs w:val="20"/>
        </w:rPr>
      </w:pPr>
    </w:p>
    <w:p w:rsidR="004101B3" w:rsidRDefault="004101B3" w:rsidP="009F5D2B">
      <w:pPr>
        <w:spacing w:after="0" w:line="240" w:lineRule="auto"/>
        <w:ind w:right="-2"/>
        <w:jc w:val="right"/>
        <w:rPr>
          <w:rFonts w:ascii="Arial" w:hAnsi="Arial" w:cs="Arial"/>
          <w:sz w:val="20"/>
          <w:szCs w:val="20"/>
        </w:rPr>
      </w:pPr>
    </w:p>
    <w:p w:rsidR="00560553" w:rsidRDefault="00560553" w:rsidP="009F5D2B">
      <w:pPr>
        <w:spacing w:after="0" w:line="240" w:lineRule="auto"/>
        <w:ind w:right="-2"/>
        <w:jc w:val="right"/>
        <w:rPr>
          <w:rFonts w:ascii="Arial" w:hAnsi="Arial" w:cs="Arial"/>
          <w:sz w:val="20"/>
          <w:szCs w:val="20"/>
        </w:rPr>
      </w:pPr>
    </w:p>
    <w:p w:rsidR="00560553" w:rsidRDefault="00560553" w:rsidP="009F5D2B">
      <w:pPr>
        <w:spacing w:after="0" w:line="240" w:lineRule="auto"/>
        <w:ind w:right="-2"/>
        <w:jc w:val="right"/>
        <w:rPr>
          <w:rFonts w:ascii="Arial" w:hAnsi="Arial" w:cs="Arial"/>
          <w:sz w:val="20"/>
          <w:szCs w:val="20"/>
        </w:rPr>
      </w:pPr>
    </w:p>
    <w:p w:rsidR="00560553" w:rsidRDefault="00560553" w:rsidP="009F5D2B">
      <w:pPr>
        <w:spacing w:after="0" w:line="240" w:lineRule="auto"/>
        <w:ind w:right="-2"/>
        <w:jc w:val="right"/>
        <w:rPr>
          <w:rFonts w:ascii="Arial" w:hAnsi="Arial" w:cs="Arial"/>
          <w:sz w:val="20"/>
          <w:szCs w:val="20"/>
        </w:rPr>
      </w:pPr>
    </w:p>
    <w:p w:rsidR="00560553" w:rsidRDefault="00560553" w:rsidP="009F5D2B">
      <w:pPr>
        <w:spacing w:after="0" w:line="240" w:lineRule="auto"/>
        <w:ind w:right="-2"/>
        <w:jc w:val="right"/>
        <w:rPr>
          <w:rFonts w:ascii="Arial" w:hAnsi="Arial" w:cs="Arial"/>
          <w:sz w:val="20"/>
          <w:szCs w:val="20"/>
        </w:rPr>
      </w:pPr>
    </w:p>
    <w:p w:rsidR="002E53AA" w:rsidRPr="00912224" w:rsidRDefault="002E53AA" w:rsidP="009F5D2B">
      <w:pPr>
        <w:spacing w:after="0" w:line="240" w:lineRule="auto"/>
        <w:ind w:right="-2"/>
        <w:jc w:val="right"/>
        <w:rPr>
          <w:rFonts w:ascii="Arial" w:hAnsi="Arial" w:cs="Arial"/>
          <w:sz w:val="24"/>
          <w:szCs w:val="24"/>
        </w:rPr>
      </w:pPr>
      <w:r w:rsidRPr="00912224">
        <w:rPr>
          <w:rFonts w:ascii="Arial" w:hAnsi="Arial" w:cs="Arial"/>
          <w:sz w:val="24"/>
          <w:szCs w:val="24"/>
        </w:rPr>
        <w:lastRenderedPageBreak/>
        <w:t>Приложение № 2 к подпрограмме 4</w:t>
      </w:r>
    </w:p>
    <w:p w:rsidR="002E53AA" w:rsidRPr="00912224" w:rsidRDefault="002E53AA" w:rsidP="009F5D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2E53AA" w:rsidRDefault="002E53AA" w:rsidP="009F5D2B">
      <w:pPr>
        <w:spacing w:after="0" w:line="240" w:lineRule="auto"/>
        <w:ind w:right="-2"/>
        <w:jc w:val="center"/>
        <w:rPr>
          <w:rFonts w:ascii="Arial" w:hAnsi="Arial" w:cs="Arial"/>
          <w:sz w:val="24"/>
          <w:szCs w:val="24"/>
        </w:rPr>
      </w:pPr>
      <w:r w:rsidRPr="00912224">
        <w:rPr>
          <w:rFonts w:ascii="Arial" w:hAnsi="Arial" w:cs="Arial"/>
          <w:sz w:val="24"/>
          <w:szCs w:val="24"/>
        </w:rPr>
        <w:t>Планируемые результаты реализации подпрограммы 4</w:t>
      </w:r>
    </w:p>
    <w:p w:rsidR="00912224" w:rsidRPr="00912224" w:rsidRDefault="00912224" w:rsidP="009F5D2B">
      <w:pPr>
        <w:spacing w:after="0" w:line="240" w:lineRule="auto"/>
        <w:ind w:right="-2"/>
        <w:jc w:val="center"/>
        <w:rPr>
          <w:rFonts w:ascii="Arial" w:hAnsi="Arial" w:cs="Arial"/>
          <w:sz w:val="24"/>
          <w:szCs w:val="24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9"/>
        <w:gridCol w:w="1597"/>
        <w:gridCol w:w="1386"/>
        <w:gridCol w:w="1123"/>
        <w:gridCol w:w="4603"/>
        <w:gridCol w:w="1050"/>
        <w:gridCol w:w="2378"/>
        <w:gridCol w:w="549"/>
        <w:gridCol w:w="549"/>
        <w:gridCol w:w="549"/>
        <w:gridCol w:w="549"/>
        <w:gridCol w:w="549"/>
      </w:tblGrid>
      <w:tr w:rsidR="002E53AA" w:rsidRPr="00912224" w:rsidTr="00912224">
        <w:trPr>
          <w:trHeight w:val="702"/>
        </w:trPr>
        <w:tc>
          <w:tcPr>
            <w:tcW w:w="1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3AA" w:rsidRPr="00912224" w:rsidRDefault="002E53AA" w:rsidP="009F5D2B">
            <w:pPr>
              <w:spacing w:after="0" w:line="240" w:lineRule="auto"/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2224">
              <w:rPr>
                <w:rFonts w:ascii="Arial" w:hAnsi="Arial" w:cs="Arial"/>
                <w:sz w:val="16"/>
                <w:szCs w:val="16"/>
              </w:rPr>
              <w:t xml:space="preserve">№ </w:t>
            </w:r>
            <w:proofErr w:type="gramStart"/>
            <w:r w:rsidRPr="00912224">
              <w:rPr>
                <w:rFonts w:ascii="Arial" w:hAnsi="Arial" w:cs="Arial"/>
                <w:sz w:val="16"/>
                <w:szCs w:val="16"/>
              </w:rPr>
              <w:t>п</w:t>
            </w:r>
            <w:proofErr w:type="gramEnd"/>
            <w:r w:rsidRPr="00912224">
              <w:rPr>
                <w:rFonts w:ascii="Arial" w:hAnsi="Arial" w:cs="Arial"/>
                <w:sz w:val="16"/>
                <w:szCs w:val="16"/>
              </w:rPr>
              <w:t>/п</w:t>
            </w:r>
          </w:p>
        </w:tc>
        <w:tc>
          <w:tcPr>
            <w:tcW w:w="5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3AA" w:rsidRPr="00912224" w:rsidRDefault="002E53AA" w:rsidP="009F5D2B">
            <w:pPr>
              <w:spacing w:after="0" w:line="240" w:lineRule="auto"/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2224">
              <w:rPr>
                <w:rFonts w:ascii="Arial" w:hAnsi="Arial" w:cs="Arial"/>
                <w:sz w:val="16"/>
                <w:szCs w:val="16"/>
              </w:rPr>
              <w:t>Задачи, направленные на достижение цели</w:t>
            </w:r>
          </w:p>
        </w:tc>
        <w:tc>
          <w:tcPr>
            <w:tcW w:w="8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3AA" w:rsidRPr="00912224" w:rsidRDefault="002E53AA" w:rsidP="009F5D2B">
            <w:pPr>
              <w:spacing w:after="0" w:line="240" w:lineRule="auto"/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2224">
              <w:rPr>
                <w:rFonts w:ascii="Arial" w:hAnsi="Arial" w:cs="Arial"/>
                <w:sz w:val="16"/>
                <w:szCs w:val="16"/>
              </w:rPr>
              <w:t>Планируемый объем финансирования на решение данной задачи (тыс. руб.)</w:t>
            </w:r>
          </w:p>
        </w:tc>
        <w:tc>
          <w:tcPr>
            <w:tcW w:w="15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3AA" w:rsidRPr="00912224" w:rsidRDefault="002E53AA" w:rsidP="009F5D2B">
            <w:pPr>
              <w:spacing w:after="0" w:line="240" w:lineRule="auto"/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2224">
              <w:rPr>
                <w:rFonts w:ascii="Arial" w:hAnsi="Arial" w:cs="Arial"/>
                <w:sz w:val="16"/>
                <w:szCs w:val="16"/>
              </w:rPr>
              <w:t>Показатель реализации мероприятий государственной программы (подпрограммы)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3AA" w:rsidRPr="00912224" w:rsidRDefault="002E53AA" w:rsidP="009F5D2B">
            <w:pPr>
              <w:spacing w:after="0" w:line="240" w:lineRule="auto"/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2224">
              <w:rPr>
                <w:rFonts w:ascii="Arial" w:hAnsi="Arial" w:cs="Arial"/>
                <w:sz w:val="16"/>
                <w:szCs w:val="16"/>
              </w:rPr>
              <w:t>Единица измерения</w:t>
            </w:r>
          </w:p>
        </w:tc>
        <w:tc>
          <w:tcPr>
            <w:tcW w:w="7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3AA" w:rsidRPr="00912224" w:rsidRDefault="002E53AA" w:rsidP="009F5D2B">
            <w:pPr>
              <w:spacing w:after="0" w:line="240" w:lineRule="auto"/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2224">
              <w:rPr>
                <w:rFonts w:ascii="Arial" w:hAnsi="Arial" w:cs="Arial"/>
                <w:sz w:val="16"/>
                <w:szCs w:val="16"/>
              </w:rPr>
              <w:t>Отчетный базовый период/Базовое значение показателя (на начало реализации подпрограммы)</w:t>
            </w:r>
          </w:p>
        </w:tc>
        <w:tc>
          <w:tcPr>
            <w:tcW w:w="9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3AA" w:rsidRPr="00912224" w:rsidRDefault="002E53AA" w:rsidP="009F5D2B">
            <w:pPr>
              <w:spacing w:after="0" w:line="240" w:lineRule="auto"/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2224">
              <w:rPr>
                <w:rFonts w:ascii="Arial" w:hAnsi="Arial" w:cs="Arial"/>
                <w:sz w:val="16"/>
                <w:szCs w:val="16"/>
              </w:rPr>
              <w:t>Планируемое значение показателя по годам реализации</w:t>
            </w:r>
          </w:p>
        </w:tc>
      </w:tr>
      <w:tr w:rsidR="002E53AA" w:rsidRPr="00912224" w:rsidTr="00912224">
        <w:trPr>
          <w:trHeight w:val="1101"/>
        </w:trPr>
        <w:tc>
          <w:tcPr>
            <w:tcW w:w="1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3AA" w:rsidRPr="00912224" w:rsidRDefault="002E53AA" w:rsidP="009F5D2B">
            <w:pPr>
              <w:spacing w:after="0" w:line="240" w:lineRule="auto"/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3AA" w:rsidRPr="00912224" w:rsidRDefault="002E53AA" w:rsidP="009F5D2B">
            <w:pPr>
              <w:spacing w:after="0" w:line="240" w:lineRule="auto"/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3AA" w:rsidRPr="00912224" w:rsidRDefault="002E53AA" w:rsidP="009F5D2B">
            <w:pPr>
              <w:spacing w:after="0" w:line="240" w:lineRule="auto"/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2224">
              <w:rPr>
                <w:rFonts w:ascii="Arial" w:hAnsi="Arial" w:cs="Arial"/>
                <w:sz w:val="16"/>
                <w:szCs w:val="16"/>
              </w:rPr>
              <w:t>бюджет района и поселений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3AA" w:rsidRPr="00912224" w:rsidRDefault="008D3AB1" w:rsidP="009F5D2B">
            <w:pPr>
              <w:spacing w:after="0" w:line="240" w:lineRule="auto"/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2224">
              <w:rPr>
                <w:rFonts w:ascii="Arial" w:hAnsi="Arial" w:cs="Arial"/>
                <w:sz w:val="16"/>
                <w:szCs w:val="16"/>
              </w:rPr>
              <w:t>Другие источники</w:t>
            </w:r>
          </w:p>
        </w:tc>
        <w:tc>
          <w:tcPr>
            <w:tcW w:w="15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3AA" w:rsidRPr="00912224" w:rsidRDefault="002E53AA" w:rsidP="009F5D2B">
            <w:pPr>
              <w:spacing w:after="0" w:line="240" w:lineRule="auto"/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3AA" w:rsidRPr="00912224" w:rsidRDefault="002E53AA" w:rsidP="009F5D2B">
            <w:pPr>
              <w:spacing w:after="0" w:line="240" w:lineRule="auto"/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3AA" w:rsidRPr="00912224" w:rsidRDefault="002E53AA" w:rsidP="009F5D2B">
            <w:pPr>
              <w:spacing w:after="0" w:line="240" w:lineRule="auto"/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3AA" w:rsidRPr="00912224" w:rsidRDefault="002E53AA" w:rsidP="009F5D2B">
            <w:pPr>
              <w:spacing w:after="0" w:line="240" w:lineRule="auto"/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2224">
              <w:rPr>
                <w:rFonts w:ascii="Arial" w:hAnsi="Arial" w:cs="Arial"/>
                <w:sz w:val="16"/>
                <w:szCs w:val="16"/>
              </w:rPr>
              <w:t>201</w:t>
            </w:r>
            <w:r w:rsidR="004F77E5" w:rsidRPr="00912224">
              <w:rPr>
                <w:rFonts w:ascii="Arial" w:hAnsi="Arial" w:cs="Arial"/>
                <w:sz w:val="16"/>
                <w:szCs w:val="16"/>
              </w:rPr>
              <w:t>7</w:t>
            </w:r>
            <w:r w:rsidRPr="00912224">
              <w:rPr>
                <w:rFonts w:ascii="Arial" w:hAnsi="Arial" w:cs="Arial"/>
                <w:sz w:val="16"/>
                <w:szCs w:val="16"/>
              </w:rPr>
              <w:t xml:space="preserve"> год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3AA" w:rsidRPr="00912224" w:rsidRDefault="002E53AA" w:rsidP="009F5D2B">
            <w:pPr>
              <w:spacing w:after="0" w:line="240" w:lineRule="auto"/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2224">
              <w:rPr>
                <w:rFonts w:ascii="Arial" w:hAnsi="Arial" w:cs="Arial"/>
                <w:sz w:val="16"/>
                <w:szCs w:val="16"/>
              </w:rPr>
              <w:t>201</w:t>
            </w:r>
            <w:r w:rsidR="004F77E5" w:rsidRPr="00912224">
              <w:rPr>
                <w:rFonts w:ascii="Arial" w:hAnsi="Arial" w:cs="Arial"/>
                <w:sz w:val="16"/>
                <w:szCs w:val="16"/>
              </w:rPr>
              <w:t>8</w:t>
            </w:r>
            <w:r w:rsidRPr="00912224">
              <w:rPr>
                <w:rFonts w:ascii="Arial" w:hAnsi="Arial" w:cs="Arial"/>
                <w:sz w:val="16"/>
                <w:szCs w:val="16"/>
              </w:rPr>
              <w:t xml:space="preserve"> год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3AA" w:rsidRPr="00912224" w:rsidRDefault="002E53AA" w:rsidP="009F5D2B">
            <w:pPr>
              <w:spacing w:after="0" w:line="240" w:lineRule="auto"/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2224">
              <w:rPr>
                <w:rFonts w:ascii="Arial" w:hAnsi="Arial" w:cs="Arial"/>
                <w:sz w:val="16"/>
                <w:szCs w:val="16"/>
              </w:rPr>
              <w:t>201</w:t>
            </w:r>
            <w:r w:rsidR="004F77E5" w:rsidRPr="00912224">
              <w:rPr>
                <w:rFonts w:ascii="Arial" w:hAnsi="Arial" w:cs="Arial"/>
                <w:sz w:val="16"/>
                <w:szCs w:val="16"/>
              </w:rPr>
              <w:t>9</w:t>
            </w:r>
            <w:r w:rsidRPr="00912224">
              <w:rPr>
                <w:rFonts w:ascii="Arial" w:hAnsi="Arial" w:cs="Arial"/>
                <w:sz w:val="16"/>
                <w:szCs w:val="16"/>
              </w:rPr>
              <w:t xml:space="preserve"> год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3AA" w:rsidRPr="00912224" w:rsidRDefault="002E53AA" w:rsidP="009F5D2B">
            <w:pPr>
              <w:spacing w:after="0" w:line="240" w:lineRule="auto"/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2224">
              <w:rPr>
                <w:rFonts w:ascii="Arial" w:hAnsi="Arial" w:cs="Arial"/>
                <w:sz w:val="16"/>
                <w:szCs w:val="16"/>
              </w:rPr>
              <w:t>20</w:t>
            </w:r>
            <w:r w:rsidR="004F77E5" w:rsidRPr="00912224">
              <w:rPr>
                <w:rFonts w:ascii="Arial" w:hAnsi="Arial" w:cs="Arial"/>
                <w:sz w:val="16"/>
                <w:szCs w:val="16"/>
              </w:rPr>
              <w:t>20</w:t>
            </w:r>
            <w:r w:rsidRPr="00912224">
              <w:rPr>
                <w:rFonts w:ascii="Arial" w:hAnsi="Arial" w:cs="Arial"/>
                <w:sz w:val="16"/>
                <w:szCs w:val="16"/>
              </w:rPr>
              <w:t xml:space="preserve"> год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3AA" w:rsidRPr="00912224" w:rsidRDefault="002E53AA" w:rsidP="009F5D2B">
            <w:pPr>
              <w:spacing w:after="0" w:line="240" w:lineRule="auto"/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2224">
              <w:rPr>
                <w:rFonts w:ascii="Arial" w:hAnsi="Arial" w:cs="Arial"/>
                <w:sz w:val="16"/>
                <w:szCs w:val="16"/>
              </w:rPr>
              <w:t>20</w:t>
            </w:r>
            <w:r w:rsidR="004F77E5" w:rsidRPr="00912224">
              <w:rPr>
                <w:rFonts w:ascii="Arial" w:hAnsi="Arial" w:cs="Arial"/>
                <w:sz w:val="16"/>
                <w:szCs w:val="16"/>
              </w:rPr>
              <w:t>21</w:t>
            </w:r>
            <w:r w:rsidR="00306DB2" w:rsidRPr="0091222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12224">
              <w:rPr>
                <w:rFonts w:ascii="Arial" w:hAnsi="Arial" w:cs="Arial"/>
                <w:sz w:val="16"/>
                <w:szCs w:val="16"/>
              </w:rPr>
              <w:t>год</w:t>
            </w:r>
          </w:p>
        </w:tc>
      </w:tr>
      <w:tr w:rsidR="00560553" w:rsidRPr="00912224" w:rsidTr="00912224">
        <w:trPr>
          <w:trHeight w:val="108"/>
        </w:trPr>
        <w:tc>
          <w:tcPr>
            <w:tcW w:w="1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0553" w:rsidRPr="00912224" w:rsidRDefault="00560553" w:rsidP="009F5D2B">
            <w:pPr>
              <w:spacing w:after="0" w:line="240" w:lineRule="auto"/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2224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2853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0553" w:rsidRPr="00912224" w:rsidRDefault="00560553" w:rsidP="004101B3">
            <w:pPr>
              <w:spacing w:after="0" w:line="240" w:lineRule="auto"/>
              <w:ind w:right="-2"/>
              <w:rPr>
                <w:rFonts w:ascii="Arial" w:hAnsi="Arial" w:cs="Arial"/>
                <w:sz w:val="16"/>
                <w:szCs w:val="16"/>
              </w:rPr>
            </w:pPr>
            <w:r w:rsidRPr="00912224">
              <w:rPr>
                <w:rFonts w:ascii="Arial" w:hAnsi="Arial" w:cs="Arial"/>
                <w:sz w:val="16"/>
                <w:szCs w:val="16"/>
              </w:rPr>
              <w:t>Задача 1</w:t>
            </w:r>
          </w:p>
          <w:p w:rsidR="00560553" w:rsidRPr="00912224" w:rsidRDefault="00560553" w:rsidP="004101B3">
            <w:pPr>
              <w:spacing w:after="0" w:line="240" w:lineRule="auto"/>
              <w:ind w:right="-2"/>
              <w:rPr>
                <w:rFonts w:ascii="Arial" w:hAnsi="Arial" w:cs="Arial"/>
                <w:sz w:val="16"/>
                <w:szCs w:val="16"/>
              </w:rPr>
            </w:pPr>
            <w:r w:rsidRPr="00912224">
              <w:rPr>
                <w:rFonts w:ascii="Arial" w:hAnsi="Arial" w:cs="Arial"/>
                <w:sz w:val="16"/>
                <w:szCs w:val="16"/>
              </w:rPr>
              <w:t>Снижение количества пожаров на 100 тысяч человек населения, проживающего на территории района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53" w:rsidRPr="00912224" w:rsidRDefault="00560553" w:rsidP="009F5D2B">
            <w:pPr>
              <w:spacing w:after="0" w:line="240" w:lineRule="auto"/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2224">
              <w:rPr>
                <w:rFonts w:ascii="Arial" w:hAnsi="Arial" w:cs="Arial"/>
                <w:sz w:val="16"/>
                <w:szCs w:val="16"/>
              </w:rPr>
              <w:t>процент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53" w:rsidRPr="00912224" w:rsidRDefault="00560553" w:rsidP="009F5D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12224">
              <w:rPr>
                <w:rFonts w:ascii="Arial" w:hAnsi="Arial" w:cs="Arial"/>
                <w:bCs/>
                <w:sz w:val="16"/>
                <w:szCs w:val="16"/>
              </w:rPr>
              <w:t>100,0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53" w:rsidRPr="00912224" w:rsidRDefault="00560553" w:rsidP="009F5D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12224">
              <w:rPr>
                <w:rFonts w:ascii="Arial" w:hAnsi="Arial" w:cs="Arial"/>
                <w:bCs/>
                <w:sz w:val="16"/>
                <w:szCs w:val="16"/>
              </w:rPr>
              <w:t>88,7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53" w:rsidRPr="00912224" w:rsidRDefault="00560553" w:rsidP="009F5D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12224">
              <w:rPr>
                <w:rFonts w:ascii="Arial" w:hAnsi="Arial" w:cs="Arial"/>
                <w:bCs/>
                <w:sz w:val="16"/>
                <w:szCs w:val="16"/>
              </w:rPr>
              <w:t>88,5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53" w:rsidRPr="00912224" w:rsidRDefault="00560553" w:rsidP="009F5D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12224">
              <w:rPr>
                <w:rFonts w:ascii="Arial" w:hAnsi="Arial" w:cs="Arial"/>
                <w:bCs/>
                <w:sz w:val="16"/>
                <w:szCs w:val="16"/>
              </w:rPr>
              <w:t>88,4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53" w:rsidRPr="00912224" w:rsidRDefault="00560553" w:rsidP="009F5D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12224">
              <w:rPr>
                <w:rFonts w:ascii="Arial" w:hAnsi="Arial" w:cs="Arial"/>
                <w:bCs/>
                <w:sz w:val="16"/>
                <w:szCs w:val="16"/>
              </w:rPr>
              <w:t>88,3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53" w:rsidRPr="00912224" w:rsidRDefault="00560553" w:rsidP="009F5D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12224">
              <w:rPr>
                <w:rFonts w:ascii="Arial" w:hAnsi="Arial" w:cs="Arial"/>
                <w:bCs/>
                <w:sz w:val="16"/>
                <w:szCs w:val="16"/>
              </w:rPr>
              <w:t>88,2</w:t>
            </w:r>
          </w:p>
        </w:tc>
      </w:tr>
      <w:tr w:rsidR="009A6CEE" w:rsidRPr="00912224" w:rsidTr="00912224">
        <w:trPr>
          <w:trHeight w:val="1476"/>
        </w:trPr>
        <w:tc>
          <w:tcPr>
            <w:tcW w:w="12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6CEE" w:rsidRPr="00912224" w:rsidRDefault="009A6CEE" w:rsidP="009F5D2B">
            <w:pPr>
              <w:spacing w:after="0" w:line="240" w:lineRule="auto"/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6CEE" w:rsidRPr="00912224" w:rsidRDefault="009A6CEE" w:rsidP="009F5D2B">
            <w:pPr>
              <w:spacing w:after="0" w:line="240" w:lineRule="auto"/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6CEE" w:rsidRPr="00912224" w:rsidRDefault="009A6CEE" w:rsidP="009F5D2B">
            <w:pPr>
              <w:spacing w:after="0" w:line="240" w:lineRule="auto"/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222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6CEE" w:rsidRPr="00912224" w:rsidRDefault="009A6CEE" w:rsidP="009F5D2B">
            <w:pPr>
              <w:spacing w:after="0" w:line="240" w:lineRule="auto"/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222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CEE" w:rsidRPr="00912224" w:rsidRDefault="009A6CEE" w:rsidP="002F7D1A">
            <w:pPr>
              <w:spacing w:after="0" w:line="240" w:lineRule="auto"/>
              <w:ind w:right="-2"/>
              <w:rPr>
                <w:rFonts w:ascii="Arial" w:hAnsi="Arial" w:cs="Arial"/>
                <w:sz w:val="16"/>
                <w:szCs w:val="16"/>
              </w:rPr>
            </w:pPr>
            <w:r w:rsidRPr="00912224">
              <w:rPr>
                <w:rFonts w:ascii="Arial" w:hAnsi="Arial" w:cs="Arial"/>
                <w:sz w:val="16"/>
                <w:szCs w:val="16"/>
              </w:rPr>
              <w:t>Снижение процента погибших и травмированных людей на пожарах, произошедших на территории муниципального образования Московской области, по отношению к базовому показателю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CEE" w:rsidRPr="00912224" w:rsidRDefault="009A6CEE" w:rsidP="009F5D2B">
            <w:pPr>
              <w:spacing w:after="0" w:line="240" w:lineRule="auto"/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2224">
              <w:rPr>
                <w:rFonts w:ascii="Arial" w:hAnsi="Arial" w:cs="Arial"/>
                <w:sz w:val="16"/>
                <w:szCs w:val="16"/>
              </w:rPr>
              <w:t>процент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CEE" w:rsidRPr="00912224" w:rsidRDefault="000D3AD8" w:rsidP="009F5D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22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CEE" w:rsidRPr="00912224" w:rsidRDefault="009A6CEE" w:rsidP="000A07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22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3,0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CEE" w:rsidRPr="00912224" w:rsidRDefault="009A6CEE" w:rsidP="000A07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22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3,5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CEE" w:rsidRPr="00912224" w:rsidRDefault="009A6CEE" w:rsidP="000A07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22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4,0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CEE" w:rsidRPr="00912224" w:rsidRDefault="009A6CEE" w:rsidP="000A07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22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4,5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CEE" w:rsidRPr="00912224" w:rsidRDefault="009A6CEE" w:rsidP="000A07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22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5,0</w:t>
            </w:r>
          </w:p>
        </w:tc>
      </w:tr>
      <w:tr w:rsidR="00560553" w:rsidRPr="00912224" w:rsidTr="00912224">
        <w:trPr>
          <w:trHeight w:val="1264"/>
        </w:trPr>
        <w:tc>
          <w:tcPr>
            <w:tcW w:w="12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0553" w:rsidRPr="00912224" w:rsidRDefault="00560553" w:rsidP="009F5D2B">
            <w:pPr>
              <w:spacing w:after="0" w:line="240" w:lineRule="auto"/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0553" w:rsidRPr="00912224" w:rsidRDefault="00560553" w:rsidP="009F5D2B">
            <w:pPr>
              <w:spacing w:after="0" w:line="240" w:lineRule="auto"/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0553" w:rsidRPr="00912224" w:rsidRDefault="00560553" w:rsidP="009F5D2B">
            <w:pPr>
              <w:spacing w:after="0" w:line="240" w:lineRule="auto"/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0553" w:rsidRPr="00912224" w:rsidRDefault="00560553" w:rsidP="009F5D2B">
            <w:pPr>
              <w:spacing w:after="0" w:line="240" w:lineRule="auto"/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53" w:rsidRPr="00912224" w:rsidRDefault="00560553" w:rsidP="002F7D1A">
            <w:pPr>
              <w:spacing w:after="0" w:line="240" w:lineRule="auto"/>
              <w:ind w:right="-2"/>
              <w:rPr>
                <w:rFonts w:ascii="Arial" w:hAnsi="Arial" w:cs="Arial"/>
                <w:sz w:val="16"/>
                <w:szCs w:val="16"/>
              </w:rPr>
            </w:pPr>
            <w:r w:rsidRPr="00912224">
              <w:rPr>
                <w:rFonts w:ascii="Arial" w:hAnsi="Arial" w:cs="Arial"/>
                <w:sz w:val="16"/>
                <w:szCs w:val="16"/>
              </w:rPr>
              <w:t>Снижение процента пожаров произошедших на территории муниципального образования Московской области, по отношению к базовому показателю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53" w:rsidRPr="00912224" w:rsidRDefault="00560553" w:rsidP="009F5D2B">
            <w:pPr>
              <w:spacing w:after="0" w:line="240" w:lineRule="auto"/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2224">
              <w:rPr>
                <w:rFonts w:ascii="Arial" w:hAnsi="Arial" w:cs="Arial"/>
                <w:sz w:val="16"/>
                <w:szCs w:val="16"/>
              </w:rPr>
              <w:t>процент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53" w:rsidRPr="00912224" w:rsidRDefault="000D3AD8" w:rsidP="009F5D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22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53" w:rsidRPr="00912224" w:rsidRDefault="000D3AD8" w:rsidP="009F5D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22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53" w:rsidRPr="00912224" w:rsidRDefault="000D3AD8" w:rsidP="009F5D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22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  <w:r w:rsidR="00560553" w:rsidRPr="009122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53" w:rsidRPr="00912224" w:rsidRDefault="000D3AD8" w:rsidP="009F5D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22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  <w:r w:rsidR="00560553" w:rsidRPr="009122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53" w:rsidRPr="00912224" w:rsidRDefault="000D3AD8" w:rsidP="009F5D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22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53" w:rsidRPr="00912224" w:rsidRDefault="000D3AD8" w:rsidP="009F5D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22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39</w:t>
            </w:r>
          </w:p>
        </w:tc>
      </w:tr>
      <w:tr w:rsidR="0062525D" w:rsidRPr="00912224" w:rsidTr="00912224">
        <w:trPr>
          <w:trHeight w:val="1486"/>
        </w:trPr>
        <w:tc>
          <w:tcPr>
            <w:tcW w:w="1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25D" w:rsidRPr="00912224" w:rsidRDefault="0062525D" w:rsidP="009F5D2B">
            <w:pPr>
              <w:spacing w:after="0" w:line="240" w:lineRule="auto"/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25D" w:rsidRPr="00912224" w:rsidRDefault="0062525D" w:rsidP="009F5D2B">
            <w:pPr>
              <w:spacing w:after="0" w:line="240" w:lineRule="auto"/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25D" w:rsidRPr="00912224" w:rsidRDefault="0062525D" w:rsidP="009F5D2B">
            <w:pPr>
              <w:spacing w:after="0" w:line="240" w:lineRule="auto"/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25D" w:rsidRPr="00912224" w:rsidRDefault="0062525D" w:rsidP="009F5D2B">
            <w:pPr>
              <w:spacing w:after="0" w:line="240" w:lineRule="auto"/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25D" w:rsidRPr="00912224" w:rsidRDefault="0062525D" w:rsidP="002F7D1A">
            <w:pPr>
              <w:spacing w:after="0" w:line="240" w:lineRule="auto"/>
              <w:ind w:right="-2"/>
              <w:rPr>
                <w:rFonts w:ascii="Arial" w:hAnsi="Arial" w:cs="Arial"/>
                <w:sz w:val="16"/>
                <w:szCs w:val="16"/>
              </w:rPr>
            </w:pPr>
            <w:r w:rsidRPr="00912224">
              <w:rPr>
                <w:rFonts w:ascii="Arial" w:hAnsi="Arial" w:cs="Arial"/>
                <w:sz w:val="16"/>
                <w:szCs w:val="16"/>
              </w:rPr>
              <w:t>Доля добровольных пожарных зарегистрированных в едином реестре Московской области (обученных, застрахованных и задействованных по назначению ОМС) от нормативного количества для муниципального образования Московской области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25D" w:rsidRPr="00912224" w:rsidRDefault="0062525D" w:rsidP="009F5D2B">
            <w:pPr>
              <w:spacing w:after="0" w:line="240" w:lineRule="auto"/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2224">
              <w:rPr>
                <w:rFonts w:ascii="Arial" w:hAnsi="Arial" w:cs="Arial"/>
                <w:sz w:val="16"/>
                <w:szCs w:val="16"/>
              </w:rPr>
              <w:t>процент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25D" w:rsidRPr="00912224" w:rsidRDefault="0062525D" w:rsidP="009F5D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22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25D" w:rsidRPr="00912224" w:rsidRDefault="0062525D" w:rsidP="002C28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22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25D" w:rsidRPr="00912224" w:rsidRDefault="0062525D" w:rsidP="005A27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22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25D" w:rsidRPr="00912224" w:rsidRDefault="0062525D" w:rsidP="005A27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22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2,5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25D" w:rsidRPr="00912224" w:rsidRDefault="0062525D" w:rsidP="005A27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22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3,0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25D" w:rsidRPr="00912224" w:rsidRDefault="0062525D" w:rsidP="005A27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22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3,5</w:t>
            </w:r>
          </w:p>
        </w:tc>
      </w:tr>
    </w:tbl>
    <w:p w:rsidR="003F3CC0" w:rsidRDefault="003F3CC0" w:rsidP="009F5D2B">
      <w:pPr>
        <w:spacing w:after="0" w:line="240" w:lineRule="auto"/>
        <w:ind w:right="-2"/>
        <w:jc w:val="right"/>
        <w:rPr>
          <w:rFonts w:ascii="Arial" w:hAnsi="Arial" w:cs="Arial"/>
          <w:sz w:val="20"/>
          <w:szCs w:val="20"/>
        </w:rPr>
      </w:pPr>
    </w:p>
    <w:p w:rsidR="00702121" w:rsidRDefault="00702121" w:rsidP="009F5D2B">
      <w:pPr>
        <w:spacing w:after="0" w:line="240" w:lineRule="auto"/>
        <w:ind w:right="-2"/>
        <w:jc w:val="right"/>
        <w:rPr>
          <w:rFonts w:ascii="Arial" w:hAnsi="Arial" w:cs="Arial"/>
          <w:sz w:val="20"/>
          <w:szCs w:val="20"/>
        </w:rPr>
        <w:sectPr w:rsidR="00702121" w:rsidSect="00912224">
          <w:pgSz w:w="16838" w:h="11906" w:orient="landscape" w:code="9"/>
          <w:pgMar w:top="1134" w:right="567" w:bottom="1134" w:left="1134" w:header="340" w:footer="397" w:gutter="0"/>
          <w:cols w:space="708"/>
          <w:titlePg/>
          <w:docGrid w:linePitch="360"/>
        </w:sectPr>
      </w:pPr>
    </w:p>
    <w:p w:rsidR="004471A2" w:rsidRPr="00912224" w:rsidRDefault="004471A2" w:rsidP="004471A2">
      <w:pPr>
        <w:spacing w:after="0" w:line="240" w:lineRule="auto"/>
        <w:ind w:right="-2"/>
        <w:jc w:val="right"/>
        <w:rPr>
          <w:rFonts w:ascii="Arial" w:hAnsi="Arial" w:cs="Arial"/>
          <w:sz w:val="24"/>
          <w:szCs w:val="24"/>
        </w:rPr>
      </w:pPr>
      <w:r w:rsidRPr="00912224">
        <w:rPr>
          <w:rFonts w:ascii="Arial" w:hAnsi="Arial" w:cs="Arial"/>
          <w:sz w:val="24"/>
          <w:szCs w:val="24"/>
        </w:rPr>
        <w:lastRenderedPageBreak/>
        <w:t>Приложение № 5</w:t>
      </w:r>
      <w:r w:rsidR="000C5842" w:rsidRPr="00912224">
        <w:rPr>
          <w:rFonts w:ascii="Arial" w:hAnsi="Arial" w:cs="Arial"/>
          <w:sz w:val="24"/>
          <w:szCs w:val="24"/>
        </w:rPr>
        <w:t xml:space="preserve"> </w:t>
      </w:r>
      <w:r w:rsidRPr="00912224">
        <w:rPr>
          <w:rFonts w:ascii="Arial" w:hAnsi="Arial" w:cs="Arial"/>
          <w:sz w:val="24"/>
          <w:szCs w:val="24"/>
        </w:rPr>
        <w:t>к муниципальной программе</w:t>
      </w:r>
    </w:p>
    <w:p w:rsidR="004471A2" w:rsidRPr="00912224" w:rsidRDefault="004471A2" w:rsidP="004471A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4471A2" w:rsidRDefault="004471A2" w:rsidP="004471A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912224">
        <w:rPr>
          <w:rFonts w:ascii="Arial" w:hAnsi="Arial" w:cs="Arial"/>
          <w:bCs/>
          <w:sz w:val="24"/>
          <w:szCs w:val="24"/>
        </w:rPr>
        <w:t>Паспорт подпрограммы 5 «Обеспечение мероприятий гражданской обороны»</w:t>
      </w:r>
    </w:p>
    <w:p w:rsidR="00912224" w:rsidRPr="00912224" w:rsidRDefault="00912224" w:rsidP="004471A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14"/>
        <w:gridCol w:w="2371"/>
        <w:gridCol w:w="2252"/>
        <w:gridCol w:w="1688"/>
        <w:gridCol w:w="610"/>
        <w:gridCol w:w="614"/>
        <w:gridCol w:w="675"/>
        <w:gridCol w:w="620"/>
        <w:gridCol w:w="675"/>
        <w:gridCol w:w="742"/>
      </w:tblGrid>
      <w:tr w:rsidR="004471A2" w:rsidRPr="00912224" w:rsidTr="00912224">
        <w:tc>
          <w:tcPr>
            <w:tcW w:w="2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1A2" w:rsidRPr="00912224" w:rsidRDefault="004471A2" w:rsidP="004471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12224">
              <w:rPr>
                <w:rFonts w:ascii="Arial" w:hAnsi="Arial" w:cs="Arial"/>
                <w:bCs/>
                <w:sz w:val="16"/>
                <w:szCs w:val="16"/>
              </w:rPr>
              <w:t>Муниципальный заказчик подпрограммы</w:t>
            </w:r>
          </w:p>
        </w:tc>
        <w:tc>
          <w:tcPr>
            <w:tcW w:w="258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1A2" w:rsidRPr="00912224" w:rsidRDefault="004471A2" w:rsidP="00075C1C">
            <w:pPr>
              <w:spacing w:after="0"/>
              <w:rPr>
                <w:rFonts w:ascii="Arial" w:hAnsi="Arial" w:cs="Arial"/>
                <w:bCs/>
                <w:sz w:val="16"/>
                <w:szCs w:val="16"/>
              </w:rPr>
            </w:pPr>
            <w:r w:rsidRPr="00912224">
              <w:rPr>
                <w:rFonts w:ascii="Arial" w:hAnsi="Arial" w:cs="Arial"/>
                <w:bCs/>
                <w:sz w:val="16"/>
                <w:szCs w:val="16"/>
              </w:rPr>
              <w:t>Управление территориальной безопасности администрации Пушкинского муниципального района</w:t>
            </w:r>
          </w:p>
        </w:tc>
      </w:tr>
      <w:tr w:rsidR="004471A2" w:rsidRPr="00912224" w:rsidTr="00912224">
        <w:trPr>
          <w:trHeight w:val="212"/>
        </w:trPr>
        <w:tc>
          <w:tcPr>
            <w:tcW w:w="2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1A2" w:rsidRPr="00912224" w:rsidRDefault="004471A2" w:rsidP="004471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1A2" w:rsidRPr="00912224" w:rsidRDefault="004471A2" w:rsidP="004471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12224">
              <w:rPr>
                <w:rFonts w:ascii="Arial" w:hAnsi="Arial" w:cs="Arial"/>
                <w:bCs/>
                <w:sz w:val="16"/>
                <w:szCs w:val="16"/>
              </w:rPr>
              <w:t>Отчетный (базовый) период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1A2" w:rsidRPr="00912224" w:rsidRDefault="004471A2" w:rsidP="004471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12224">
              <w:rPr>
                <w:rFonts w:ascii="Arial" w:hAnsi="Arial" w:cs="Arial"/>
                <w:bCs/>
                <w:sz w:val="16"/>
                <w:szCs w:val="16"/>
              </w:rPr>
              <w:t>2017 год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1A2" w:rsidRPr="00912224" w:rsidRDefault="004471A2" w:rsidP="004471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12224">
              <w:rPr>
                <w:rFonts w:ascii="Arial" w:hAnsi="Arial" w:cs="Arial"/>
                <w:bCs/>
                <w:sz w:val="16"/>
                <w:szCs w:val="16"/>
              </w:rPr>
              <w:t>2018 год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1A2" w:rsidRPr="00912224" w:rsidRDefault="004471A2" w:rsidP="004471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12224">
              <w:rPr>
                <w:rFonts w:ascii="Arial" w:hAnsi="Arial" w:cs="Arial"/>
                <w:bCs/>
                <w:sz w:val="16"/>
                <w:szCs w:val="16"/>
              </w:rPr>
              <w:t>2019 год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1A2" w:rsidRPr="00912224" w:rsidRDefault="004471A2" w:rsidP="004471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12224">
              <w:rPr>
                <w:rFonts w:ascii="Arial" w:hAnsi="Arial" w:cs="Arial"/>
                <w:bCs/>
                <w:sz w:val="16"/>
                <w:szCs w:val="16"/>
              </w:rPr>
              <w:t>2020 год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1A2" w:rsidRPr="00912224" w:rsidRDefault="004471A2" w:rsidP="004471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12224">
              <w:rPr>
                <w:rFonts w:ascii="Arial" w:hAnsi="Arial" w:cs="Arial"/>
                <w:bCs/>
                <w:sz w:val="16"/>
                <w:szCs w:val="16"/>
              </w:rPr>
              <w:t>2021 год</w:t>
            </w:r>
          </w:p>
        </w:tc>
      </w:tr>
      <w:tr w:rsidR="004471A2" w:rsidRPr="00912224" w:rsidTr="00912224">
        <w:trPr>
          <w:trHeight w:val="803"/>
        </w:trPr>
        <w:tc>
          <w:tcPr>
            <w:tcW w:w="2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05" w:rsidRPr="00912224" w:rsidRDefault="004471A2" w:rsidP="00B13605">
            <w:pPr>
              <w:spacing w:after="0" w:line="240" w:lineRule="auto"/>
              <w:ind w:right="-2"/>
              <w:rPr>
                <w:rFonts w:ascii="Arial" w:hAnsi="Arial" w:cs="Arial"/>
                <w:sz w:val="16"/>
                <w:szCs w:val="16"/>
              </w:rPr>
            </w:pPr>
            <w:r w:rsidRPr="00912224">
              <w:rPr>
                <w:rFonts w:ascii="Arial" w:hAnsi="Arial" w:cs="Arial"/>
                <w:sz w:val="16"/>
                <w:szCs w:val="16"/>
              </w:rPr>
              <w:t>Задача 1</w:t>
            </w:r>
          </w:p>
          <w:p w:rsidR="004471A2" w:rsidRPr="00912224" w:rsidRDefault="004471A2" w:rsidP="00B13605">
            <w:pPr>
              <w:spacing w:after="0" w:line="240" w:lineRule="auto"/>
              <w:ind w:right="-2"/>
              <w:rPr>
                <w:rFonts w:ascii="Arial" w:hAnsi="Arial" w:cs="Arial"/>
                <w:sz w:val="16"/>
                <w:szCs w:val="16"/>
              </w:rPr>
            </w:pPr>
            <w:r w:rsidRPr="00912224">
              <w:rPr>
                <w:rFonts w:ascii="Arial" w:hAnsi="Arial" w:cs="Arial"/>
                <w:sz w:val="16"/>
                <w:szCs w:val="16"/>
              </w:rPr>
              <w:t>Повышение степени обеспеченности имуществом гражданской обороны</w:t>
            </w:r>
            <w:r w:rsidRPr="009122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и готовности ЗС ГО,%</w:t>
            </w:r>
          </w:p>
        </w:tc>
        <w:tc>
          <w:tcPr>
            <w:tcW w:w="1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1A2" w:rsidRPr="00912224" w:rsidRDefault="004471A2" w:rsidP="00447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22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32,00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1A2" w:rsidRPr="00912224" w:rsidRDefault="004471A2" w:rsidP="00447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22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1A2" w:rsidRPr="00912224" w:rsidRDefault="004471A2" w:rsidP="00447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22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34,00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1A2" w:rsidRPr="00912224" w:rsidRDefault="004471A2" w:rsidP="00447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22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34,0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1A2" w:rsidRPr="00912224" w:rsidRDefault="004471A2" w:rsidP="00447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22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34,0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1A2" w:rsidRPr="00912224" w:rsidRDefault="004471A2" w:rsidP="00447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22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34,0</w:t>
            </w:r>
          </w:p>
        </w:tc>
      </w:tr>
      <w:tr w:rsidR="004471A2" w:rsidRPr="00912224" w:rsidTr="00912224">
        <w:tc>
          <w:tcPr>
            <w:tcW w:w="16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71A2" w:rsidRPr="00912224" w:rsidRDefault="004471A2" w:rsidP="004471A2">
            <w:pPr>
              <w:spacing w:after="0" w:line="240" w:lineRule="auto"/>
              <w:ind w:right="-2"/>
              <w:rPr>
                <w:rFonts w:ascii="Arial" w:hAnsi="Arial" w:cs="Arial"/>
                <w:sz w:val="16"/>
                <w:szCs w:val="16"/>
              </w:rPr>
            </w:pPr>
            <w:r w:rsidRPr="00912224">
              <w:rPr>
                <w:rFonts w:ascii="Arial" w:hAnsi="Arial" w:cs="Arial"/>
                <w:sz w:val="16"/>
                <w:szCs w:val="16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7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71A2" w:rsidRPr="00912224" w:rsidRDefault="004471A2" w:rsidP="004471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912224">
              <w:rPr>
                <w:rFonts w:ascii="Arial" w:hAnsi="Arial" w:cs="Arial"/>
                <w:bCs/>
                <w:sz w:val="16"/>
                <w:szCs w:val="16"/>
              </w:rPr>
              <w:t>Наименование подпрограммы</w:t>
            </w:r>
          </w:p>
        </w:tc>
        <w:tc>
          <w:tcPr>
            <w:tcW w:w="7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71A2" w:rsidRPr="00912224" w:rsidRDefault="004471A2" w:rsidP="004471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912224">
              <w:rPr>
                <w:rFonts w:ascii="Arial" w:hAnsi="Arial" w:cs="Arial"/>
                <w:bCs/>
                <w:sz w:val="16"/>
                <w:szCs w:val="16"/>
              </w:rPr>
              <w:t>Главный распорядитель бюджетных средств</w:t>
            </w:r>
          </w:p>
        </w:tc>
        <w:tc>
          <w:tcPr>
            <w:tcW w:w="5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71A2" w:rsidRPr="00912224" w:rsidRDefault="004471A2" w:rsidP="004471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912224">
              <w:rPr>
                <w:rFonts w:ascii="Arial" w:hAnsi="Arial" w:cs="Arial"/>
                <w:bCs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29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1A2" w:rsidRPr="00912224" w:rsidRDefault="004471A2" w:rsidP="004471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12224">
              <w:rPr>
                <w:rFonts w:ascii="Arial" w:hAnsi="Arial" w:cs="Arial"/>
                <w:bCs/>
                <w:sz w:val="16"/>
                <w:szCs w:val="16"/>
              </w:rPr>
              <w:t>Расходы (тыс. рублей)</w:t>
            </w:r>
          </w:p>
        </w:tc>
      </w:tr>
      <w:tr w:rsidR="004471A2" w:rsidRPr="00912224" w:rsidTr="00912224">
        <w:trPr>
          <w:trHeight w:val="647"/>
        </w:trPr>
        <w:tc>
          <w:tcPr>
            <w:tcW w:w="164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71A2" w:rsidRPr="00912224" w:rsidRDefault="004471A2" w:rsidP="004471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A2" w:rsidRPr="00912224" w:rsidRDefault="004471A2" w:rsidP="004471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A2" w:rsidRPr="00912224" w:rsidRDefault="004471A2" w:rsidP="004471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1A2" w:rsidRPr="00912224" w:rsidRDefault="004471A2" w:rsidP="004471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1A2" w:rsidRPr="00912224" w:rsidRDefault="004471A2" w:rsidP="004471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12224">
              <w:rPr>
                <w:rFonts w:ascii="Arial" w:hAnsi="Arial" w:cs="Arial"/>
                <w:bCs/>
                <w:sz w:val="16"/>
                <w:szCs w:val="16"/>
              </w:rPr>
              <w:t>2017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1A2" w:rsidRPr="00912224" w:rsidRDefault="004471A2" w:rsidP="004471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12224">
              <w:rPr>
                <w:rFonts w:ascii="Arial" w:hAnsi="Arial" w:cs="Arial"/>
                <w:bCs/>
                <w:sz w:val="16"/>
                <w:szCs w:val="16"/>
              </w:rPr>
              <w:t>2018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1A2" w:rsidRPr="00912224" w:rsidRDefault="004471A2" w:rsidP="004471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12224">
              <w:rPr>
                <w:rFonts w:ascii="Arial" w:hAnsi="Arial" w:cs="Arial"/>
                <w:bCs/>
                <w:sz w:val="16"/>
                <w:szCs w:val="16"/>
              </w:rPr>
              <w:t>2019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1A2" w:rsidRPr="00912224" w:rsidRDefault="004471A2" w:rsidP="004471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12224">
              <w:rPr>
                <w:rFonts w:ascii="Arial" w:hAnsi="Arial" w:cs="Arial"/>
                <w:bCs/>
                <w:sz w:val="16"/>
                <w:szCs w:val="16"/>
              </w:rPr>
              <w:t>2020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1A2" w:rsidRPr="00912224" w:rsidRDefault="004471A2" w:rsidP="004471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12224">
              <w:rPr>
                <w:rFonts w:ascii="Arial" w:hAnsi="Arial" w:cs="Arial"/>
                <w:bCs/>
                <w:sz w:val="16"/>
                <w:szCs w:val="16"/>
              </w:rPr>
              <w:t>2021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1A2" w:rsidRPr="00912224" w:rsidRDefault="004471A2" w:rsidP="004471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12224">
              <w:rPr>
                <w:rFonts w:ascii="Arial" w:hAnsi="Arial" w:cs="Arial"/>
                <w:bCs/>
                <w:sz w:val="16"/>
                <w:szCs w:val="16"/>
              </w:rPr>
              <w:t>Итого</w:t>
            </w:r>
          </w:p>
        </w:tc>
      </w:tr>
      <w:tr w:rsidR="004471A2" w:rsidRPr="00912224" w:rsidTr="00912224">
        <w:trPr>
          <w:trHeight w:val="164"/>
        </w:trPr>
        <w:tc>
          <w:tcPr>
            <w:tcW w:w="164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71A2" w:rsidRPr="00912224" w:rsidRDefault="004471A2" w:rsidP="004471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3605" w:rsidRPr="00912224" w:rsidRDefault="004471A2" w:rsidP="004471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912224">
              <w:rPr>
                <w:rFonts w:ascii="Arial" w:hAnsi="Arial" w:cs="Arial"/>
                <w:bCs/>
                <w:sz w:val="16"/>
                <w:szCs w:val="16"/>
              </w:rPr>
              <w:t xml:space="preserve">Подпрограмма 5 </w:t>
            </w:r>
          </w:p>
          <w:p w:rsidR="004471A2" w:rsidRPr="00912224" w:rsidRDefault="004471A2" w:rsidP="004471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912224">
              <w:rPr>
                <w:rFonts w:ascii="Arial" w:hAnsi="Arial" w:cs="Arial"/>
                <w:bCs/>
                <w:sz w:val="16"/>
                <w:szCs w:val="16"/>
              </w:rPr>
              <w:t xml:space="preserve"> «Обеспечение мероприятий гражданской обороны»</w:t>
            </w:r>
          </w:p>
        </w:tc>
        <w:tc>
          <w:tcPr>
            <w:tcW w:w="7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71A2" w:rsidRPr="00912224" w:rsidRDefault="004471A2" w:rsidP="004101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912224">
              <w:rPr>
                <w:rFonts w:ascii="Arial" w:hAnsi="Arial" w:cs="Arial"/>
                <w:bCs/>
                <w:sz w:val="16"/>
                <w:szCs w:val="16"/>
              </w:rPr>
              <w:t>Управление территориальной безопасности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1A2" w:rsidRPr="00912224" w:rsidRDefault="004471A2" w:rsidP="004471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12224">
              <w:rPr>
                <w:rFonts w:ascii="Arial" w:hAnsi="Arial" w:cs="Arial"/>
                <w:bCs/>
                <w:sz w:val="16"/>
                <w:szCs w:val="16"/>
              </w:rPr>
              <w:t>Всего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A2" w:rsidRPr="00912224" w:rsidRDefault="004471A2" w:rsidP="004471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222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A2" w:rsidRPr="00912224" w:rsidRDefault="004471A2" w:rsidP="004471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222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A2" w:rsidRPr="00912224" w:rsidRDefault="004471A2" w:rsidP="004471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222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A2" w:rsidRPr="00912224" w:rsidRDefault="004471A2" w:rsidP="004471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222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A2" w:rsidRPr="00912224" w:rsidRDefault="004471A2" w:rsidP="004471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222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A2" w:rsidRPr="00912224" w:rsidRDefault="004471A2" w:rsidP="004471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222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4471A2" w:rsidRPr="00912224" w:rsidTr="00912224">
        <w:trPr>
          <w:trHeight w:val="468"/>
        </w:trPr>
        <w:tc>
          <w:tcPr>
            <w:tcW w:w="164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71A2" w:rsidRPr="00912224" w:rsidRDefault="004471A2" w:rsidP="004471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71A2" w:rsidRPr="00912224" w:rsidRDefault="004471A2" w:rsidP="004471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71A2" w:rsidRPr="00912224" w:rsidRDefault="004471A2" w:rsidP="004471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A2" w:rsidRPr="00912224" w:rsidRDefault="004471A2" w:rsidP="004471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12224">
              <w:rPr>
                <w:rFonts w:ascii="Arial" w:hAnsi="Arial" w:cs="Arial"/>
                <w:bCs/>
                <w:sz w:val="16"/>
                <w:szCs w:val="16"/>
              </w:rPr>
              <w:t>Средства бюджета района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A2" w:rsidRPr="00912224" w:rsidRDefault="004471A2" w:rsidP="004471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222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A2" w:rsidRPr="00912224" w:rsidRDefault="004471A2" w:rsidP="004471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222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A2" w:rsidRPr="00912224" w:rsidRDefault="004471A2" w:rsidP="004471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222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A2" w:rsidRPr="00912224" w:rsidRDefault="004471A2" w:rsidP="004471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222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300,0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A2" w:rsidRPr="00912224" w:rsidRDefault="004471A2" w:rsidP="004471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222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A2" w:rsidRPr="00912224" w:rsidRDefault="004471A2" w:rsidP="004471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222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  <w:r w:rsidR="002F7D1A" w:rsidRPr="0091222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 w:rsidRPr="0091222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200,0</w:t>
            </w:r>
          </w:p>
        </w:tc>
      </w:tr>
      <w:tr w:rsidR="00386FD1" w:rsidRPr="00912224" w:rsidTr="00912224">
        <w:trPr>
          <w:trHeight w:val="346"/>
        </w:trPr>
        <w:tc>
          <w:tcPr>
            <w:tcW w:w="391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FD1" w:rsidRPr="00912224" w:rsidRDefault="00386FD1" w:rsidP="004471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12224">
              <w:rPr>
                <w:rFonts w:ascii="Arial" w:hAnsi="Arial" w:cs="Arial"/>
                <w:bCs/>
                <w:sz w:val="16"/>
                <w:szCs w:val="16"/>
              </w:rPr>
              <w:t>Планируемые результаты реализации подпрограммы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FD1" w:rsidRPr="00912224" w:rsidRDefault="00386FD1" w:rsidP="004471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12224">
              <w:rPr>
                <w:rFonts w:ascii="Arial" w:hAnsi="Arial" w:cs="Arial"/>
                <w:bCs/>
                <w:sz w:val="16"/>
                <w:szCs w:val="16"/>
              </w:rPr>
              <w:t>2017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FD1" w:rsidRPr="00912224" w:rsidRDefault="00386FD1" w:rsidP="004471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12224">
              <w:rPr>
                <w:rFonts w:ascii="Arial" w:hAnsi="Arial" w:cs="Arial"/>
                <w:bCs/>
                <w:sz w:val="16"/>
                <w:szCs w:val="16"/>
              </w:rPr>
              <w:t>2018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FD1" w:rsidRPr="00912224" w:rsidRDefault="00386FD1" w:rsidP="004471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12224">
              <w:rPr>
                <w:rFonts w:ascii="Arial" w:hAnsi="Arial" w:cs="Arial"/>
                <w:bCs/>
                <w:sz w:val="16"/>
                <w:szCs w:val="16"/>
              </w:rPr>
              <w:t>2019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FD1" w:rsidRPr="00912224" w:rsidRDefault="00386FD1" w:rsidP="004471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12224">
              <w:rPr>
                <w:rFonts w:ascii="Arial" w:hAnsi="Arial" w:cs="Arial"/>
                <w:bCs/>
                <w:sz w:val="16"/>
                <w:szCs w:val="16"/>
              </w:rPr>
              <w:t>2020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FD1" w:rsidRPr="00912224" w:rsidRDefault="00386FD1" w:rsidP="004471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12224">
              <w:rPr>
                <w:rFonts w:ascii="Arial" w:hAnsi="Arial" w:cs="Arial"/>
                <w:bCs/>
                <w:sz w:val="16"/>
                <w:szCs w:val="16"/>
              </w:rPr>
              <w:t>2021</w:t>
            </w:r>
          </w:p>
        </w:tc>
      </w:tr>
      <w:tr w:rsidR="00D5616B" w:rsidRPr="00912224" w:rsidTr="00912224">
        <w:trPr>
          <w:trHeight w:val="457"/>
        </w:trPr>
        <w:tc>
          <w:tcPr>
            <w:tcW w:w="391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16B" w:rsidRPr="00912224" w:rsidRDefault="00D5616B" w:rsidP="002F7D1A">
            <w:pPr>
              <w:spacing w:after="0" w:line="240" w:lineRule="auto"/>
              <w:ind w:right="-2"/>
              <w:rPr>
                <w:rFonts w:ascii="Arial" w:hAnsi="Arial" w:cs="Arial"/>
                <w:sz w:val="16"/>
                <w:szCs w:val="16"/>
              </w:rPr>
            </w:pPr>
            <w:r w:rsidRPr="00912224">
              <w:rPr>
                <w:rFonts w:ascii="Arial" w:hAnsi="Arial" w:cs="Arial"/>
                <w:sz w:val="16"/>
                <w:szCs w:val="16"/>
              </w:rPr>
              <w:t>Повышение степени обеспеченности запасами материально-технических, продовольственных, медицинских и иных сре</w:t>
            </w:r>
            <w:proofErr w:type="gramStart"/>
            <w:r w:rsidRPr="00912224">
              <w:rPr>
                <w:rFonts w:ascii="Arial" w:hAnsi="Arial" w:cs="Arial"/>
                <w:sz w:val="16"/>
                <w:szCs w:val="16"/>
              </w:rPr>
              <w:t>дств дл</w:t>
            </w:r>
            <w:proofErr w:type="gramEnd"/>
            <w:r w:rsidRPr="00912224">
              <w:rPr>
                <w:rFonts w:ascii="Arial" w:hAnsi="Arial" w:cs="Arial"/>
                <w:sz w:val="16"/>
                <w:szCs w:val="16"/>
              </w:rPr>
              <w:t>я целей гражданской обороны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16B" w:rsidRPr="00912224" w:rsidRDefault="00D5616B" w:rsidP="000625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22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41,00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16B" w:rsidRPr="00912224" w:rsidRDefault="00D5616B" w:rsidP="000625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22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42,00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16B" w:rsidRPr="00912224" w:rsidRDefault="00D5616B" w:rsidP="000625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22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43,00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16B" w:rsidRPr="00912224" w:rsidRDefault="00D5616B" w:rsidP="000625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22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44,00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16B" w:rsidRPr="00912224" w:rsidRDefault="00D5616B" w:rsidP="000625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22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44,00</w:t>
            </w:r>
          </w:p>
        </w:tc>
      </w:tr>
      <w:tr w:rsidR="00690A21" w:rsidRPr="00912224" w:rsidTr="00912224">
        <w:trPr>
          <w:trHeight w:val="21"/>
        </w:trPr>
        <w:tc>
          <w:tcPr>
            <w:tcW w:w="391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21" w:rsidRPr="00912224" w:rsidRDefault="00690A21" w:rsidP="000F7CEB">
            <w:pPr>
              <w:spacing w:after="0" w:line="240" w:lineRule="auto"/>
              <w:ind w:right="-2"/>
              <w:rPr>
                <w:rFonts w:ascii="Arial" w:hAnsi="Arial" w:cs="Arial"/>
                <w:sz w:val="16"/>
                <w:szCs w:val="16"/>
              </w:rPr>
            </w:pPr>
            <w:r w:rsidRPr="00912224">
              <w:rPr>
                <w:rFonts w:ascii="Arial" w:hAnsi="Arial" w:cs="Arial"/>
                <w:sz w:val="16"/>
                <w:szCs w:val="16"/>
              </w:rPr>
              <w:t>Увеличение степени готовности ЗСГО по отношению к имеющемуся фонду ЗСГО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21" w:rsidRPr="00912224" w:rsidRDefault="00690A21" w:rsidP="00062538">
            <w:pPr>
              <w:spacing w:after="0"/>
              <w:jc w:val="center"/>
            </w:pPr>
            <w:r w:rsidRPr="009122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43,0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21" w:rsidRPr="00912224" w:rsidRDefault="00690A21" w:rsidP="00062538">
            <w:pPr>
              <w:spacing w:after="0"/>
              <w:jc w:val="center"/>
            </w:pPr>
            <w:r w:rsidRPr="009122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43,0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21" w:rsidRPr="00912224" w:rsidRDefault="00690A21" w:rsidP="00062538">
            <w:pPr>
              <w:spacing w:after="0"/>
              <w:jc w:val="center"/>
            </w:pPr>
            <w:r w:rsidRPr="009122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43,0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21" w:rsidRPr="00912224" w:rsidRDefault="00690A21" w:rsidP="00062538">
            <w:pPr>
              <w:spacing w:after="0"/>
              <w:jc w:val="center"/>
            </w:pPr>
            <w:r w:rsidRPr="009122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43,0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21" w:rsidRPr="00912224" w:rsidRDefault="00690A21" w:rsidP="00062538">
            <w:pPr>
              <w:spacing w:after="0"/>
              <w:jc w:val="center"/>
            </w:pPr>
            <w:r w:rsidRPr="009122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43,0</w:t>
            </w:r>
          </w:p>
        </w:tc>
      </w:tr>
    </w:tbl>
    <w:p w:rsidR="004471A2" w:rsidRPr="00F645BB" w:rsidRDefault="004471A2" w:rsidP="004471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</w:p>
    <w:p w:rsidR="00386FD1" w:rsidRDefault="00386FD1" w:rsidP="004471A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  <w:lang w:val="en-US"/>
        </w:rPr>
        <w:sectPr w:rsidR="00386FD1" w:rsidSect="00912224">
          <w:pgSz w:w="16838" w:h="11906" w:orient="landscape" w:code="9"/>
          <w:pgMar w:top="1134" w:right="567" w:bottom="1134" w:left="1134" w:header="340" w:footer="397" w:gutter="0"/>
          <w:cols w:space="708"/>
          <w:titlePg/>
          <w:docGrid w:linePitch="360"/>
        </w:sectPr>
      </w:pPr>
    </w:p>
    <w:p w:rsidR="004471A2" w:rsidRPr="00460AC4" w:rsidRDefault="004471A2" w:rsidP="00460AC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460AC4">
        <w:rPr>
          <w:rFonts w:ascii="Arial" w:hAnsi="Arial" w:cs="Arial"/>
          <w:bCs/>
          <w:sz w:val="24"/>
          <w:szCs w:val="24"/>
        </w:rPr>
        <w:lastRenderedPageBreak/>
        <w:t xml:space="preserve">1. Описание задачи подпрограммы 5 </w:t>
      </w:r>
    </w:p>
    <w:p w:rsidR="004471A2" w:rsidRPr="00460AC4" w:rsidRDefault="004471A2" w:rsidP="00460A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460AC4">
        <w:rPr>
          <w:rFonts w:ascii="Arial" w:hAnsi="Arial" w:cs="Arial"/>
          <w:bCs/>
          <w:sz w:val="24"/>
          <w:szCs w:val="24"/>
        </w:rPr>
        <w:t>Задачей подпрограммы 5 является:</w:t>
      </w:r>
    </w:p>
    <w:p w:rsidR="004471A2" w:rsidRPr="00460AC4" w:rsidRDefault="004471A2" w:rsidP="00460A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460AC4">
        <w:rPr>
          <w:rFonts w:ascii="Arial" w:hAnsi="Arial" w:cs="Arial"/>
          <w:bCs/>
          <w:sz w:val="24"/>
          <w:szCs w:val="24"/>
        </w:rPr>
        <w:t>- Повышение степени обеспеченности имуществом гражданской обороны и готовности ЗС ГО.</w:t>
      </w:r>
    </w:p>
    <w:p w:rsidR="004471A2" w:rsidRPr="00460AC4" w:rsidRDefault="004471A2" w:rsidP="00460A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460AC4">
        <w:rPr>
          <w:rFonts w:ascii="Arial" w:hAnsi="Arial" w:cs="Arial"/>
          <w:bCs/>
          <w:sz w:val="24"/>
          <w:szCs w:val="24"/>
        </w:rPr>
        <w:t>Реализация в 2017-2021 годах указанной задачи позволит создать инфраструктуру, необходимую для обеспечения условий безопасной жизнедеятельности населения, проживающего на территории района, подготовка и вовлечение в процесс обучения по вопросам гражданской обороны населения, готовности к использованию защитных сооружений гражданской обороны, обеспеченность запасами материальных сре</w:t>
      </w:r>
      <w:proofErr w:type="gramStart"/>
      <w:r w:rsidRPr="00460AC4">
        <w:rPr>
          <w:rFonts w:ascii="Arial" w:hAnsi="Arial" w:cs="Arial"/>
          <w:bCs/>
          <w:sz w:val="24"/>
          <w:szCs w:val="24"/>
        </w:rPr>
        <w:t>дств в ц</w:t>
      </w:r>
      <w:proofErr w:type="gramEnd"/>
      <w:r w:rsidRPr="00460AC4">
        <w:rPr>
          <w:rFonts w:ascii="Arial" w:hAnsi="Arial" w:cs="Arial"/>
          <w:bCs/>
          <w:sz w:val="24"/>
          <w:szCs w:val="24"/>
        </w:rPr>
        <w:t>елях гражданской обороны.</w:t>
      </w:r>
    </w:p>
    <w:p w:rsidR="004471A2" w:rsidRPr="00460AC4" w:rsidRDefault="004471A2" w:rsidP="00460AC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460AC4">
        <w:rPr>
          <w:rFonts w:ascii="Arial" w:hAnsi="Arial" w:cs="Arial"/>
          <w:bCs/>
          <w:sz w:val="24"/>
          <w:szCs w:val="24"/>
        </w:rPr>
        <w:t>2. Характеристика проблем и мероприятий подпрограммы 5</w:t>
      </w:r>
    </w:p>
    <w:p w:rsidR="004471A2" w:rsidRPr="00460AC4" w:rsidRDefault="004471A2" w:rsidP="00460A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460AC4">
        <w:rPr>
          <w:rFonts w:ascii="Arial" w:hAnsi="Arial" w:cs="Arial"/>
          <w:bCs/>
          <w:sz w:val="24"/>
          <w:szCs w:val="24"/>
        </w:rPr>
        <w:t>В рамках решения проблемных вопросов, возникающих в ходе исполнения требований федеральных законов от 12.02.1998 № 28-ФЗ «О гр</w:t>
      </w:r>
      <w:r w:rsidR="00460AC4">
        <w:rPr>
          <w:rFonts w:ascii="Arial" w:hAnsi="Arial" w:cs="Arial"/>
          <w:bCs/>
          <w:sz w:val="24"/>
          <w:szCs w:val="24"/>
        </w:rPr>
        <w:t xml:space="preserve">ажданской обороне», </w:t>
      </w:r>
      <w:r w:rsidRPr="00460AC4">
        <w:rPr>
          <w:rFonts w:ascii="Arial" w:hAnsi="Arial" w:cs="Arial"/>
          <w:bCs/>
          <w:sz w:val="24"/>
          <w:szCs w:val="24"/>
        </w:rPr>
        <w:t xml:space="preserve">от 29.12.1994 № 79-ФЗ «О государственном материальном резерве», приказов МЧС России от 01.10.2014 № 543 «Об утверждении Положения об организации обеспечения населения средствами индивидуальной защиты», от 15.12.2002 № 583 «Об утверждении и введении в действие Правил эксплуатации защитных сооружений гражданской обороны» планируется достичь следующих показателей: </w:t>
      </w:r>
      <w:proofErr w:type="gramEnd"/>
    </w:p>
    <w:p w:rsidR="004471A2" w:rsidRPr="00460AC4" w:rsidRDefault="004471A2" w:rsidP="00460A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460AC4">
        <w:rPr>
          <w:rFonts w:ascii="Arial" w:hAnsi="Arial" w:cs="Arial"/>
          <w:bCs/>
          <w:sz w:val="24"/>
          <w:szCs w:val="24"/>
        </w:rPr>
        <w:t>снижение ущерба от чрезвычайных ситуаций, в том числе:</w:t>
      </w:r>
    </w:p>
    <w:p w:rsidR="004471A2" w:rsidRPr="00460AC4" w:rsidRDefault="004471A2" w:rsidP="00460A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460AC4">
        <w:rPr>
          <w:rFonts w:ascii="Arial" w:hAnsi="Arial" w:cs="Arial"/>
          <w:bCs/>
          <w:sz w:val="24"/>
          <w:szCs w:val="24"/>
        </w:rPr>
        <w:t>создание инженерно-технического резерва Московской области для ликвидации чрезвычайных ситуаций природного и техногенного характера;</w:t>
      </w:r>
    </w:p>
    <w:p w:rsidR="004471A2" w:rsidRPr="00460AC4" w:rsidRDefault="004471A2" w:rsidP="00460A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460AC4">
        <w:rPr>
          <w:rFonts w:ascii="Arial" w:hAnsi="Arial" w:cs="Arial"/>
          <w:bCs/>
          <w:sz w:val="24"/>
          <w:szCs w:val="24"/>
        </w:rPr>
        <w:t>наращивание материального резерва гражданской обороны.</w:t>
      </w:r>
    </w:p>
    <w:p w:rsidR="004471A2" w:rsidRPr="00460AC4" w:rsidRDefault="004471A2" w:rsidP="00460A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460AC4">
        <w:rPr>
          <w:rFonts w:ascii="Arial" w:hAnsi="Arial" w:cs="Arial"/>
          <w:bCs/>
          <w:sz w:val="24"/>
          <w:szCs w:val="24"/>
        </w:rPr>
        <w:t>Все перечисленные мероприятия приведут к снижению рисков и смягчению последствий чрезвычайных ситуаций природного и техногенного характера, позволят повысить оперативность реагирования сил и средств Пушкинского районного звена МОСЧС и повысить готовность района по линии гражданской обороны.</w:t>
      </w:r>
    </w:p>
    <w:p w:rsidR="004471A2" w:rsidRPr="00460AC4" w:rsidRDefault="004471A2" w:rsidP="00460A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460AC4">
        <w:rPr>
          <w:rFonts w:ascii="Arial" w:hAnsi="Arial" w:cs="Arial"/>
          <w:bCs/>
          <w:sz w:val="24"/>
          <w:szCs w:val="24"/>
        </w:rPr>
        <w:t>Реализация подпрограммы 5 будет осуществляться в соответствии с перечнем мероприятий подпрограммы 5 «Обеспечение мероприятий гражданской обороны».</w:t>
      </w:r>
    </w:p>
    <w:p w:rsidR="004471A2" w:rsidRPr="00460AC4" w:rsidRDefault="004471A2" w:rsidP="00460AC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460AC4">
        <w:rPr>
          <w:rFonts w:ascii="Arial" w:hAnsi="Arial" w:cs="Arial"/>
          <w:bCs/>
          <w:sz w:val="24"/>
          <w:szCs w:val="24"/>
        </w:rPr>
        <w:t>3. Концептуальные направления реформирования,</w:t>
      </w:r>
      <w:r w:rsidR="000C5842" w:rsidRPr="00460AC4">
        <w:rPr>
          <w:rFonts w:ascii="Arial" w:hAnsi="Arial" w:cs="Arial"/>
          <w:bCs/>
          <w:sz w:val="24"/>
          <w:szCs w:val="24"/>
        </w:rPr>
        <w:t xml:space="preserve"> </w:t>
      </w:r>
      <w:r w:rsidRPr="00460AC4">
        <w:rPr>
          <w:rFonts w:ascii="Arial" w:hAnsi="Arial" w:cs="Arial"/>
          <w:bCs/>
          <w:sz w:val="24"/>
          <w:szCs w:val="24"/>
        </w:rPr>
        <w:t>модернизации, преобразования отдельных сфер</w:t>
      </w:r>
      <w:r w:rsidR="000C5842" w:rsidRPr="00460AC4">
        <w:rPr>
          <w:rFonts w:ascii="Arial" w:hAnsi="Arial" w:cs="Arial"/>
          <w:bCs/>
          <w:sz w:val="24"/>
          <w:szCs w:val="24"/>
        </w:rPr>
        <w:t xml:space="preserve">  </w:t>
      </w:r>
      <w:r w:rsidRPr="00460AC4">
        <w:rPr>
          <w:rFonts w:ascii="Arial" w:hAnsi="Arial" w:cs="Arial"/>
          <w:bCs/>
          <w:sz w:val="24"/>
          <w:szCs w:val="24"/>
        </w:rPr>
        <w:t>социально-экономического развития Пушкинского муниципального района,</w:t>
      </w:r>
      <w:r w:rsidR="000C5842" w:rsidRPr="00460AC4">
        <w:rPr>
          <w:rFonts w:ascii="Arial" w:hAnsi="Arial" w:cs="Arial"/>
          <w:bCs/>
          <w:sz w:val="24"/>
          <w:szCs w:val="24"/>
        </w:rPr>
        <w:t xml:space="preserve"> </w:t>
      </w:r>
      <w:r w:rsidRPr="00460AC4">
        <w:rPr>
          <w:rFonts w:ascii="Arial" w:hAnsi="Arial" w:cs="Arial"/>
          <w:bCs/>
          <w:sz w:val="24"/>
          <w:szCs w:val="24"/>
        </w:rPr>
        <w:t>реализуемых в рамках подпрограммы 5</w:t>
      </w:r>
    </w:p>
    <w:p w:rsidR="004471A2" w:rsidRPr="00460AC4" w:rsidRDefault="004471A2" w:rsidP="00460A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460AC4">
        <w:rPr>
          <w:rFonts w:ascii="Arial" w:hAnsi="Arial" w:cs="Arial"/>
          <w:bCs/>
          <w:sz w:val="24"/>
          <w:szCs w:val="24"/>
        </w:rPr>
        <w:t>Концептуальные направления развития гражданской обороны осуществляются в соответствии с Федеральным законом от 12.02.1998 № 28-ФЗ «О гражданской обороне», Стратегией национальной безопасности Российской Федерации до 2020 года, утвержденной Указом Президента Российской Федерации от 12.05.2009 № 537, Военной доктриной Российской Федерации, утвержденной Президентом Российской Федерации от 25.12.2014 № Пр-2976, и определяют основные направления развития в области гражданской обороны.</w:t>
      </w:r>
      <w:proofErr w:type="gramEnd"/>
      <w:r w:rsidRPr="00460AC4">
        <w:rPr>
          <w:rFonts w:ascii="Arial" w:hAnsi="Arial" w:cs="Arial"/>
          <w:bCs/>
          <w:sz w:val="24"/>
          <w:szCs w:val="24"/>
        </w:rPr>
        <w:t xml:space="preserve"> Единая политика в области гражданской обороны представляет собой систему официальных взглядов на совершенствование защиты населения, материальных и культурных ценностей на территории района от опасностей,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характера.</w:t>
      </w:r>
    </w:p>
    <w:p w:rsidR="004471A2" w:rsidRPr="00460AC4" w:rsidRDefault="004471A2" w:rsidP="00460A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460AC4">
        <w:rPr>
          <w:rFonts w:ascii="Arial" w:hAnsi="Arial" w:cs="Arial"/>
          <w:bCs/>
          <w:sz w:val="24"/>
          <w:szCs w:val="24"/>
        </w:rPr>
        <w:t>Совершенствование методов и способов защиты населения, материальных и культурных ценностей от опасностей,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характера, осуществляется путем реализации следующих мероприятий:</w:t>
      </w:r>
    </w:p>
    <w:p w:rsidR="004471A2" w:rsidRPr="00460AC4" w:rsidRDefault="004471A2" w:rsidP="00460A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460AC4">
        <w:rPr>
          <w:rFonts w:ascii="Arial" w:hAnsi="Arial" w:cs="Arial"/>
          <w:bCs/>
          <w:sz w:val="24"/>
          <w:szCs w:val="24"/>
        </w:rPr>
        <w:t>- поддержания в готовности и улучшения качества содержания и использования в установленном порядке в мирное время защитных сооружений гражданской обороны;</w:t>
      </w:r>
    </w:p>
    <w:p w:rsidR="004471A2" w:rsidRPr="00460AC4" w:rsidRDefault="004471A2" w:rsidP="00460A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460AC4">
        <w:rPr>
          <w:rFonts w:ascii="Arial" w:hAnsi="Arial" w:cs="Arial"/>
          <w:bCs/>
          <w:sz w:val="24"/>
          <w:szCs w:val="24"/>
        </w:rPr>
        <w:t>- обеспечения средствами индивидуальной защиты населения, проживающего на территории района;</w:t>
      </w:r>
    </w:p>
    <w:p w:rsidR="004471A2" w:rsidRPr="00460AC4" w:rsidRDefault="004471A2" w:rsidP="00460A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460AC4">
        <w:rPr>
          <w:rFonts w:ascii="Arial" w:hAnsi="Arial" w:cs="Arial"/>
          <w:bCs/>
          <w:sz w:val="24"/>
          <w:szCs w:val="24"/>
        </w:rPr>
        <w:t>- совершенствования деятельности сети наблюдения и лабораторного контроля гражданской обороны;</w:t>
      </w:r>
    </w:p>
    <w:p w:rsidR="004471A2" w:rsidRPr="00460AC4" w:rsidRDefault="004471A2" w:rsidP="00460A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460AC4">
        <w:rPr>
          <w:rFonts w:ascii="Arial" w:hAnsi="Arial" w:cs="Arial"/>
          <w:bCs/>
          <w:sz w:val="24"/>
          <w:szCs w:val="24"/>
        </w:rPr>
        <w:lastRenderedPageBreak/>
        <w:t>- создания и содержания в интересах гражданской обороны запасов материально-технических, продовольственных, медицинских и иных средств, формирования эффективного механизма их накопления, хранения и использования по предназначению;</w:t>
      </w:r>
    </w:p>
    <w:p w:rsidR="004471A2" w:rsidRPr="00460AC4" w:rsidRDefault="004471A2" w:rsidP="00460A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460AC4">
        <w:rPr>
          <w:rFonts w:ascii="Arial" w:hAnsi="Arial" w:cs="Arial"/>
          <w:bCs/>
          <w:sz w:val="24"/>
          <w:szCs w:val="24"/>
        </w:rPr>
        <w:t>- разработки отраслевых перечней мероприятий, направленных на сохранение объектов, необходимых для устойчивого функционирования экономики и выживания населения в военное время;</w:t>
      </w:r>
    </w:p>
    <w:p w:rsidR="004471A2" w:rsidRPr="00460AC4" w:rsidRDefault="004471A2" w:rsidP="00460A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460AC4">
        <w:rPr>
          <w:rFonts w:ascii="Arial" w:hAnsi="Arial" w:cs="Arial"/>
          <w:bCs/>
          <w:sz w:val="24"/>
          <w:szCs w:val="24"/>
        </w:rPr>
        <w:t>- совершенствования системы обучения населения, подготовки должностных лиц и работников в области гражданской обороны.</w:t>
      </w:r>
    </w:p>
    <w:p w:rsidR="004471A2" w:rsidRPr="00460AC4" w:rsidRDefault="004471A2" w:rsidP="00460AC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60AC4">
        <w:rPr>
          <w:rFonts w:ascii="Arial" w:hAnsi="Arial" w:cs="Arial"/>
          <w:sz w:val="24"/>
          <w:szCs w:val="24"/>
        </w:rPr>
        <w:t xml:space="preserve">4. Перечень мероприятий, направленных на достижение целей и задач </w:t>
      </w:r>
    </w:p>
    <w:p w:rsidR="004471A2" w:rsidRPr="00460AC4" w:rsidRDefault="004471A2" w:rsidP="00460AC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460AC4">
        <w:rPr>
          <w:rFonts w:ascii="Arial" w:hAnsi="Arial" w:cs="Arial"/>
          <w:sz w:val="24"/>
          <w:szCs w:val="24"/>
        </w:rPr>
        <w:t>в сфере реализации подпрограммы 5</w:t>
      </w:r>
    </w:p>
    <w:p w:rsidR="004471A2" w:rsidRPr="00460AC4" w:rsidRDefault="004471A2" w:rsidP="00460AC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460AC4">
        <w:rPr>
          <w:rFonts w:ascii="Arial" w:hAnsi="Arial" w:cs="Arial"/>
          <w:sz w:val="24"/>
          <w:szCs w:val="24"/>
        </w:rPr>
        <w:t>Достижение целей и задач подпрограммы 5 осуществляется путем реализации мероприятий, представленных в приложении № 1 к подпрограмме 5.</w:t>
      </w:r>
    </w:p>
    <w:p w:rsidR="004471A2" w:rsidRPr="00460AC4" w:rsidRDefault="004471A2" w:rsidP="00460AC4">
      <w:pPr>
        <w:keepNext/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460AC4">
        <w:rPr>
          <w:rFonts w:ascii="Arial" w:hAnsi="Arial" w:cs="Arial"/>
          <w:sz w:val="24"/>
          <w:szCs w:val="24"/>
        </w:rPr>
        <w:t>5. Планируемые результаты (целевые показатели) реализ</w:t>
      </w:r>
      <w:r w:rsidR="00460AC4">
        <w:rPr>
          <w:rFonts w:ascii="Arial" w:hAnsi="Arial" w:cs="Arial"/>
          <w:sz w:val="24"/>
          <w:szCs w:val="24"/>
        </w:rPr>
        <w:t xml:space="preserve">ации подпрограммы 5 </w:t>
      </w:r>
      <w:r w:rsidRPr="00460AC4">
        <w:rPr>
          <w:rFonts w:ascii="Arial" w:hAnsi="Arial" w:cs="Arial"/>
          <w:sz w:val="24"/>
          <w:szCs w:val="24"/>
        </w:rPr>
        <w:t>с указанием количественных и/или качественных целевых показателей, характеризующих достижение целей и решение задач</w:t>
      </w:r>
    </w:p>
    <w:p w:rsidR="004471A2" w:rsidRPr="00460AC4" w:rsidRDefault="004471A2" w:rsidP="00460A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60AC4">
        <w:rPr>
          <w:rFonts w:ascii="Arial" w:hAnsi="Arial" w:cs="Arial"/>
          <w:sz w:val="24"/>
          <w:szCs w:val="24"/>
        </w:rPr>
        <w:t>Эффективность реализации муниципальной программы определяется степенью достижения количественных и качественных показателей реализации подпрограмм.</w:t>
      </w:r>
    </w:p>
    <w:p w:rsidR="004471A2" w:rsidRPr="00460AC4" w:rsidRDefault="004471A2" w:rsidP="00460AC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460AC4">
        <w:rPr>
          <w:rFonts w:ascii="Arial" w:hAnsi="Arial" w:cs="Arial"/>
          <w:sz w:val="24"/>
          <w:szCs w:val="24"/>
        </w:rPr>
        <w:t>Планируемые количественные и качественные результаты (показатели эффективности) реализации подпрограммы 5 и их динамика по годам приведены в приложении № 2 к подпрограмме 5.</w:t>
      </w:r>
    </w:p>
    <w:p w:rsidR="004471A2" w:rsidRPr="00460AC4" w:rsidRDefault="004471A2" w:rsidP="00460AC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60AC4">
        <w:rPr>
          <w:rFonts w:ascii="Arial" w:hAnsi="Arial" w:cs="Arial"/>
          <w:sz w:val="24"/>
          <w:szCs w:val="24"/>
        </w:rPr>
        <w:t xml:space="preserve">6. Методика </w:t>
      </w:r>
      <w:proofErr w:type="gramStart"/>
      <w:r w:rsidRPr="00460AC4">
        <w:rPr>
          <w:rFonts w:ascii="Arial" w:hAnsi="Arial" w:cs="Arial"/>
          <w:sz w:val="24"/>
          <w:szCs w:val="24"/>
        </w:rPr>
        <w:t>расчета значений показателей реализации подпрограммы</w:t>
      </w:r>
      <w:proofErr w:type="gramEnd"/>
      <w:r w:rsidRPr="00460AC4">
        <w:rPr>
          <w:rFonts w:ascii="Arial" w:hAnsi="Arial" w:cs="Arial"/>
          <w:sz w:val="24"/>
          <w:szCs w:val="24"/>
        </w:rPr>
        <w:t xml:space="preserve"> 5</w:t>
      </w:r>
    </w:p>
    <w:p w:rsidR="004471A2" w:rsidRPr="00460AC4" w:rsidRDefault="004471A2" w:rsidP="00460A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8"/>
        <w:gridCol w:w="1746"/>
        <w:gridCol w:w="4799"/>
        <w:gridCol w:w="1892"/>
        <w:gridCol w:w="1454"/>
      </w:tblGrid>
      <w:tr w:rsidR="004471A2" w:rsidRPr="00460AC4" w:rsidTr="00460AC4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1A2" w:rsidRPr="00460AC4" w:rsidRDefault="004471A2" w:rsidP="00460AC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60AC4">
              <w:rPr>
                <w:rFonts w:ascii="Arial" w:hAnsi="Arial" w:cs="Arial"/>
                <w:sz w:val="16"/>
                <w:szCs w:val="16"/>
              </w:rPr>
              <w:t xml:space="preserve">№ </w:t>
            </w:r>
            <w:proofErr w:type="gramStart"/>
            <w:r w:rsidRPr="00460AC4">
              <w:rPr>
                <w:rFonts w:ascii="Arial" w:hAnsi="Arial" w:cs="Arial"/>
                <w:sz w:val="16"/>
                <w:szCs w:val="16"/>
              </w:rPr>
              <w:t>п</w:t>
            </w:r>
            <w:proofErr w:type="gramEnd"/>
            <w:r w:rsidRPr="00460AC4">
              <w:rPr>
                <w:rFonts w:ascii="Arial" w:hAnsi="Arial" w:cs="Arial"/>
                <w:sz w:val="16"/>
                <w:szCs w:val="16"/>
              </w:rPr>
              <w:t>/п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1A2" w:rsidRPr="00460AC4" w:rsidRDefault="004471A2" w:rsidP="00460AC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60AC4">
              <w:rPr>
                <w:rFonts w:ascii="Arial" w:hAnsi="Arial" w:cs="Arial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2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1A2" w:rsidRPr="00460AC4" w:rsidRDefault="004471A2" w:rsidP="00460AC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60AC4">
              <w:rPr>
                <w:rFonts w:ascii="Arial" w:hAnsi="Arial" w:cs="Arial"/>
                <w:sz w:val="16"/>
                <w:szCs w:val="16"/>
              </w:rPr>
              <w:t xml:space="preserve">Методика расчета задачи и показателя </w:t>
            </w:r>
          </w:p>
          <w:p w:rsidR="004471A2" w:rsidRPr="00460AC4" w:rsidRDefault="004471A2" w:rsidP="00460AC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60AC4">
              <w:rPr>
                <w:rFonts w:ascii="Arial" w:hAnsi="Arial" w:cs="Arial"/>
                <w:sz w:val="16"/>
                <w:szCs w:val="16"/>
              </w:rPr>
              <w:t>и единица измерения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1A2" w:rsidRPr="00460AC4" w:rsidRDefault="004471A2" w:rsidP="00460AC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60AC4">
              <w:rPr>
                <w:rFonts w:ascii="Arial" w:hAnsi="Arial" w:cs="Arial"/>
                <w:sz w:val="16"/>
                <w:szCs w:val="16"/>
              </w:rPr>
              <w:t>Исходные материалы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1A2" w:rsidRPr="00460AC4" w:rsidRDefault="004471A2" w:rsidP="00460AC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60AC4">
              <w:rPr>
                <w:rFonts w:ascii="Arial" w:hAnsi="Arial" w:cs="Arial"/>
                <w:sz w:val="16"/>
                <w:szCs w:val="16"/>
              </w:rPr>
              <w:t>Периодичность представления</w:t>
            </w:r>
          </w:p>
        </w:tc>
      </w:tr>
      <w:tr w:rsidR="004471A2" w:rsidRPr="00460AC4" w:rsidTr="00460AC4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1A2" w:rsidRPr="00460AC4" w:rsidRDefault="004471A2" w:rsidP="00460AC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60AC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1A2" w:rsidRPr="00460AC4" w:rsidRDefault="004471A2" w:rsidP="00460AC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60AC4">
              <w:rPr>
                <w:rFonts w:ascii="Arial" w:hAnsi="Arial" w:cs="Arial"/>
                <w:sz w:val="16"/>
                <w:szCs w:val="16"/>
              </w:rPr>
              <w:t>Задача 1. Повышение степени обеспеченности имуществом гражданской обороны</w:t>
            </w:r>
            <w:r w:rsidRPr="00460AC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и готовности ЗС ГО</w:t>
            </w:r>
          </w:p>
        </w:tc>
        <w:tc>
          <w:tcPr>
            <w:tcW w:w="23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71A2" w:rsidRPr="00460AC4" w:rsidRDefault="004471A2" w:rsidP="00460AC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60AC4">
              <w:rPr>
                <w:rFonts w:ascii="Arial" w:hAnsi="Arial" w:cs="Arial"/>
                <w:sz w:val="16"/>
                <w:szCs w:val="16"/>
              </w:rPr>
              <w:t xml:space="preserve">Значение показателя рассчитывается по формуле: </w:t>
            </w:r>
          </w:p>
          <w:p w:rsidR="004471A2" w:rsidRPr="00460AC4" w:rsidRDefault="004471A2" w:rsidP="00460AC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60AC4">
              <w:rPr>
                <w:rFonts w:ascii="Arial" w:hAnsi="Arial" w:cs="Arial"/>
                <w:sz w:val="16"/>
                <w:szCs w:val="16"/>
              </w:rPr>
              <w:t xml:space="preserve">С = F / </w:t>
            </w:r>
            <w:r w:rsidRPr="00460AC4">
              <w:rPr>
                <w:rFonts w:ascii="Arial" w:hAnsi="Arial" w:cs="Arial"/>
                <w:sz w:val="16"/>
                <w:szCs w:val="16"/>
                <w:lang w:val="en-US"/>
              </w:rPr>
              <w:t>N</w:t>
            </w:r>
            <w:r w:rsidRPr="00460AC4">
              <w:rPr>
                <w:rFonts w:ascii="Arial" w:hAnsi="Arial" w:cs="Arial"/>
                <w:sz w:val="16"/>
                <w:szCs w:val="16"/>
              </w:rPr>
              <w:t xml:space="preserve"> x 100%, где:</w:t>
            </w:r>
          </w:p>
          <w:p w:rsidR="004471A2" w:rsidRPr="00460AC4" w:rsidRDefault="004471A2" w:rsidP="00460AC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460AC4">
              <w:rPr>
                <w:rFonts w:ascii="Arial" w:hAnsi="Arial" w:cs="Arial"/>
                <w:sz w:val="16"/>
                <w:szCs w:val="16"/>
              </w:rPr>
              <w:t>С</w:t>
            </w:r>
            <w:proofErr w:type="gramEnd"/>
            <w:r w:rsidRPr="00460AC4">
              <w:rPr>
                <w:rFonts w:ascii="Arial" w:hAnsi="Arial" w:cs="Arial"/>
                <w:sz w:val="16"/>
                <w:szCs w:val="16"/>
              </w:rPr>
              <w:t xml:space="preserve"> - степень обеспеченности и готовности;</w:t>
            </w:r>
          </w:p>
          <w:p w:rsidR="004471A2" w:rsidRPr="00460AC4" w:rsidRDefault="004471A2" w:rsidP="00460AC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60AC4">
              <w:rPr>
                <w:rFonts w:ascii="Arial" w:hAnsi="Arial" w:cs="Arial"/>
                <w:sz w:val="16"/>
                <w:szCs w:val="16"/>
              </w:rPr>
              <w:t>F - фактический объем имущества гражданской обороны;</w:t>
            </w:r>
          </w:p>
          <w:p w:rsidR="004471A2" w:rsidRPr="00460AC4" w:rsidRDefault="004471A2" w:rsidP="00460AC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60AC4">
              <w:rPr>
                <w:rFonts w:ascii="Arial" w:hAnsi="Arial" w:cs="Arial"/>
                <w:sz w:val="16"/>
                <w:szCs w:val="16"/>
                <w:lang w:val="en-US"/>
              </w:rPr>
              <w:t>N</w:t>
            </w:r>
            <w:r w:rsidRPr="00460AC4">
              <w:rPr>
                <w:rFonts w:ascii="Arial" w:hAnsi="Arial" w:cs="Arial"/>
                <w:sz w:val="16"/>
                <w:szCs w:val="16"/>
              </w:rPr>
              <w:t xml:space="preserve"> - нормативный объем имущества гражданской обороны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1A2" w:rsidRPr="00460AC4" w:rsidRDefault="004471A2" w:rsidP="00460AC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60AC4">
              <w:rPr>
                <w:rFonts w:ascii="Arial" w:hAnsi="Arial" w:cs="Arial"/>
                <w:sz w:val="16"/>
                <w:szCs w:val="16"/>
              </w:rPr>
              <w:t>Приказ МЧС России от 01.10.2014 № 543 «Об утверждении Положения об организации обеспечения населения средствами индивидуальной защиты»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1A2" w:rsidRPr="00460AC4" w:rsidRDefault="004471A2" w:rsidP="00460AC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60AC4">
              <w:rPr>
                <w:rFonts w:ascii="Arial" w:hAnsi="Arial" w:cs="Arial"/>
                <w:sz w:val="16"/>
                <w:szCs w:val="16"/>
              </w:rPr>
              <w:t>Один раз в квартал</w:t>
            </w:r>
          </w:p>
        </w:tc>
      </w:tr>
      <w:tr w:rsidR="00D5616B" w:rsidRPr="00460AC4" w:rsidTr="00460AC4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16B" w:rsidRPr="00460AC4" w:rsidRDefault="00D5616B" w:rsidP="00460AC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60AC4">
              <w:rPr>
                <w:rFonts w:ascii="Arial" w:hAnsi="Arial" w:cs="Arial"/>
                <w:sz w:val="16"/>
                <w:szCs w:val="16"/>
                <w:lang w:val="en-US"/>
              </w:rPr>
              <w:t>1.</w:t>
            </w:r>
            <w:r w:rsidRPr="00460AC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16B" w:rsidRPr="00460AC4" w:rsidRDefault="00D5616B" w:rsidP="00460AC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60AC4">
              <w:rPr>
                <w:rFonts w:ascii="Arial" w:hAnsi="Arial" w:cs="Arial"/>
                <w:sz w:val="16"/>
                <w:szCs w:val="16"/>
              </w:rPr>
              <w:t>Повышение степени обеспеченности запасами материально-технических, продовольственных, медицинских и иных сре</w:t>
            </w:r>
            <w:proofErr w:type="gramStart"/>
            <w:r w:rsidRPr="00460AC4">
              <w:rPr>
                <w:rFonts w:ascii="Arial" w:hAnsi="Arial" w:cs="Arial"/>
                <w:sz w:val="16"/>
                <w:szCs w:val="16"/>
              </w:rPr>
              <w:t>дств дл</w:t>
            </w:r>
            <w:proofErr w:type="gramEnd"/>
            <w:r w:rsidRPr="00460AC4">
              <w:rPr>
                <w:rFonts w:ascii="Arial" w:hAnsi="Arial" w:cs="Arial"/>
                <w:sz w:val="16"/>
                <w:szCs w:val="16"/>
              </w:rPr>
              <w:t xml:space="preserve">я целей гражданской обороны, % </w:t>
            </w:r>
            <w:r w:rsidR="00386FD1" w:rsidRPr="00460AC4">
              <w:rPr>
                <w:rFonts w:ascii="Arial" w:hAnsi="Arial" w:cs="Arial"/>
                <w:sz w:val="16"/>
                <w:szCs w:val="16"/>
              </w:rPr>
              <w:t xml:space="preserve">            </w:t>
            </w:r>
            <w:r w:rsidRPr="00460AC4">
              <w:rPr>
                <w:rFonts w:ascii="Arial" w:hAnsi="Arial" w:cs="Arial"/>
                <w:sz w:val="16"/>
                <w:szCs w:val="16"/>
              </w:rPr>
              <w:t>(1 группа)</w:t>
            </w:r>
          </w:p>
        </w:tc>
        <w:tc>
          <w:tcPr>
            <w:tcW w:w="23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16B" w:rsidRPr="00460AC4" w:rsidRDefault="00D5616B" w:rsidP="00460AC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60AC4">
              <w:rPr>
                <w:rFonts w:ascii="Arial" w:hAnsi="Arial" w:cs="Arial"/>
                <w:sz w:val="16"/>
                <w:szCs w:val="16"/>
              </w:rPr>
              <w:t>Значение показателя рассчитывается по формуле:</w:t>
            </w:r>
          </w:p>
          <w:p w:rsidR="00D5616B" w:rsidRPr="00460AC4" w:rsidRDefault="00D5616B" w:rsidP="00460AC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60AC4">
              <w:rPr>
                <w:rFonts w:ascii="Arial" w:hAnsi="Arial" w:cs="Arial"/>
                <w:sz w:val="16"/>
                <w:szCs w:val="16"/>
              </w:rPr>
              <w:t xml:space="preserve">Y = F / </w:t>
            </w:r>
            <w:r w:rsidRPr="00460AC4">
              <w:rPr>
                <w:rFonts w:ascii="Arial" w:hAnsi="Arial" w:cs="Arial"/>
                <w:sz w:val="16"/>
                <w:szCs w:val="16"/>
                <w:lang w:val="en-US"/>
              </w:rPr>
              <w:t>N</w:t>
            </w:r>
            <w:r w:rsidRPr="00460AC4">
              <w:rPr>
                <w:rFonts w:ascii="Arial" w:hAnsi="Arial" w:cs="Arial"/>
                <w:sz w:val="16"/>
                <w:szCs w:val="16"/>
              </w:rPr>
              <w:t xml:space="preserve"> x 100%, где:</w:t>
            </w:r>
          </w:p>
          <w:p w:rsidR="00D5616B" w:rsidRPr="00460AC4" w:rsidRDefault="00D5616B" w:rsidP="00460AC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60AC4">
              <w:rPr>
                <w:rFonts w:ascii="Arial" w:hAnsi="Arial" w:cs="Arial"/>
                <w:sz w:val="16"/>
                <w:szCs w:val="16"/>
              </w:rPr>
              <w:t xml:space="preserve">Y - уровень обеспеченности имуществом гражданской обороны от </w:t>
            </w:r>
            <w:proofErr w:type="gramStart"/>
            <w:r w:rsidRPr="00460AC4">
              <w:rPr>
                <w:rFonts w:ascii="Arial" w:hAnsi="Arial" w:cs="Arial"/>
                <w:sz w:val="16"/>
                <w:szCs w:val="16"/>
              </w:rPr>
              <w:t>нормативного</w:t>
            </w:r>
            <w:proofErr w:type="gramEnd"/>
            <w:r w:rsidRPr="00460AC4">
              <w:rPr>
                <w:rFonts w:ascii="Arial" w:hAnsi="Arial" w:cs="Arial"/>
                <w:sz w:val="16"/>
                <w:szCs w:val="16"/>
              </w:rPr>
              <w:t>;</w:t>
            </w:r>
          </w:p>
          <w:p w:rsidR="00D5616B" w:rsidRPr="00460AC4" w:rsidRDefault="00D5616B" w:rsidP="00460AC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60AC4">
              <w:rPr>
                <w:rFonts w:ascii="Arial" w:hAnsi="Arial" w:cs="Arial"/>
                <w:sz w:val="16"/>
                <w:szCs w:val="16"/>
              </w:rPr>
              <w:t>F - фактический объем имущества гражданской обороны;</w:t>
            </w:r>
          </w:p>
          <w:p w:rsidR="00D5616B" w:rsidRPr="00460AC4" w:rsidRDefault="00D5616B" w:rsidP="00460AC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60AC4">
              <w:rPr>
                <w:rFonts w:ascii="Arial" w:hAnsi="Arial" w:cs="Arial"/>
                <w:sz w:val="16"/>
                <w:szCs w:val="16"/>
                <w:lang w:val="en-US"/>
              </w:rPr>
              <w:t>N</w:t>
            </w:r>
            <w:r w:rsidRPr="00460AC4">
              <w:rPr>
                <w:rFonts w:ascii="Arial" w:hAnsi="Arial" w:cs="Arial"/>
                <w:sz w:val="16"/>
                <w:szCs w:val="16"/>
              </w:rPr>
              <w:t xml:space="preserve"> - нормативный объем имущества гражданской обороны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16B" w:rsidRPr="00460AC4" w:rsidRDefault="00D5616B" w:rsidP="00460AC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60AC4">
              <w:rPr>
                <w:rFonts w:ascii="Arial" w:hAnsi="Arial" w:cs="Arial"/>
                <w:sz w:val="16"/>
                <w:szCs w:val="16"/>
              </w:rPr>
              <w:t>Приказ МЧС России от 01.10.2014 № 543 «Об утверждении Положения об организации обеспечения населения СИЗ»</w:t>
            </w:r>
          </w:p>
          <w:p w:rsidR="00D5616B" w:rsidRPr="00460AC4" w:rsidRDefault="00D5616B" w:rsidP="00460A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0AC4">
              <w:rPr>
                <w:rFonts w:ascii="Arial" w:hAnsi="Arial" w:cs="Arial"/>
                <w:color w:val="000000"/>
                <w:sz w:val="16"/>
                <w:szCs w:val="16"/>
              </w:rPr>
              <w:t>ППМО</w:t>
            </w:r>
          </w:p>
          <w:p w:rsidR="00D5616B" w:rsidRPr="00460AC4" w:rsidRDefault="00D5616B" w:rsidP="00460A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0AC4">
              <w:rPr>
                <w:rFonts w:ascii="Arial" w:hAnsi="Arial" w:cs="Arial"/>
                <w:color w:val="000000"/>
                <w:sz w:val="16"/>
                <w:szCs w:val="16"/>
              </w:rPr>
              <w:t>от 22.11.2012 № 1481/42</w:t>
            </w:r>
          </w:p>
          <w:p w:rsidR="00D5616B" w:rsidRPr="00460AC4" w:rsidRDefault="00D5616B" w:rsidP="00460A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0AC4">
              <w:rPr>
                <w:rFonts w:ascii="Arial" w:hAnsi="Arial" w:cs="Arial"/>
                <w:color w:val="000000"/>
                <w:sz w:val="16"/>
                <w:szCs w:val="16"/>
              </w:rPr>
              <w:t>«О создании и содержании запасов</w:t>
            </w:r>
          </w:p>
          <w:p w:rsidR="00D5616B" w:rsidRPr="00460AC4" w:rsidRDefault="00D5616B" w:rsidP="00460AC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60AC4">
              <w:rPr>
                <w:rFonts w:ascii="Arial" w:hAnsi="Arial" w:cs="Arial"/>
                <w:sz w:val="16"/>
                <w:szCs w:val="16"/>
              </w:rPr>
              <w:t>материально-технических, продовольственных, медицинских и иных сре</w:t>
            </w:r>
            <w:proofErr w:type="gramStart"/>
            <w:r w:rsidRPr="00460AC4">
              <w:rPr>
                <w:rFonts w:ascii="Arial" w:hAnsi="Arial" w:cs="Arial"/>
                <w:sz w:val="16"/>
                <w:szCs w:val="16"/>
              </w:rPr>
              <w:t>дств в ц</w:t>
            </w:r>
            <w:proofErr w:type="gramEnd"/>
            <w:r w:rsidRPr="00460AC4">
              <w:rPr>
                <w:rFonts w:ascii="Arial" w:hAnsi="Arial" w:cs="Arial"/>
                <w:sz w:val="16"/>
                <w:szCs w:val="16"/>
              </w:rPr>
              <w:t>елях гражданской обороны»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16B" w:rsidRPr="00460AC4" w:rsidRDefault="00D5616B" w:rsidP="00460AC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60AC4">
              <w:rPr>
                <w:rFonts w:ascii="Arial" w:hAnsi="Arial" w:cs="Arial"/>
                <w:sz w:val="16"/>
                <w:szCs w:val="16"/>
              </w:rPr>
              <w:t>Один раз в квартал</w:t>
            </w:r>
          </w:p>
        </w:tc>
      </w:tr>
      <w:tr w:rsidR="00D5616B" w:rsidRPr="00460AC4" w:rsidTr="00460AC4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16B" w:rsidRPr="00460AC4" w:rsidRDefault="00D5616B" w:rsidP="00460AC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60AC4">
              <w:rPr>
                <w:rFonts w:ascii="Arial" w:hAnsi="Arial" w:cs="Arial"/>
                <w:sz w:val="16"/>
                <w:szCs w:val="16"/>
                <w:lang w:val="en-US"/>
              </w:rPr>
              <w:t>1.2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16B" w:rsidRPr="00460AC4" w:rsidRDefault="00D5616B" w:rsidP="00460AC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60AC4">
              <w:rPr>
                <w:rFonts w:ascii="Arial" w:hAnsi="Arial" w:cs="Arial"/>
                <w:sz w:val="16"/>
                <w:szCs w:val="16"/>
              </w:rPr>
              <w:t>Увеличение степени готовности ЗСГО по отношению к имеющемуся фонду ЗСГО, % (1 группа)</w:t>
            </w:r>
          </w:p>
        </w:tc>
        <w:tc>
          <w:tcPr>
            <w:tcW w:w="2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16B" w:rsidRPr="00460AC4" w:rsidRDefault="00D5616B" w:rsidP="00460AC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60AC4">
              <w:rPr>
                <w:rFonts w:ascii="Arial" w:hAnsi="Arial" w:cs="Arial"/>
                <w:sz w:val="16"/>
                <w:szCs w:val="16"/>
              </w:rPr>
              <w:t>Значение показателя рассчитывается по формуле:</w:t>
            </w:r>
          </w:p>
          <w:p w:rsidR="00D5616B" w:rsidRPr="00460AC4" w:rsidRDefault="00D5616B" w:rsidP="00460AC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60AC4">
              <w:rPr>
                <w:rFonts w:ascii="Arial" w:hAnsi="Arial" w:cs="Arial"/>
                <w:sz w:val="16"/>
                <w:szCs w:val="16"/>
                <w:lang w:val="en-US"/>
              </w:rPr>
              <w:t>C</w:t>
            </w:r>
            <w:r w:rsidRPr="00460AC4">
              <w:rPr>
                <w:rFonts w:ascii="Arial" w:hAnsi="Arial" w:cs="Arial"/>
                <w:sz w:val="16"/>
                <w:szCs w:val="16"/>
              </w:rPr>
              <w:t xml:space="preserve"> = F / </w:t>
            </w:r>
            <w:r w:rsidRPr="00460AC4">
              <w:rPr>
                <w:rFonts w:ascii="Arial" w:hAnsi="Arial" w:cs="Arial"/>
                <w:sz w:val="16"/>
                <w:szCs w:val="16"/>
                <w:lang w:val="en-US"/>
              </w:rPr>
              <w:t>N</w:t>
            </w:r>
            <w:r w:rsidRPr="00460AC4">
              <w:rPr>
                <w:rFonts w:ascii="Arial" w:hAnsi="Arial" w:cs="Arial"/>
                <w:sz w:val="16"/>
                <w:szCs w:val="16"/>
              </w:rPr>
              <w:t xml:space="preserve"> x 100%, где:</w:t>
            </w:r>
          </w:p>
          <w:p w:rsidR="00D5616B" w:rsidRPr="00460AC4" w:rsidRDefault="00D5616B" w:rsidP="00460AC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60AC4">
              <w:rPr>
                <w:rFonts w:ascii="Arial" w:hAnsi="Arial" w:cs="Arial"/>
                <w:sz w:val="16"/>
                <w:szCs w:val="16"/>
                <w:lang w:val="en-US"/>
              </w:rPr>
              <w:t>C</w:t>
            </w:r>
            <w:r w:rsidRPr="00460AC4">
              <w:rPr>
                <w:rFonts w:ascii="Arial" w:hAnsi="Arial" w:cs="Arial"/>
                <w:sz w:val="16"/>
                <w:szCs w:val="16"/>
              </w:rPr>
              <w:t xml:space="preserve"> – степень готовности ЗСГО;</w:t>
            </w:r>
          </w:p>
          <w:p w:rsidR="00D5616B" w:rsidRPr="00460AC4" w:rsidRDefault="00D5616B" w:rsidP="00460AC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60AC4">
              <w:rPr>
                <w:rFonts w:ascii="Arial" w:hAnsi="Arial" w:cs="Arial"/>
                <w:sz w:val="16"/>
                <w:szCs w:val="16"/>
              </w:rPr>
              <w:t>F – фактическое количество ЗСГО;</w:t>
            </w:r>
          </w:p>
          <w:p w:rsidR="00D5616B" w:rsidRPr="00460AC4" w:rsidRDefault="00D5616B" w:rsidP="00460AC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60AC4">
              <w:rPr>
                <w:rFonts w:ascii="Arial" w:hAnsi="Arial" w:cs="Arial"/>
                <w:sz w:val="16"/>
                <w:szCs w:val="16"/>
                <w:lang w:val="en-US"/>
              </w:rPr>
              <w:t>N</w:t>
            </w:r>
            <w:r w:rsidRPr="00460AC4">
              <w:rPr>
                <w:rFonts w:ascii="Arial" w:hAnsi="Arial" w:cs="Arial"/>
                <w:sz w:val="16"/>
                <w:szCs w:val="16"/>
              </w:rPr>
              <w:t xml:space="preserve"> – количество ЗСГО, оборудованных по нормам </w:t>
            </w:r>
            <w:proofErr w:type="spellStart"/>
            <w:r w:rsidRPr="00460AC4">
              <w:rPr>
                <w:rFonts w:ascii="Arial" w:hAnsi="Arial" w:cs="Arial"/>
                <w:sz w:val="16"/>
                <w:szCs w:val="16"/>
              </w:rPr>
              <w:t>положенности</w:t>
            </w:r>
            <w:proofErr w:type="spellEnd"/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16B" w:rsidRPr="00460AC4" w:rsidRDefault="00D5616B" w:rsidP="00460AC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60AC4">
              <w:rPr>
                <w:rFonts w:ascii="Arial" w:hAnsi="Arial" w:cs="Arial"/>
                <w:sz w:val="16"/>
                <w:szCs w:val="16"/>
              </w:rPr>
              <w:t>Приказы МЧС России</w:t>
            </w:r>
          </w:p>
          <w:p w:rsidR="00D5616B" w:rsidRPr="00460AC4" w:rsidRDefault="00D5616B" w:rsidP="00460AC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60AC4">
              <w:rPr>
                <w:rFonts w:ascii="Arial" w:hAnsi="Arial" w:cs="Arial"/>
                <w:sz w:val="16"/>
                <w:szCs w:val="16"/>
              </w:rPr>
              <w:t>от 15.12. 2002 № 583</w:t>
            </w:r>
          </w:p>
          <w:p w:rsidR="00D5616B" w:rsidRPr="00460AC4" w:rsidRDefault="00D5616B" w:rsidP="00460AC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60AC4">
              <w:rPr>
                <w:rFonts w:ascii="Arial" w:hAnsi="Arial" w:cs="Arial"/>
                <w:sz w:val="16"/>
                <w:szCs w:val="16"/>
              </w:rPr>
              <w:t>«Об утверждении и введении в действие Правил эксплуатации ЗСГО» и от 21.07. 2005 № 575</w:t>
            </w:r>
          </w:p>
          <w:p w:rsidR="00D5616B" w:rsidRPr="00460AC4" w:rsidRDefault="00D5616B" w:rsidP="00460AC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60AC4">
              <w:rPr>
                <w:rFonts w:ascii="Arial" w:hAnsi="Arial" w:cs="Arial"/>
                <w:sz w:val="16"/>
                <w:szCs w:val="16"/>
              </w:rPr>
              <w:t>«Об утверждении порядка</w:t>
            </w:r>
          </w:p>
          <w:p w:rsidR="00D5616B" w:rsidRPr="00460AC4" w:rsidRDefault="00D5616B" w:rsidP="00460AC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60AC4">
              <w:rPr>
                <w:rFonts w:ascii="Arial" w:hAnsi="Arial" w:cs="Arial"/>
                <w:sz w:val="16"/>
                <w:szCs w:val="16"/>
              </w:rPr>
              <w:t>содержания и использования ЗСГО в мирное время»</w:t>
            </w:r>
          </w:p>
          <w:p w:rsidR="00D5616B" w:rsidRPr="00460AC4" w:rsidRDefault="00D5616B" w:rsidP="00460AC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60AC4">
              <w:rPr>
                <w:rFonts w:ascii="Arial" w:hAnsi="Arial" w:cs="Arial"/>
                <w:sz w:val="16"/>
                <w:szCs w:val="16"/>
              </w:rPr>
              <w:lastRenderedPageBreak/>
              <w:t>Методические рекомендации по проведению инвентаризации ЗСГО, утв. МЧС России от 17.05.2013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16B" w:rsidRPr="00460AC4" w:rsidRDefault="00D5616B" w:rsidP="00460AC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60AC4">
              <w:rPr>
                <w:rFonts w:ascii="Arial" w:hAnsi="Arial" w:cs="Arial"/>
                <w:sz w:val="16"/>
                <w:szCs w:val="16"/>
              </w:rPr>
              <w:lastRenderedPageBreak/>
              <w:t>Один раз в квартал</w:t>
            </w:r>
          </w:p>
        </w:tc>
      </w:tr>
    </w:tbl>
    <w:p w:rsidR="004471A2" w:rsidRPr="00460AC4" w:rsidRDefault="004471A2" w:rsidP="00460AC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460AC4">
        <w:rPr>
          <w:rFonts w:ascii="Arial" w:hAnsi="Arial" w:cs="Arial"/>
          <w:bCs/>
          <w:sz w:val="24"/>
          <w:szCs w:val="24"/>
        </w:rPr>
        <w:lastRenderedPageBreak/>
        <w:t>7. Предоставление обоснования финансовых ресурсов, необходимых для реализации мероприятий подпрограммы 5</w:t>
      </w:r>
    </w:p>
    <w:p w:rsidR="004471A2" w:rsidRPr="00460AC4" w:rsidRDefault="004471A2" w:rsidP="00460AC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55"/>
        <w:gridCol w:w="1607"/>
        <w:gridCol w:w="2252"/>
        <w:gridCol w:w="2326"/>
        <w:gridCol w:w="2289"/>
      </w:tblGrid>
      <w:tr w:rsidR="004471A2" w:rsidRPr="00460AC4" w:rsidTr="00460AC4">
        <w:tc>
          <w:tcPr>
            <w:tcW w:w="898" w:type="pct"/>
            <w:vAlign w:val="center"/>
          </w:tcPr>
          <w:p w:rsidR="004471A2" w:rsidRPr="00460AC4" w:rsidRDefault="004471A2" w:rsidP="00460A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60AC4">
              <w:rPr>
                <w:rFonts w:ascii="Arial" w:hAnsi="Arial" w:cs="Arial"/>
                <w:bCs/>
                <w:sz w:val="16"/>
                <w:szCs w:val="16"/>
              </w:rPr>
              <w:t>Наименование мероприятия подпрограммы</w:t>
            </w:r>
          </w:p>
        </w:tc>
        <w:tc>
          <w:tcPr>
            <w:tcW w:w="778" w:type="pct"/>
            <w:vAlign w:val="center"/>
          </w:tcPr>
          <w:p w:rsidR="004471A2" w:rsidRPr="00460AC4" w:rsidRDefault="004471A2" w:rsidP="00460A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60AC4">
              <w:rPr>
                <w:rFonts w:ascii="Arial" w:hAnsi="Arial" w:cs="Arial"/>
                <w:bCs/>
                <w:sz w:val="16"/>
                <w:szCs w:val="16"/>
              </w:rPr>
              <w:t>Источник финансирования</w:t>
            </w:r>
          </w:p>
        </w:tc>
        <w:tc>
          <w:tcPr>
            <w:tcW w:w="1090" w:type="pct"/>
            <w:vAlign w:val="center"/>
          </w:tcPr>
          <w:p w:rsidR="004471A2" w:rsidRPr="00460AC4" w:rsidRDefault="004471A2" w:rsidP="00460A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60AC4">
              <w:rPr>
                <w:rFonts w:ascii="Arial" w:hAnsi="Arial" w:cs="Arial"/>
                <w:bCs/>
                <w:sz w:val="16"/>
                <w:szCs w:val="16"/>
              </w:rPr>
              <w:t>Расчет необходимых финансовых ресурсов на реализацию мероприятия*</w:t>
            </w:r>
          </w:p>
        </w:tc>
        <w:tc>
          <w:tcPr>
            <w:tcW w:w="1126" w:type="pct"/>
            <w:vAlign w:val="center"/>
          </w:tcPr>
          <w:p w:rsidR="004471A2" w:rsidRPr="00460AC4" w:rsidRDefault="004471A2" w:rsidP="00460A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60AC4">
              <w:rPr>
                <w:rFonts w:ascii="Arial" w:hAnsi="Arial" w:cs="Arial"/>
                <w:bCs/>
                <w:sz w:val="16"/>
                <w:szCs w:val="16"/>
              </w:rPr>
              <w:t>Общий объем финансовых ресурсов, необходимых для реализации мероприятия, в том числе по годам</w:t>
            </w:r>
          </w:p>
        </w:tc>
        <w:tc>
          <w:tcPr>
            <w:tcW w:w="1108" w:type="pct"/>
            <w:vAlign w:val="center"/>
          </w:tcPr>
          <w:p w:rsidR="004471A2" w:rsidRPr="00460AC4" w:rsidRDefault="004471A2" w:rsidP="00460A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60AC4">
              <w:rPr>
                <w:rFonts w:ascii="Arial" w:hAnsi="Arial" w:cs="Arial"/>
                <w:bCs/>
                <w:sz w:val="16"/>
                <w:szCs w:val="16"/>
              </w:rPr>
              <w:t>Эксплуатационные расходы, возникающие в результате реализации мероприятия</w:t>
            </w:r>
          </w:p>
        </w:tc>
      </w:tr>
      <w:tr w:rsidR="004510AB" w:rsidRPr="00460AC4" w:rsidTr="00460AC4">
        <w:tc>
          <w:tcPr>
            <w:tcW w:w="898" w:type="pct"/>
          </w:tcPr>
          <w:p w:rsidR="004510AB" w:rsidRPr="00460AC4" w:rsidRDefault="004510AB" w:rsidP="00460A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60AC4">
              <w:rPr>
                <w:rFonts w:ascii="Arial" w:hAnsi="Arial" w:cs="Arial"/>
                <w:bCs/>
                <w:sz w:val="16"/>
                <w:szCs w:val="16"/>
              </w:rPr>
              <w:t>Создание резерва МТО в целях гражданской обороны и поддержание в постоянной готовности ЗСГО</w:t>
            </w:r>
          </w:p>
        </w:tc>
        <w:tc>
          <w:tcPr>
            <w:tcW w:w="778" w:type="pct"/>
          </w:tcPr>
          <w:p w:rsidR="004510AB" w:rsidRPr="00460AC4" w:rsidRDefault="004510AB" w:rsidP="00460A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60AC4">
              <w:rPr>
                <w:rFonts w:ascii="Arial" w:hAnsi="Arial" w:cs="Arial"/>
                <w:bCs/>
                <w:sz w:val="16"/>
                <w:szCs w:val="16"/>
              </w:rPr>
              <w:t>-</w:t>
            </w:r>
          </w:p>
        </w:tc>
        <w:tc>
          <w:tcPr>
            <w:tcW w:w="1090" w:type="pct"/>
          </w:tcPr>
          <w:p w:rsidR="004510AB" w:rsidRPr="00460AC4" w:rsidRDefault="004510AB" w:rsidP="00460A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60AC4">
              <w:rPr>
                <w:rFonts w:ascii="Arial" w:hAnsi="Arial" w:cs="Arial"/>
                <w:bCs/>
                <w:sz w:val="16"/>
                <w:szCs w:val="16"/>
              </w:rPr>
              <w:t xml:space="preserve">Финансирование мероприятий предусмотрено </w:t>
            </w:r>
            <w:proofErr w:type="gramStart"/>
            <w:r w:rsidRPr="00460AC4">
              <w:rPr>
                <w:rFonts w:ascii="Arial" w:hAnsi="Arial" w:cs="Arial"/>
                <w:bCs/>
                <w:sz w:val="16"/>
                <w:szCs w:val="16"/>
              </w:rPr>
              <w:t>Резервным</w:t>
            </w:r>
            <w:proofErr w:type="gramEnd"/>
          </w:p>
          <w:p w:rsidR="004510AB" w:rsidRPr="00460AC4" w:rsidRDefault="004510AB" w:rsidP="00460A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60AC4">
              <w:rPr>
                <w:rFonts w:ascii="Arial" w:hAnsi="Arial" w:cs="Arial"/>
                <w:bCs/>
                <w:sz w:val="16"/>
                <w:szCs w:val="16"/>
              </w:rPr>
              <w:t>Фондом администрации Пушкинского муниципального района.</w:t>
            </w:r>
          </w:p>
          <w:p w:rsidR="004510AB" w:rsidRPr="00460AC4" w:rsidRDefault="004510AB" w:rsidP="00460A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60AC4">
              <w:rPr>
                <w:rFonts w:ascii="Arial" w:hAnsi="Arial" w:cs="Arial"/>
                <w:bCs/>
                <w:sz w:val="16"/>
                <w:szCs w:val="16"/>
              </w:rPr>
              <w:t>Осуществляется на базе организаций Пушкинского муниципального района (Пушкинская районная больница, Пушкинская электросеть, Пушкинская теплосеть, Пушкинский водоканал, ОД ЖКХ)</w:t>
            </w:r>
          </w:p>
        </w:tc>
        <w:tc>
          <w:tcPr>
            <w:tcW w:w="1126" w:type="pct"/>
          </w:tcPr>
          <w:p w:rsidR="00CD560A" w:rsidRPr="00460AC4" w:rsidRDefault="00CD560A" w:rsidP="00460A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60AC4">
              <w:rPr>
                <w:rFonts w:ascii="Arial" w:hAnsi="Arial" w:cs="Arial"/>
                <w:bCs/>
                <w:sz w:val="16"/>
                <w:szCs w:val="16"/>
              </w:rPr>
              <w:t>Всего – 1</w:t>
            </w:r>
            <w:r w:rsidR="00C80C59" w:rsidRPr="00460AC4">
              <w:rPr>
                <w:rFonts w:ascii="Arial" w:hAnsi="Arial" w:cs="Arial"/>
                <w:bCs/>
                <w:sz w:val="16"/>
                <w:szCs w:val="16"/>
              </w:rPr>
              <w:t> </w:t>
            </w:r>
            <w:r w:rsidRPr="00460AC4">
              <w:rPr>
                <w:rFonts w:ascii="Arial" w:hAnsi="Arial" w:cs="Arial"/>
                <w:bCs/>
                <w:sz w:val="16"/>
                <w:szCs w:val="16"/>
              </w:rPr>
              <w:t>200</w:t>
            </w:r>
            <w:r w:rsidR="00C80C59" w:rsidRPr="00460AC4">
              <w:rPr>
                <w:rFonts w:ascii="Arial" w:hAnsi="Arial" w:cs="Arial"/>
                <w:bCs/>
                <w:sz w:val="16"/>
                <w:szCs w:val="16"/>
              </w:rPr>
              <w:t xml:space="preserve"> тыс. руб.</w:t>
            </w:r>
          </w:p>
          <w:p w:rsidR="004510AB" w:rsidRPr="00460AC4" w:rsidRDefault="004510AB" w:rsidP="00460A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60AC4">
              <w:rPr>
                <w:rFonts w:ascii="Arial" w:hAnsi="Arial" w:cs="Arial"/>
                <w:bCs/>
                <w:sz w:val="16"/>
                <w:szCs w:val="16"/>
              </w:rPr>
              <w:t>2017- 0</w:t>
            </w:r>
            <w:r w:rsidR="00C80C59" w:rsidRPr="00460AC4">
              <w:rPr>
                <w:rFonts w:ascii="Arial" w:hAnsi="Arial" w:cs="Arial"/>
                <w:bCs/>
                <w:sz w:val="16"/>
                <w:szCs w:val="16"/>
              </w:rPr>
              <w:t xml:space="preserve"> тыс. руб.</w:t>
            </w:r>
          </w:p>
          <w:p w:rsidR="004510AB" w:rsidRPr="00460AC4" w:rsidRDefault="00C80C59" w:rsidP="00460A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60AC4">
              <w:rPr>
                <w:rFonts w:ascii="Arial" w:hAnsi="Arial" w:cs="Arial"/>
                <w:bCs/>
                <w:sz w:val="16"/>
                <w:szCs w:val="16"/>
              </w:rPr>
              <w:t>2018 – 300,0 тыс. руб.</w:t>
            </w:r>
          </w:p>
          <w:p w:rsidR="004510AB" w:rsidRPr="00460AC4" w:rsidRDefault="00CD560A" w:rsidP="00460A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60AC4">
              <w:rPr>
                <w:rFonts w:ascii="Arial" w:hAnsi="Arial" w:cs="Arial"/>
                <w:bCs/>
                <w:sz w:val="16"/>
                <w:szCs w:val="16"/>
              </w:rPr>
              <w:t xml:space="preserve">2019 – </w:t>
            </w:r>
            <w:r w:rsidR="00C80C59" w:rsidRPr="00460AC4">
              <w:rPr>
                <w:rFonts w:ascii="Arial" w:hAnsi="Arial" w:cs="Arial"/>
                <w:bCs/>
                <w:sz w:val="16"/>
                <w:szCs w:val="16"/>
              </w:rPr>
              <w:t>300,0 тыс. руб.</w:t>
            </w:r>
          </w:p>
          <w:p w:rsidR="00CD560A" w:rsidRPr="00460AC4" w:rsidRDefault="00CD560A" w:rsidP="00460A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60AC4">
              <w:rPr>
                <w:rFonts w:ascii="Arial" w:hAnsi="Arial" w:cs="Arial"/>
                <w:bCs/>
                <w:sz w:val="16"/>
                <w:szCs w:val="16"/>
              </w:rPr>
              <w:t xml:space="preserve">2020 – </w:t>
            </w:r>
            <w:r w:rsidR="00C80C59" w:rsidRPr="00460AC4">
              <w:rPr>
                <w:rFonts w:ascii="Arial" w:hAnsi="Arial" w:cs="Arial"/>
                <w:bCs/>
                <w:sz w:val="16"/>
                <w:szCs w:val="16"/>
              </w:rPr>
              <w:t>300,0 тыс. руб.</w:t>
            </w:r>
          </w:p>
          <w:p w:rsidR="00CD560A" w:rsidRPr="00460AC4" w:rsidRDefault="00CD560A" w:rsidP="00460A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60AC4">
              <w:rPr>
                <w:rFonts w:ascii="Arial" w:hAnsi="Arial" w:cs="Arial"/>
                <w:bCs/>
                <w:sz w:val="16"/>
                <w:szCs w:val="16"/>
              </w:rPr>
              <w:t>2021</w:t>
            </w:r>
            <w:r w:rsidR="00C80C59" w:rsidRPr="00460AC4">
              <w:rPr>
                <w:rFonts w:ascii="Arial" w:hAnsi="Arial" w:cs="Arial"/>
                <w:bCs/>
                <w:sz w:val="16"/>
                <w:szCs w:val="16"/>
              </w:rPr>
              <w:t xml:space="preserve"> – 300,0 тыс. руб.</w:t>
            </w:r>
          </w:p>
          <w:p w:rsidR="00CD560A" w:rsidRPr="00460AC4" w:rsidRDefault="00CD560A" w:rsidP="00460A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08" w:type="pct"/>
          </w:tcPr>
          <w:p w:rsidR="004510AB" w:rsidRPr="00460AC4" w:rsidRDefault="004510AB" w:rsidP="00460A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60AC4">
              <w:rPr>
                <w:rFonts w:ascii="Arial" w:hAnsi="Arial" w:cs="Arial"/>
                <w:bCs/>
                <w:sz w:val="16"/>
                <w:szCs w:val="16"/>
              </w:rPr>
              <w:t>-</w:t>
            </w:r>
          </w:p>
          <w:p w:rsidR="004510AB" w:rsidRPr="00460AC4" w:rsidRDefault="004510AB" w:rsidP="00460A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4510AB" w:rsidRPr="00460AC4" w:rsidRDefault="004510AB" w:rsidP="00460A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</w:tbl>
    <w:p w:rsidR="004471A2" w:rsidRPr="00460AC4" w:rsidRDefault="004471A2" w:rsidP="00460AC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16"/>
          <w:szCs w:val="16"/>
        </w:rPr>
      </w:pPr>
    </w:p>
    <w:p w:rsidR="004471A2" w:rsidRPr="00460AC4" w:rsidRDefault="004471A2" w:rsidP="00460AC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460AC4">
        <w:rPr>
          <w:rFonts w:ascii="Arial" w:hAnsi="Arial" w:cs="Arial"/>
          <w:bCs/>
          <w:sz w:val="24"/>
          <w:szCs w:val="24"/>
        </w:rPr>
        <w:t xml:space="preserve">8. Порядок взаимодействия ответственного за выполнение мероприятий подпрограммы 5 с муниципальным заказчиком муниципальной программы </w:t>
      </w:r>
    </w:p>
    <w:p w:rsidR="004471A2" w:rsidRPr="00460AC4" w:rsidRDefault="004471A2" w:rsidP="00460A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460AC4">
        <w:rPr>
          <w:rFonts w:ascii="Arial" w:hAnsi="Arial" w:cs="Arial"/>
          <w:bCs/>
          <w:sz w:val="24"/>
          <w:szCs w:val="24"/>
        </w:rPr>
        <w:t>Ответственность за реализацию подпрограммы 5 и обеспечение достижения значений количественных и качественных показателей эффективности реализации несет Управление территориальной безопасности администрации Пушкинского муниципального района.</w:t>
      </w:r>
    </w:p>
    <w:p w:rsidR="004471A2" w:rsidRPr="00460AC4" w:rsidRDefault="004471A2" w:rsidP="00460A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460AC4">
        <w:rPr>
          <w:rFonts w:ascii="Arial" w:hAnsi="Arial" w:cs="Arial"/>
          <w:bCs/>
          <w:sz w:val="24"/>
          <w:szCs w:val="24"/>
        </w:rPr>
        <w:t>Ответственный</w:t>
      </w:r>
      <w:proofErr w:type="gramEnd"/>
      <w:r w:rsidRPr="00460AC4">
        <w:rPr>
          <w:rFonts w:ascii="Arial" w:hAnsi="Arial" w:cs="Arial"/>
          <w:bCs/>
          <w:sz w:val="24"/>
          <w:szCs w:val="24"/>
        </w:rPr>
        <w:t xml:space="preserve"> за выполнение мероприятия подпрограммы 5:</w:t>
      </w:r>
    </w:p>
    <w:p w:rsidR="004471A2" w:rsidRPr="00460AC4" w:rsidRDefault="004471A2" w:rsidP="00460A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460AC4">
        <w:rPr>
          <w:rFonts w:ascii="Arial" w:hAnsi="Arial" w:cs="Arial"/>
          <w:bCs/>
          <w:sz w:val="24"/>
          <w:szCs w:val="24"/>
        </w:rPr>
        <w:t>1) формирует прогноз расходов на реализацию мероприятий и направляет его муниципальному заказчику Программы;</w:t>
      </w:r>
    </w:p>
    <w:p w:rsidR="004471A2" w:rsidRPr="00460AC4" w:rsidRDefault="004471A2" w:rsidP="00460A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460AC4">
        <w:rPr>
          <w:rFonts w:ascii="Arial" w:hAnsi="Arial" w:cs="Arial"/>
          <w:bCs/>
          <w:sz w:val="24"/>
          <w:szCs w:val="24"/>
        </w:rPr>
        <w:t>2) определяет исполнителей мероприятий, в том числе путем проведения торгов, в форме конкурса или аукциона;</w:t>
      </w:r>
    </w:p>
    <w:p w:rsidR="004471A2" w:rsidRPr="00460AC4" w:rsidRDefault="004471A2" w:rsidP="00460A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460AC4">
        <w:rPr>
          <w:rFonts w:ascii="Arial" w:hAnsi="Arial" w:cs="Arial"/>
          <w:bCs/>
          <w:sz w:val="24"/>
          <w:szCs w:val="24"/>
        </w:rPr>
        <w:t>3) участвует в обсуждении вопросов, связанных с реализацией и финансированием подпрограммы 5 в части соответствующего мероприятия;</w:t>
      </w:r>
    </w:p>
    <w:p w:rsidR="004471A2" w:rsidRPr="00460AC4" w:rsidRDefault="004471A2" w:rsidP="00460A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460AC4">
        <w:rPr>
          <w:rFonts w:ascii="Arial" w:hAnsi="Arial" w:cs="Arial"/>
          <w:bCs/>
          <w:sz w:val="24"/>
          <w:szCs w:val="24"/>
        </w:rPr>
        <w:t>4) готовит и представляет муниципальному заказчику муниципальной программы отчет о реализации мероприятий;</w:t>
      </w:r>
    </w:p>
    <w:p w:rsidR="004471A2" w:rsidRPr="00460AC4" w:rsidRDefault="004471A2" w:rsidP="00460A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460AC4">
        <w:rPr>
          <w:rFonts w:ascii="Arial" w:hAnsi="Arial" w:cs="Arial"/>
          <w:bCs/>
          <w:sz w:val="24"/>
          <w:szCs w:val="24"/>
        </w:rPr>
        <w:t>5) вводит в подсистему ГАСУ МО информацию о выполнении мероприятий.</w:t>
      </w:r>
    </w:p>
    <w:p w:rsidR="004471A2" w:rsidRPr="00460AC4" w:rsidRDefault="004471A2" w:rsidP="00460AC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460AC4">
        <w:rPr>
          <w:rFonts w:ascii="Arial" w:hAnsi="Arial" w:cs="Arial"/>
          <w:bCs/>
          <w:sz w:val="24"/>
          <w:szCs w:val="24"/>
        </w:rPr>
        <w:t>9. Состав, форма и сроки представления отчетности о ходе</w:t>
      </w:r>
    </w:p>
    <w:p w:rsidR="004471A2" w:rsidRPr="00460AC4" w:rsidRDefault="004471A2" w:rsidP="00460AC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460AC4">
        <w:rPr>
          <w:rFonts w:ascii="Arial" w:hAnsi="Arial" w:cs="Arial"/>
          <w:bCs/>
          <w:sz w:val="24"/>
          <w:szCs w:val="24"/>
        </w:rPr>
        <w:t>реализации мероприятий подпрограммы 5</w:t>
      </w:r>
    </w:p>
    <w:p w:rsidR="007D5CE8" w:rsidRPr="00460AC4" w:rsidRDefault="007D5CE8" w:rsidP="00460AC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60AC4">
        <w:rPr>
          <w:rFonts w:ascii="Arial" w:hAnsi="Arial" w:cs="Arial"/>
          <w:sz w:val="24"/>
          <w:szCs w:val="24"/>
        </w:rPr>
        <w:t>Муниципальный заказчик Подпрограммы:</w:t>
      </w:r>
    </w:p>
    <w:p w:rsidR="007D5CE8" w:rsidRPr="00460AC4" w:rsidRDefault="007D5CE8" w:rsidP="00460AC4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460AC4">
        <w:rPr>
          <w:rFonts w:ascii="Arial" w:hAnsi="Arial" w:cs="Arial"/>
          <w:sz w:val="24"/>
          <w:szCs w:val="24"/>
        </w:rPr>
        <w:t xml:space="preserve">С целью </w:t>
      </w:r>
      <w:proofErr w:type="gramStart"/>
      <w:r w:rsidRPr="00460AC4">
        <w:rPr>
          <w:rFonts w:ascii="Arial" w:hAnsi="Arial" w:cs="Arial"/>
          <w:sz w:val="24"/>
          <w:szCs w:val="24"/>
        </w:rPr>
        <w:t>контроля за</w:t>
      </w:r>
      <w:proofErr w:type="gramEnd"/>
      <w:r w:rsidRPr="00460AC4">
        <w:rPr>
          <w:rFonts w:ascii="Arial" w:hAnsi="Arial" w:cs="Arial"/>
          <w:sz w:val="24"/>
          <w:szCs w:val="24"/>
        </w:rPr>
        <w:t xml:space="preserve"> реализацией Подпрограммы муниципальный заказчик: </w:t>
      </w:r>
    </w:p>
    <w:p w:rsidR="007D5CE8" w:rsidRPr="00460AC4" w:rsidRDefault="007D5CE8" w:rsidP="00460AC4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460AC4">
        <w:rPr>
          <w:rFonts w:ascii="Arial" w:hAnsi="Arial" w:cs="Arial"/>
          <w:sz w:val="24"/>
          <w:szCs w:val="24"/>
        </w:rPr>
        <w:t>1) ежеквартально до 5 числа месяца, следующего за отчетным кварталом (и по мере необходимости), предоставляет в Комитет по экономике согласованный с Комитетом по финансовой и налоговой политике, МКУ «Централизованная бухгалтерия» и МКУ «Тендерный комитет» Оперативный отчет об ис</w:t>
      </w:r>
      <w:r w:rsidR="00460AC4">
        <w:rPr>
          <w:rFonts w:ascii="Arial" w:hAnsi="Arial" w:cs="Arial"/>
          <w:sz w:val="24"/>
          <w:szCs w:val="24"/>
        </w:rPr>
        <w:t xml:space="preserve">полнении Подпрограммы согласно </w:t>
      </w:r>
      <w:hyperlink w:anchor="P1551" w:history="1">
        <w:r w:rsidR="00460AC4">
          <w:rPr>
            <w:rFonts w:ascii="Arial" w:hAnsi="Arial" w:cs="Arial"/>
            <w:sz w:val="24"/>
            <w:szCs w:val="24"/>
          </w:rPr>
          <w:t>приложению</w:t>
        </w:r>
        <w:r w:rsidRPr="00460AC4">
          <w:rPr>
            <w:rFonts w:ascii="Arial" w:hAnsi="Arial" w:cs="Arial"/>
            <w:sz w:val="24"/>
            <w:szCs w:val="24"/>
          </w:rPr>
          <w:t xml:space="preserve"> № 1</w:t>
        </w:r>
      </w:hyperlink>
      <w:r w:rsidRPr="00460AC4">
        <w:rPr>
          <w:rFonts w:ascii="Arial" w:hAnsi="Arial" w:cs="Arial"/>
          <w:sz w:val="24"/>
          <w:szCs w:val="24"/>
        </w:rPr>
        <w:t>0.1 к Порядку</w:t>
      </w:r>
      <w:r w:rsidRPr="00460AC4">
        <w:rPr>
          <w:rFonts w:ascii="Arial" w:hAnsi="Arial" w:cs="Arial"/>
          <w:bCs/>
          <w:sz w:val="24"/>
          <w:szCs w:val="24"/>
        </w:rPr>
        <w:t>».</w:t>
      </w:r>
    </w:p>
    <w:p w:rsidR="007D5CE8" w:rsidRPr="00460AC4" w:rsidRDefault="007D5CE8" w:rsidP="00460AC4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460AC4">
        <w:rPr>
          <w:rFonts w:ascii="Arial" w:hAnsi="Arial" w:cs="Arial"/>
          <w:sz w:val="24"/>
          <w:szCs w:val="24"/>
        </w:rPr>
        <w:t>2) ежеквартально до 15 числа месяца, следующего за отчетным кварталом, формирует в подсистеме ГАСУ МО:</w:t>
      </w:r>
    </w:p>
    <w:p w:rsidR="007D5CE8" w:rsidRPr="00460AC4" w:rsidRDefault="007D5CE8" w:rsidP="00460AC4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460AC4">
        <w:rPr>
          <w:rFonts w:ascii="Arial" w:hAnsi="Arial" w:cs="Arial"/>
          <w:sz w:val="24"/>
          <w:szCs w:val="24"/>
        </w:rPr>
        <w:t xml:space="preserve">оперативный отчет о реализации мероприятий Подпрограммы по форме согласно </w:t>
      </w:r>
      <w:hyperlink w:anchor="P1451" w:history="1">
        <w:r w:rsidRPr="00460AC4">
          <w:rPr>
            <w:rFonts w:ascii="Arial" w:hAnsi="Arial" w:cs="Arial"/>
            <w:sz w:val="24"/>
            <w:szCs w:val="24"/>
          </w:rPr>
          <w:t xml:space="preserve">приложениям </w:t>
        </w:r>
        <w:r w:rsidR="00460AC4">
          <w:rPr>
            <w:rFonts w:ascii="Arial" w:hAnsi="Arial" w:cs="Arial"/>
            <w:sz w:val="24"/>
            <w:szCs w:val="24"/>
          </w:rPr>
          <w:t>№</w:t>
        </w:r>
        <w:r w:rsidRPr="00460AC4">
          <w:rPr>
            <w:rFonts w:ascii="Arial" w:hAnsi="Arial" w:cs="Arial"/>
            <w:sz w:val="24"/>
            <w:szCs w:val="24"/>
          </w:rPr>
          <w:t xml:space="preserve"> 9</w:t>
        </w:r>
      </w:hyperlink>
      <w:r w:rsidRPr="00460AC4">
        <w:rPr>
          <w:rFonts w:ascii="Arial" w:hAnsi="Arial" w:cs="Arial"/>
          <w:sz w:val="24"/>
          <w:szCs w:val="24"/>
        </w:rPr>
        <w:t xml:space="preserve"> и </w:t>
      </w:r>
      <w:hyperlink w:anchor="P1551" w:history="1">
        <w:r w:rsidR="00460AC4">
          <w:rPr>
            <w:rFonts w:ascii="Arial" w:hAnsi="Arial" w:cs="Arial"/>
            <w:sz w:val="24"/>
            <w:szCs w:val="24"/>
          </w:rPr>
          <w:t>№</w:t>
        </w:r>
        <w:r w:rsidRPr="00460AC4">
          <w:rPr>
            <w:rFonts w:ascii="Arial" w:hAnsi="Arial" w:cs="Arial"/>
            <w:sz w:val="24"/>
            <w:szCs w:val="24"/>
          </w:rPr>
          <w:t xml:space="preserve"> 10</w:t>
        </w:r>
      </w:hyperlink>
      <w:r w:rsidRPr="00460AC4">
        <w:rPr>
          <w:rFonts w:ascii="Arial" w:hAnsi="Arial" w:cs="Arial"/>
          <w:sz w:val="24"/>
          <w:szCs w:val="24"/>
        </w:rPr>
        <w:t xml:space="preserve"> к Порядку, который содержит:</w:t>
      </w:r>
    </w:p>
    <w:p w:rsidR="007D5CE8" w:rsidRPr="00460AC4" w:rsidRDefault="007D5CE8" w:rsidP="00460AC4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460AC4">
        <w:rPr>
          <w:rFonts w:ascii="Arial" w:hAnsi="Arial" w:cs="Arial"/>
          <w:sz w:val="24"/>
          <w:szCs w:val="24"/>
        </w:rPr>
        <w:t xml:space="preserve">перечень выполненных мероприятий Подпрограммы с указанием объемов, источников </w:t>
      </w:r>
      <w:r w:rsidRPr="00460AC4">
        <w:rPr>
          <w:rFonts w:ascii="Arial" w:hAnsi="Arial" w:cs="Arial"/>
          <w:sz w:val="24"/>
          <w:szCs w:val="24"/>
        </w:rPr>
        <w:lastRenderedPageBreak/>
        <w:t>финансирования, результатов выполнения мероприятий и фактически достигнутых целевых значений показателей;</w:t>
      </w:r>
    </w:p>
    <w:p w:rsidR="007D5CE8" w:rsidRPr="00460AC4" w:rsidRDefault="007D5CE8" w:rsidP="00460AC4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460AC4">
        <w:rPr>
          <w:rFonts w:ascii="Arial" w:hAnsi="Arial" w:cs="Arial"/>
          <w:sz w:val="24"/>
          <w:szCs w:val="24"/>
        </w:rPr>
        <w:t>анализ причин несвоевременного выполнения подпрограммных мероприятий;</w:t>
      </w:r>
    </w:p>
    <w:p w:rsidR="007D5CE8" w:rsidRPr="00460AC4" w:rsidRDefault="007D5CE8" w:rsidP="00460AC4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460AC4">
        <w:rPr>
          <w:rFonts w:ascii="Arial" w:hAnsi="Arial" w:cs="Arial"/>
          <w:sz w:val="24"/>
          <w:szCs w:val="24"/>
        </w:rPr>
        <w:t xml:space="preserve">оперативный (годовой) </w:t>
      </w:r>
      <w:hyperlink w:anchor="P1662" w:history="1">
        <w:r w:rsidRPr="00460AC4">
          <w:rPr>
            <w:rFonts w:ascii="Arial" w:hAnsi="Arial" w:cs="Arial"/>
            <w:sz w:val="24"/>
            <w:szCs w:val="24"/>
          </w:rPr>
          <w:t>отчет</w:t>
        </w:r>
      </w:hyperlink>
      <w:r w:rsidRPr="00460AC4">
        <w:rPr>
          <w:rFonts w:ascii="Arial" w:hAnsi="Arial" w:cs="Arial"/>
          <w:sz w:val="24"/>
          <w:szCs w:val="24"/>
        </w:rPr>
        <w:t xml:space="preserve"> о выполнении Подпрограммы по объектам строительства, реконструкции и капитального ремонта по форме согласно приложению </w:t>
      </w:r>
      <w:r w:rsidR="00460AC4">
        <w:rPr>
          <w:rFonts w:ascii="Arial" w:hAnsi="Arial" w:cs="Arial"/>
          <w:sz w:val="24"/>
          <w:szCs w:val="24"/>
        </w:rPr>
        <w:t>№</w:t>
      </w:r>
      <w:r w:rsidRPr="00460AC4">
        <w:rPr>
          <w:rFonts w:ascii="Arial" w:hAnsi="Arial" w:cs="Arial"/>
          <w:sz w:val="24"/>
          <w:szCs w:val="24"/>
        </w:rPr>
        <w:t xml:space="preserve"> 11 к Порядку, который содержит:</w:t>
      </w:r>
    </w:p>
    <w:p w:rsidR="007D5CE8" w:rsidRPr="00460AC4" w:rsidRDefault="007D5CE8" w:rsidP="00460AC4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460AC4">
        <w:rPr>
          <w:rFonts w:ascii="Arial" w:hAnsi="Arial" w:cs="Arial"/>
          <w:sz w:val="24"/>
          <w:szCs w:val="24"/>
        </w:rPr>
        <w:t>наименование объекта, адрес объекта, планируемые работы;</w:t>
      </w:r>
    </w:p>
    <w:p w:rsidR="007D5CE8" w:rsidRPr="00460AC4" w:rsidRDefault="007D5CE8" w:rsidP="00460AC4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460AC4">
        <w:rPr>
          <w:rFonts w:ascii="Arial" w:hAnsi="Arial" w:cs="Arial"/>
          <w:sz w:val="24"/>
          <w:szCs w:val="24"/>
        </w:rPr>
        <w:t>перечень фактически выполненных работ с указанием объемов, источников финансирования;</w:t>
      </w:r>
    </w:p>
    <w:p w:rsidR="007D5CE8" w:rsidRPr="00460AC4" w:rsidRDefault="007D5CE8" w:rsidP="00460AC4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460AC4">
        <w:rPr>
          <w:rFonts w:ascii="Arial" w:hAnsi="Arial" w:cs="Arial"/>
          <w:sz w:val="24"/>
          <w:szCs w:val="24"/>
        </w:rPr>
        <w:t>анализ причин невыполнения (несвоевременного выполнения) работ.</w:t>
      </w:r>
    </w:p>
    <w:p w:rsidR="007D5CE8" w:rsidRPr="00460AC4" w:rsidRDefault="007D5CE8" w:rsidP="00460AC4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460AC4">
        <w:rPr>
          <w:rFonts w:ascii="Arial" w:hAnsi="Arial" w:cs="Arial"/>
          <w:sz w:val="24"/>
          <w:szCs w:val="24"/>
        </w:rPr>
        <w:t>Муниципальный заказчик ежегодно в срок до 1 марта года, следующего за отчетным, формирует в подсистеме ГАСУ МО годовой отчет о реализации Подпрограммы для оценки эффективности реализации Подпрограммы.</w:t>
      </w:r>
    </w:p>
    <w:p w:rsidR="007D5CE8" w:rsidRPr="00460AC4" w:rsidRDefault="007D5CE8" w:rsidP="00460AC4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460AC4">
        <w:rPr>
          <w:rFonts w:ascii="Arial" w:hAnsi="Arial" w:cs="Arial"/>
          <w:sz w:val="24"/>
          <w:szCs w:val="24"/>
        </w:rPr>
        <w:t xml:space="preserve">Раз в 3 года муниципальный заказчик формирует в подсистеме ГАСУ МО комплексный отчет о реализации мероприятий Подпрограмм не позднее 1 апреля года, следующего </w:t>
      </w:r>
      <w:proofErr w:type="gramStart"/>
      <w:r w:rsidRPr="00460AC4">
        <w:rPr>
          <w:rFonts w:ascii="Arial" w:hAnsi="Arial" w:cs="Arial"/>
          <w:sz w:val="24"/>
          <w:szCs w:val="24"/>
        </w:rPr>
        <w:t>за</w:t>
      </w:r>
      <w:proofErr w:type="gramEnd"/>
      <w:r w:rsidRPr="00460AC4">
        <w:rPr>
          <w:rFonts w:ascii="Arial" w:hAnsi="Arial" w:cs="Arial"/>
          <w:sz w:val="24"/>
          <w:szCs w:val="24"/>
        </w:rPr>
        <w:t xml:space="preserve"> отчетным.</w:t>
      </w:r>
    </w:p>
    <w:p w:rsidR="007D5CE8" w:rsidRPr="00460AC4" w:rsidRDefault="007D5CE8" w:rsidP="00460AC4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460AC4">
        <w:rPr>
          <w:rFonts w:ascii="Arial" w:hAnsi="Arial" w:cs="Arial"/>
          <w:sz w:val="24"/>
          <w:szCs w:val="24"/>
        </w:rPr>
        <w:t xml:space="preserve">Годовой и </w:t>
      </w:r>
      <w:proofErr w:type="gramStart"/>
      <w:r w:rsidRPr="00460AC4">
        <w:rPr>
          <w:rFonts w:ascii="Arial" w:hAnsi="Arial" w:cs="Arial"/>
          <w:sz w:val="24"/>
          <w:szCs w:val="24"/>
        </w:rPr>
        <w:t>комплексный</w:t>
      </w:r>
      <w:proofErr w:type="gramEnd"/>
      <w:r w:rsidRPr="00460AC4">
        <w:rPr>
          <w:rFonts w:ascii="Arial" w:hAnsi="Arial" w:cs="Arial"/>
          <w:sz w:val="24"/>
          <w:szCs w:val="24"/>
        </w:rPr>
        <w:t xml:space="preserve"> отчеты о реализации Подпрограммы должны содержать:</w:t>
      </w:r>
    </w:p>
    <w:p w:rsidR="007D5CE8" w:rsidRPr="00460AC4" w:rsidRDefault="007D5CE8" w:rsidP="00460A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60AC4">
        <w:rPr>
          <w:rFonts w:ascii="Arial" w:hAnsi="Arial" w:cs="Arial"/>
          <w:sz w:val="24"/>
          <w:szCs w:val="24"/>
        </w:rPr>
        <w:t>1) аналитическую записку, в которой указываются:</w:t>
      </w:r>
    </w:p>
    <w:p w:rsidR="007D5CE8" w:rsidRPr="00460AC4" w:rsidRDefault="007D5CE8" w:rsidP="00460A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60AC4">
        <w:rPr>
          <w:rFonts w:ascii="Arial" w:hAnsi="Arial" w:cs="Arial"/>
          <w:sz w:val="24"/>
          <w:szCs w:val="24"/>
        </w:rPr>
        <w:t>степень достижения запланированных результатов и намеченных целей Подпрограммы;</w:t>
      </w:r>
    </w:p>
    <w:p w:rsidR="007D5CE8" w:rsidRPr="00460AC4" w:rsidRDefault="007D5CE8" w:rsidP="00460A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60AC4">
        <w:rPr>
          <w:rFonts w:ascii="Arial" w:hAnsi="Arial" w:cs="Arial"/>
          <w:sz w:val="24"/>
          <w:szCs w:val="24"/>
        </w:rPr>
        <w:t>общий объем фактически произведенных расходов, всего и в том числе по источникам финансирования и в разрезе городских и сельских поселений района, на территории которых реализовывались мероприятия Подпрограммы;</w:t>
      </w:r>
    </w:p>
    <w:p w:rsidR="007D5CE8" w:rsidRPr="00460AC4" w:rsidRDefault="007D5CE8" w:rsidP="00460A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60AC4">
        <w:rPr>
          <w:rFonts w:ascii="Arial" w:hAnsi="Arial" w:cs="Arial"/>
          <w:sz w:val="24"/>
          <w:szCs w:val="24"/>
        </w:rPr>
        <w:t>2) таблицу, в которой указываются:</w:t>
      </w:r>
    </w:p>
    <w:p w:rsidR="007D5CE8" w:rsidRPr="00460AC4" w:rsidRDefault="007D5CE8" w:rsidP="00460A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60AC4">
        <w:rPr>
          <w:rFonts w:ascii="Arial" w:hAnsi="Arial" w:cs="Arial"/>
          <w:sz w:val="24"/>
          <w:szCs w:val="24"/>
        </w:rPr>
        <w:t>данные об использовании средств бюджета Пушкинского муниципального района и средств иных привлекаемых для реализации Подпрограммы источников по каждому программному мероприятию и в целом по Подпрограмме;</w:t>
      </w:r>
    </w:p>
    <w:p w:rsidR="007D5CE8" w:rsidRPr="00460AC4" w:rsidRDefault="007D5CE8" w:rsidP="00460A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60AC4">
        <w:rPr>
          <w:rFonts w:ascii="Arial" w:hAnsi="Arial" w:cs="Arial"/>
          <w:sz w:val="24"/>
          <w:szCs w:val="24"/>
        </w:rPr>
        <w:t>по мероприятиям, не завершенным в утвержденные сроки, - причины их невыполнения и предложения по дальнейшей реализации.</w:t>
      </w:r>
    </w:p>
    <w:p w:rsidR="007D5CE8" w:rsidRPr="00460AC4" w:rsidRDefault="007D5CE8" w:rsidP="00460A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60AC4">
        <w:rPr>
          <w:rFonts w:ascii="Arial" w:hAnsi="Arial" w:cs="Arial"/>
          <w:sz w:val="24"/>
          <w:szCs w:val="24"/>
        </w:rPr>
        <w:t>По показателям, не достигшим запланированного уровня, приводятся причины невыполнения и предложения по их дальнейшему достижению.</w:t>
      </w:r>
    </w:p>
    <w:p w:rsidR="007D5CE8" w:rsidRPr="00460AC4" w:rsidRDefault="007D5CE8" w:rsidP="00460AC4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460AC4">
        <w:rPr>
          <w:rFonts w:ascii="Arial" w:hAnsi="Arial" w:cs="Arial"/>
          <w:sz w:val="24"/>
          <w:szCs w:val="24"/>
        </w:rPr>
        <w:t xml:space="preserve">Годовой отчет о реализации Подпрограммы представляется по формам согласно </w:t>
      </w:r>
      <w:hyperlink w:anchor="P1551" w:history="1">
        <w:r w:rsidRPr="00460AC4">
          <w:rPr>
            <w:rFonts w:ascii="Arial" w:hAnsi="Arial" w:cs="Arial"/>
            <w:sz w:val="24"/>
            <w:szCs w:val="24"/>
          </w:rPr>
          <w:t xml:space="preserve">приложениям </w:t>
        </w:r>
        <w:r w:rsidR="00460AC4">
          <w:rPr>
            <w:rFonts w:ascii="Arial" w:hAnsi="Arial" w:cs="Arial"/>
            <w:sz w:val="24"/>
            <w:szCs w:val="24"/>
          </w:rPr>
          <w:t>№</w:t>
        </w:r>
        <w:r w:rsidRPr="00460AC4">
          <w:rPr>
            <w:rFonts w:ascii="Arial" w:hAnsi="Arial" w:cs="Arial"/>
            <w:sz w:val="24"/>
            <w:szCs w:val="24"/>
          </w:rPr>
          <w:t xml:space="preserve"> 10</w:t>
        </w:r>
      </w:hyperlink>
      <w:r w:rsidRPr="00460AC4">
        <w:rPr>
          <w:rFonts w:ascii="Arial" w:hAnsi="Arial" w:cs="Arial"/>
          <w:sz w:val="24"/>
          <w:szCs w:val="24"/>
        </w:rPr>
        <w:t xml:space="preserve"> и </w:t>
      </w:r>
      <w:hyperlink w:anchor="P1729" w:history="1">
        <w:r w:rsidR="00460AC4">
          <w:rPr>
            <w:rFonts w:ascii="Arial" w:hAnsi="Arial" w:cs="Arial"/>
            <w:sz w:val="24"/>
            <w:szCs w:val="24"/>
          </w:rPr>
          <w:t>№</w:t>
        </w:r>
        <w:r w:rsidRPr="00460AC4">
          <w:rPr>
            <w:rFonts w:ascii="Arial" w:hAnsi="Arial" w:cs="Arial"/>
            <w:sz w:val="24"/>
            <w:szCs w:val="24"/>
          </w:rPr>
          <w:t xml:space="preserve"> 12</w:t>
        </w:r>
      </w:hyperlink>
      <w:r w:rsidRPr="00460AC4">
        <w:rPr>
          <w:rFonts w:ascii="Arial" w:hAnsi="Arial" w:cs="Arial"/>
          <w:sz w:val="24"/>
          <w:szCs w:val="24"/>
        </w:rPr>
        <w:t xml:space="preserve"> к  Порядку.</w:t>
      </w:r>
    </w:p>
    <w:p w:rsidR="007D5CE8" w:rsidRPr="00460AC4" w:rsidRDefault="007D5CE8" w:rsidP="00460AC4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460AC4">
        <w:rPr>
          <w:rFonts w:ascii="Arial" w:hAnsi="Arial" w:cs="Arial"/>
          <w:sz w:val="24"/>
          <w:szCs w:val="24"/>
        </w:rPr>
        <w:t xml:space="preserve">Комплексный отчет о реализации Подпрограммы представляется по формам согласно </w:t>
      </w:r>
      <w:hyperlink w:anchor="P1551" w:history="1">
        <w:r w:rsidRPr="00460AC4">
          <w:rPr>
            <w:rFonts w:ascii="Arial" w:hAnsi="Arial" w:cs="Arial"/>
            <w:sz w:val="24"/>
            <w:szCs w:val="24"/>
          </w:rPr>
          <w:t xml:space="preserve">приложениям </w:t>
        </w:r>
        <w:r w:rsidR="00460AC4">
          <w:rPr>
            <w:rFonts w:ascii="Arial" w:hAnsi="Arial" w:cs="Arial"/>
            <w:sz w:val="24"/>
            <w:szCs w:val="24"/>
          </w:rPr>
          <w:t>№</w:t>
        </w:r>
        <w:r w:rsidRPr="00460AC4">
          <w:rPr>
            <w:rFonts w:ascii="Arial" w:hAnsi="Arial" w:cs="Arial"/>
            <w:sz w:val="24"/>
            <w:szCs w:val="24"/>
          </w:rPr>
          <w:t xml:space="preserve"> 10</w:t>
        </w:r>
      </w:hyperlink>
      <w:r w:rsidRPr="00460AC4">
        <w:rPr>
          <w:rFonts w:ascii="Arial" w:hAnsi="Arial" w:cs="Arial"/>
          <w:sz w:val="24"/>
          <w:szCs w:val="24"/>
        </w:rPr>
        <w:t xml:space="preserve"> и </w:t>
      </w:r>
      <w:hyperlink w:anchor="P1815" w:history="1">
        <w:r w:rsidR="00460AC4">
          <w:rPr>
            <w:rFonts w:ascii="Arial" w:hAnsi="Arial" w:cs="Arial"/>
            <w:sz w:val="24"/>
            <w:szCs w:val="24"/>
          </w:rPr>
          <w:t>№</w:t>
        </w:r>
        <w:r w:rsidRPr="00460AC4">
          <w:rPr>
            <w:rFonts w:ascii="Arial" w:hAnsi="Arial" w:cs="Arial"/>
            <w:sz w:val="24"/>
            <w:szCs w:val="24"/>
          </w:rPr>
          <w:t xml:space="preserve"> 13</w:t>
        </w:r>
      </w:hyperlink>
      <w:r w:rsidRPr="00460AC4">
        <w:rPr>
          <w:rFonts w:ascii="Arial" w:hAnsi="Arial" w:cs="Arial"/>
          <w:sz w:val="24"/>
          <w:szCs w:val="24"/>
        </w:rPr>
        <w:t xml:space="preserve"> к Порядку.</w:t>
      </w:r>
    </w:p>
    <w:p w:rsidR="004471A2" w:rsidRPr="00460AC4" w:rsidRDefault="004471A2" w:rsidP="00460AC4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4471A2" w:rsidRPr="00460AC4" w:rsidRDefault="004471A2" w:rsidP="00460AC4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4471A2" w:rsidRPr="00460AC4" w:rsidRDefault="004471A2" w:rsidP="00460AC4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B42EC2" w:rsidRPr="00460AC4" w:rsidRDefault="00B42EC2" w:rsidP="00460AC4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B42EC2" w:rsidRPr="007D5CE8" w:rsidRDefault="00B42EC2" w:rsidP="004471A2">
      <w:pPr>
        <w:spacing w:after="0" w:line="240" w:lineRule="auto"/>
        <w:ind w:right="-2"/>
        <w:jc w:val="right"/>
        <w:rPr>
          <w:rFonts w:ascii="Arial" w:hAnsi="Arial" w:cs="Arial"/>
          <w:sz w:val="20"/>
          <w:szCs w:val="20"/>
        </w:rPr>
      </w:pPr>
    </w:p>
    <w:p w:rsidR="00B42EC2" w:rsidRPr="007D5CE8" w:rsidRDefault="00B42EC2" w:rsidP="004471A2">
      <w:pPr>
        <w:spacing w:after="0" w:line="240" w:lineRule="auto"/>
        <w:ind w:right="-2"/>
        <w:jc w:val="right"/>
        <w:rPr>
          <w:rFonts w:ascii="Arial" w:hAnsi="Arial" w:cs="Arial"/>
          <w:sz w:val="20"/>
          <w:szCs w:val="20"/>
        </w:rPr>
      </w:pPr>
    </w:p>
    <w:p w:rsidR="00702121" w:rsidRDefault="00702121" w:rsidP="004471A2">
      <w:pPr>
        <w:spacing w:after="0" w:line="240" w:lineRule="auto"/>
        <w:ind w:right="-2"/>
        <w:jc w:val="right"/>
        <w:rPr>
          <w:rFonts w:ascii="Arial" w:hAnsi="Arial" w:cs="Arial"/>
          <w:sz w:val="20"/>
          <w:szCs w:val="20"/>
        </w:rPr>
        <w:sectPr w:rsidR="00702121" w:rsidSect="00460AC4">
          <w:pgSz w:w="11906" w:h="16838" w:code="9"/>
          <w:pgMar w:top="1134" w:right="567" w:bottom="1134" w:left="1134" w:header="340" w:footer="397" w:gutter="0"/>
          <w:cols w:space="708"/>
          <w:titlePg/>
          <w:docGrid w:linePitch="360"/>
        </w:sectPr>
      </w:pPr>
    </w:p>
    <w:p w:rsidR="004471A2" w:rsidRPr="00460AC4" w:rsidRDefault="004471A2" w:rsidP="004471A2">
      <w:pPr>
        <w:spacing w:after="0" w:line="240" w:lineRule="auto"/>
        <w:ind w:right="-2"/>
        <w:jc w:val="right"/>
        <w:rPr>
          <w:rFonts w:ascii="Arial" w:hAnsi="Arial" w:cs="Arial"/>
          <w:sz w:val="24"/>
          <w:szCs w:val="24"/>
        </w:rPr>
      </w:pPr>
      <w:r w:rsidRPr="00460AC4">
        <w:rPr>
          <w:rFonts w:ascii="Arial" w:hAnsi="Arial" w:cs="Arial"/>
          <w:sz w:val="24"/>
          <w:szCs w:val="24"/>
        </w:rPr>
        <w:lastRenderedPageBreak/>
        <w:t>Приложение № 1 к подпрограмме 5</w:t>
      </w:r>
    </w:p>
    <w:p w:rsidR="004471A2" w:rsidRPr="00460AC4" w:rsidRDefault="004471A2" w:rsidP="004471A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4471A2" w:rsidRDefault="004471A2" w:rsidP="004471A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bCs/>
          <w:sz w:val="24"/>
          <w:szCs w:val="24"/>
        </w:rPr>
      </w:pPr>
      <w:r w:rsidRPr="00460AC4">
        <w:rPr>
          <w:rFonts w:ascii="Arial" w:hAnsi="Arial" w:cs="Arial"/>
          <w:bCs/>
          <w:sz w:val="24"/>
          <w:szCs w:val="24"/>
        </w:rPr>
        <w:t xml:space="preserve">Перечень мероприятий подпрограммы 5 </w:t>
      </w:r>
    </w:p>
    <w:p w:rsidR="00460AC4" w:rsidRPr="00460AC4" w:rsidRDefault="00460AC4" w:rsidP="004471A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bCs/>
          <w:sz w:val="24"/>
          <w:szCs w:val="24"/>
        </w:rPr>
      </w:pPr>
    </w:p>
    <w:tbl>
      <w:tblPr>
        <w:tblW w:w="0" w:type="auto"/>
        <w:tblInd w:w="-80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8"/>
        <w:gridCol w:w="1793"/>
        <w:gridCol w:w="1198"/>
        <w:gridCol w:w="1456"/>
        <w:gridCol w:w="1726"/>
        <w:gridCol w:w="668"/>
        <w:gridCol w:w="480"/>
        <w:gridCol w:w="625"/>
        <w:gridCol w:w="542"/>
        <w:gridCol w:w="625"/>
        <w:gridCol w:w="542"/>
        <w:gridCol w:w="2246"/>
        <w:gridCol w:w="2912"/>
      </w:tblGrid>
      <w:tr w:rsidR="004471A2" w:rsidRPr="00460AC4" w:rsidTr="00386FD1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A2" w:rsidRPr="00460AC4" w:rsidRDefault="004471A2" w:rsidP="004471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60AC4">
              <w:rPr>
                <w:rFonts w:ascii="Arial" w:hAnsi="Arial" w:cs="Arial"/>
                <w:bCs/>
                <w:sz w:val="16"/>
                <w:szCs w:val="16"/>
              </w:rPr>
              <w:t xml:space="preserve">№ </w:t>
            </w:r>
            <w:proofErr w:type="gramStart"/>
            <w:r w:rsidRPr="00460AC4">
              <w:rPr>
                <w:rFonts w:ascii="Arial" w:hAnsi="Arial" w:cs="Arial"/>
                <w:bCs/>
                <w:sz w:val="16"/>
                <w:szCs w:val="16"/>
              </w:rPr>
              <w:t>п</w:t>
            </w:r>
            <w:proofErr w:type="gramEnd"/>
            <w:r w:rsidRPr="00460AC4">
              <w:rPr>
                <w:rFonts w:ascii="Arial" w:hAnsi="Arial" w:cs="Arial"/>
                <w:bCs/>
                <w:sz w:val="16"/>
                <w:szCs w:val="16"/>
              </w:rPr>
              <w:t>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A2" w:rsidRPr="00460AC4" w:rsidRDefault="004471A2" w:rsidP="004471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60AC4">
              <w:rPr>
                <w:rFonts w:ascii="Arial" w:hAnsi="Arial" w:cs="Arial"/>
                <w:bCs/>
                <w:sz w:val="16"/>
                <w:szCs w:val="16"/>
              </w:rPr>
              <w:t>Мероприятия по реализации подпрограммы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A2" w:rsidRPr="00460AC4" w:rsidRDefault="004471A2" w:rsidP="004471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60AC4">
              <w:rPr>
                <w:rFonts w:ascii="Arial" w:hAnsi="Arial" w:cs="Arial"/>
                <w:bCs/>
                <w:sz w:val="16"/>
                <w:szCs w:val="16"/>
              </w:rPr>
              <w:t>Срок исполнения мероприятия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A2" w:rsidRPr="00460AC4" w:rsidRDefault="004471A2" w:rsidP="004471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60AC4">
              <w:rPr>
                <w:rFonts w:ascii="Arial" w:hAnsi="Arial" w:cs="Arial"/>
                <w:bCs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A2" w:rsidRPr="00460AC4" w:rsidRDefault="004471A2" w:rsidP="004471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60AC4">
              <w:rPr>
                <w:rFonts w:ascii="Arial" w:hAnsi="Arial" w:cs="Arial"/>
                <w:bCs/>
                <w:sz w:val="16"/>
                <w:szCs w:val="16"/>
              </w:rPr>
              <w:t>Объем финансирования мероприятия в текущем финансовом году (тыс. руб.)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A2" w:rsidRPr="00460AC4" w:rsidRDefault="004471A2" w:rsidP="004471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60AC4">
              <w:rPr>
                <w:rFonts w:ascii="Arial" w:hAnsi="Arial" w:cs="Arial"/>
                <w:bCs/>
                <w:sz w:val="16"/>
                <w:szCs w:val="16"/>
              </w:rPr>
              <w:t>Всего (тыс. руб.)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A2" w:rsidRPr="00460AC4" w:rsidRDefault="004471A2" w:rsidP="004471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60AC4">
              <w:rPr>
                <w:rFonts w:ascii="Arial" w:hAnsi="Arial" w:cs="Arial"/>
                <w:bCs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A2" w:rsidRPr="00460AC4" w:rsidRDefault="004471A2" w:rsidP="004471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proofErr w:type="gramStart"/>
            <w:r w:rsidRPr="00460AC4">
              <w:rPr>
                <w:rFonts w:ascii="Arial" w:hAnsi="Arial" w:cs="Arial"/>
                <w:bCs/>
                <w:sz w:val="16"/>
                <w:szCs w:val="16"/>
              </w:rPr>
              <w:t>Ответственный</w:t>
            </w:r>
            <w:proofErr w:type="gramEnd"/>
            <w:r w:rsidRPr="00460AC4">
              <w:rPr>
                <w:rFonts w:ascii="Arial" w:hAnsi="Arial" w:cs="Arial"/>
                <w:bCs/>
                <w:sz w:val="16"/>
                <w:szCs w:val="16"/>
              </w:rPr>
              <w:t xml:space="preserve"> за выполнение мероприятия подпрограммы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A2" w:rsidRPr="00460AC4" w:rsidRDefault="004471A2" w:rsidP="004471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60AC4">
              <w:rPr>
                <w:rFonts w:ascii="Arial" w:hAnsi="Arial" w:cs="Arial"/>
                <w:bCs/>
                <w:sz w:val="16"/>
                <w:szCs w:val="16"/>
              </w:rPr>
              <w:t>Результаты выполнения мероприятий подпрограммы</w:t>
            </w:r>
          </w:p>
        </w:tc>
      </w:tr>
      <w:tr w:rsidR="004471A2" w:rsidRPr="00460AC4" w:rsidTr="00386FD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A2" w:rsidRPr="00460AC4" w:rsidRDefault="004471A2" w:rsidP="004471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A2" w:rsidRPr="00460AC4" w:rsidRDefault="004471A2" w:rsidP="004471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A2" w:rsidRPr="00460AC4" w:rsidRDefault="004471A2" w:rsidP="004471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A2" w:rsidRPr="00460AC4" w:rsidRDefault="004471A2" w:rsidP="004471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A2" w:rsidRPr="00460AC4" w:rsidRDefault="004471A2" w:rsidP="004471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A2" w:rsidRPr="00460AC4" w:rsidRDefault="004471A2" w:rsidP="004471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A2" w:rsidRPr="00460AC4" w:rsidRDefault="004471A2" w:rsidP="004471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60AC4">
              <w:rPr>
                <w:rFonts w:ascii="Arial" w:hAnsi="Arial" w:cs="Arial"/>
                <w:bCs/>
                <w:sz w:val="16"/>
                <w:szCs w:val="16"/>
              </w:rPr>
              <w:t>2017</w:t>
            </w:r>
          </w:p>
          <w:p w:rsidR="004471A2" w:rsidRPr="00460AC4" w:rsidRDefault="004471A2" w:rsidP="004471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60AC4">
              <w:rPr>
                <w:rFonts w:ascii="Arial" w:hAnsi="Arial" w:cs="Arial"/>
                <w:bCs/>
                <w:sz w:val="16"/>
                <w:szCs w:val="16"/>
              </w:rPr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A2" w:rsidRPr="00460AC4" w:rsidRDefault="004471A2" w:rsidP="004471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60AC4">
              <w:rPr>
                <w:rFonts w:ascii="Arial" w:hAnsi="Arial" w:cs="Arial"/>
                <w:bCs/>
                <w:sz w:val="16"/>
                <w:szCs w:val="16"/>
              </w:rPr>
              <w:t>2018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A2" w:rsidRPr="00460AC4" w:rsidRDefault="004471A2" w:rsidP="004471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60AC4">
              <w:rPr>
                <w:rFonts w:ascii="Arial" w:hAnsi="Arial" w:cs="Arial"/>
                <w:bCs/>
                <w:sz w:val="16"/>
                <w:szCs w:val="16"/>
              </w:rPr>
              <w:t>2019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A2" w:rsidRPr="00460AC4" w:rsidRDefault="004471A2" w:rsidP="004471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60AC4">
              <w:rPr>
                <w:rFonts w:ascii="Arial" w:hAnsi="Arial" w:cs="Arial"/>
                <w:bCs/>
                <w:sz w:val="16"/>
                <w:szCs w:val="16"/>
              </w:rPr>
              <w:t>2020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A2" w:rsidRPr="00460AC4" w:rsidRDefault="004471A2" w:rsidP="004471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60AC4">
              <w:rPr>
                <w:rFonts w:ascii="Arial" w:hAnsi="Arial" w:cs="Arial"/>
                <w:bCs/>
                <w:sz w:val="16"/>
                <w:szCs w:val="16"/>
              </w:rPr>
              <w:t>2021 год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A2" w:rsidRPr="00460AC4" w:rsidRDefault="004471A2" w:rsidP="004471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A2" w:rsidRPr="00460AC4" w:rsidRDefault="004471A2" w:rsidP="004471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4471A2" w:rsidRPr="00460AC4" w:rsidTr="00386FD1">
        <w:trPr>
          <w:trHeight w:val="26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71A2" w:rsidRPr="00460AC4" w:rsidRDefault="004471A2" w:rsidP="004471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60AC4">
              <w:rPr>
                <w:rFonts w:ascii="Arial" w:hAnsi="Arial" w:cs="Arial"/>
                <w:bCs/>
                <w:sz w:val="16"/>
                <w:szCs w:val="16"/>
              </w:rPr>
              <w:t>1</w:t>
            </w:r>
            <w:r w:rsidR="00C80C59" w:rsidRPr="00460AC4">
              <w:rPr>
                <w:rFonts w:ascii="Arial" w:hAnsi="Arial" w:cs="Arial"/>
                <w:bCs/>
                <w:sz w:val="16"/>
                <w:szCs w:val="16"/>
              </w:rPr>
              <w:t>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50CE" w:rsidRPr="00460AC4" w:rsidRDefault="009450CE" w:rsidP="009450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60AC4">
              <w:rPr>
                <w:rFonts w:ascii="Arial" w:hAnsi="Arial" w:cs="Arial"/>
                <w:sz w:val="16"/>
                <w:szCs w:val="16"/>
              </w:rPr>
              <w:t>Задача 1</w:t>
            </w:r>
          </w:p>
          <w:p w:rsidR="004471A2" w:rsidRPr="00460AC4" w:rsidRDefault="004471A2" w:rsidP="009450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460AC4">
              <w:rPr>
                <w:rFonts w:ascii="Arial" w:hAnsi="Arial" w:cs="Arial"/>
                <w:sz w:val="16"/>
                <w:szCs w:val="16"/>
              </w:rPr>
              <w:t>Повышение степени обеспеченности имуществом гражданской обороны</w:t>
            </w:r>
            <w:r w:rsidRPr="00460AC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и готовности ЗС ГО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71A2" w:rsidRPr="00460AC4" w:rsidRDefault="004471A2" w:rsidP="004471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60AC4">
              <w:rPr>
                <w:rFonts w:ascii="Arial" w:hAnsi="Arial" w:cs="Arial"/>
                <w:bCs/>
                <w:sz w:val="16"/>
                <w:szCs w:val="16"/>
              </w:rPr>
              <w:t>2017-2021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A2" w:rsidRPr="00460AC4" w:rsidRDefault="004471A2" w:rsidP="00C80C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460AC4">
              <w:rPr>
                <w:rFonts w:ascii="Arial" w:hAnsi="Arial" w:cs="Arial"/>
                <w:bCs/>
                <w:sz w:val="16"/>
                <w:szCs w:val="16"/>
              </w:rPr>
              <w:t>Итого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A2" w:rsidRPr="00460AC4" w:rsidRDefault="00155C82" w:rsidP="004471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60AC4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283,</w:t>
            </w:r>
            <w:r w:rsidR="004471A2" w:rsidRPr="00460AC4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A2" w:rsidRPr="00460AC4" w:rsidRDefault="004471A2" w:rsidP="004471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0AC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A2" w:rsidRPr="00460AC4" w:rsidRDefault="004471A2" w:rsidP="004471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0AC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A2" w:rsidRPr="00460AC4" w:rsidRDefault="004471A2" w:rsidP="004471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0AC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A2" w:rsidRPr="00460AC4" w:rsidRDefault="004471A2" w:rsidP="004471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0AC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A2" w:rsidRPr="00460AC4" w:rsidRDefault="004471A2" w:rsidP="004471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0AC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A2" w:rsidRPr="00460AC4" w:rsidRDefault="004471A2" w:rsidP="004471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0AC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71A2" w:rsidRPr="00460AC4" w:rsidRDefault="004471A2" w:rsidP="00C80C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460AC4">
              <w:rPr>
                <w:rFonts w:ascii="Arial" w:hAnsi="Arial" w:cs="Arial"/>
                <w:bCs/>
                <w:sz w:val="16"/>
                <w:szCs w:val="16"/>
              </w:rPr>
              <w:t>Управление территориальной безопасности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71A2" w:rsidRPr="00460AC4" w:rsidRDefault="004471A2" w:rsidP="00C80C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460AC4">
              <w:rPr>
                <w:rFonts w:ascii="Arial" w:hAnsi="Arial" w:cs="Arial"/>
                <w:bCs/>
                <w:sz w:val="16"/>
                <w:szCs w:val="16"/>
              </w:rPr>
              <w:t xml:space="preserve">Обеспечение со складов </w:t>
            </w:r>
            <w:proofErr w:type="spellStart"/>
            <w:r w:rsidRPr="00460AC4">
              <w:rPr>
                <w:rFonts w:ascii="Arial" w:hAnsi="Arial" w:cs="Arial"/>
                <w:bCs/>
                <w:sz w:val="16"/>
                <w:szCs w:val="16"/>
              </w:rPr>
              <w:t>Мобрезерва</w:t>
            </w:r>
            <w:proofErr w:type="spellEnd"/>
            <w:r w:rsidRPr="00460AC4">
              <w:rPr>
                <w:rFonts w:ascii="Arial" w:hAnsi="Arial" w:cs="Arial"/>
                <w:bCs/>
                <w:sz w:val="16"/>
                <w:szCs w:val="16"/>
              </w:rPr>
              <w:t xml:space="preserve"> Московской области</w:t>
            </w:r>
          </w:p>
          <w:p w:rsidR="004471A2" w:rsidRPr="00460AC4" w:rsidRDefault="004471A2" w:rsidP="00C80C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460AC4">
              <w:rPr>
                <w:rFonts w:ascii="Arial" w:hAnsi="Arial" w:cs="Arial"/>
                <w:bCs/>
                <w:sz w:val="16"/>
                <w:szCs w:val="16"/>
              </w:rPr>
              <w:t>с учетом отсутствия у территории района категории по гражданской обороне</w:t>
            </w:r>
          </w:p>
        </w:tc>
      </w:tr>
      <w:tr w:rsidR="004471A2" w:rsidRPr="00460AC4" w:rsidTr="00386FD1">
        <w:trPr>
          <w:trHeight w:val="837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A2" w:rsidRPr="00460AC4" w:rsidRDefault="004471A2" w:rsidP="004471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A2" w:rsidRPr="00460AC4" w:rsidRDefault="004471A2" w:rsidP="004471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A2" w:rsidRPr="00460AC4" w:rsidRDefault="004471A2" w:rsidP="004471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A2" w:rsidRPr="00460AC4" w:rsidRDefault="004471A2" w:rsidP="00C80C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460AC4">
              <w:rPr>
                <w:rFonts w:ascii="Arial" w:hAnsi="Arial" w:cs="Arial"/>
                <w:bCs/>
                <w:sz w:val="16"/>
                <w:szCs w:val="16"/>
              </w:rPr>
              <w:t>Средства бюджета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A2" w:rsidRPr="00460AC4" w:rsidRDefault="00155C82" w:rsidP="004471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60AC4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283,</w:t>
            </w:r>
            <w:r w:rsidR="004471A2" w:rsidRPr="00460AC4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A2" w:rsidRPr="00460AC4" w:rsidRDefault="004471A2" w:rsidP="00447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60AC4">
              <w:rPr>
                <w:rFonts w:ascii="Arial" w:hAnsi="Arial" w:cs="Arial"/>
                <w:sz w:val="16"/>
                <w:szCs w:val="16"/>
              </w:rPr>
              <w:t>1200,0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A2" w:rsidRPr="00460AC4" w:rsidRDefault="004471A2" w:rsidP="00447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60AC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A2" w:rsidRPr="00460AC4" w:rsidRDefault="004471A2" w:rsidP="00447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60AC4">
              <w:rPr>
                <w:rFonts w:ascii="Arial" w:hAnsi="Arial" w:cs="Arial"/>
                <w:sz w:val="16"/>
                <w:szCs w:val="16"/>
              </w:rPr>
              <w:t>300,00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A2" w:rsidRPr="00460AC4" w:rsidRDefault="004471A2" w:rsidP="00447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60AC4">
              <w:rPr>
                <w:rFonts w:ascii="Arial" w:hAnsi="Arial" w:cs="Arial"/>
                <w:sz w:val="16"/>
                <w:szCs w:val="16"/>
              </w:rPr>
              <w:t>300,0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A2" w:rsidRPr="00460AC4" w:rsidRDefault="004471A2" w:rsidP="00447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60AC4">
              <w:rPr>
                <w:rFonts w:ascii="Arial" w:hAnsi="Arial" w:cs="Arial"/>
                <w:sz w:val="16"/>
                <w:szCs w:val="16"/>
              </w:rPr>
              <w:t>300,00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A2" w:rsidRPr="00460AC4" w:rsidRDefault="004471A2" w:rsidP="004471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60AC4">
              <w:rPr>
                <w:rFonts w:ascii="Arial" w:hAnsi="Arial" w:cs="Arial"/>
                <w:sz w:val="16"/>
                <w:szCs w:val="16"/>
              </w:rPr>
              <w:t>300,0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71A2" w:rsidRPr="00460AC4" w:rsidRDefault="004471A2" w:rsidP="00C80C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71A2" w:rsidRPr="00460AC4" w:rsidRDefault="004471A2" w:rsidP="00C80C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C80C59" w:rsidRPr="00460AC4" w:rsidTr="00155C82">
        <w:trPr>
          <w:trHeight w:val="365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80C59" w:rsidRPr="00460AC4" w:rsidRDefault="00C80C59" w:rsidP="004471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60AC4">
              <w:rPr>
                <w:rFonts w:ascii="Arial" w:hAnsi="Arial" w:cs="Arial"/>
                <w:bCs/>
                <w:sz w:val="16"/>
                <w:szCs w:val="16"/>
              </w:rPr>
              <w:t>1.1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80C59" w:rsidRPr="00460AC4" w:rsidRDefault="00C80C59" w:rsidP="009450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460AC4">
              <w:rPr>
                <w:rFonts w:ascii="Arial" w:hAnsi="Arial" w:cs="Arial"/>
                <w:bCs/>
                <w:sz w:val="16"/>
                <w:szCs w:val="16"/>
              </w:rPr>
              <w:t>Основное мероприятие 1</w:t>
            </w:r>
          </w:p>
          <w:p w:rsidR="00C80C59" w:rsidRPr="00460AC4" w:rsidRDefault="00C80C59" w:rsidP="009450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460AC4">
              <w:rPr>
                <w:rFonts w:ascii="Arial" w:hAnsi="Arial" w:cs="Arial"/>
                <w:bCs/>
                <w:sz w:val="16"/>
                <w:szCs w:val="16"/>
              </w:rPr>
              <w:t xml:space="preserve">Повышение степени готовности сил гражданской обороны (курсовое </w:t>
            </w:r>
            <w:proofErr w:type="gramStart"/>
            <w:r w:rsidRPr="00460AC4">
              <w:rPr>
                <w:rFonts w:ascii="Arial" w:hAnsi="Arial" w:cs="Arial"/>
                <w:bCs/>
                <w:sz w:val="16"/>
                <w:szCs w:val="16"/>
              </w:rPr>
              <w:t>обучение по ГО</w:t>
            </w:r>
            <w:proofErr w:type="gramEnd"/>
            <w:r w:rsidRPr="00460AC4">
              <w:rPr>
                <w:rFonts w:ascii="Arial" w:hAnsi="Arial" w:cs="Arial"/>
                <w:bCs/>
                <w:sz w:val="16"/>
                <w:szCs w:val="16"/>
              </w:rPr>
              <w:t xml:space="preserve"> ЧС)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0C59" w:rsidRPr="00460AC4" w:rsidRDefault="00C80C59" w:rsidP="004471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60AC4">
              <w:rPr>
                <w:rFonts w:ascii="Arial" w:hAnsi="Arial" w:cs="Arial"/>
                <w:bCs/>
                <w:sz w:val="16"/>
                <w:szCs w:val="16"/>
              </w:rPr>
              <w:t>2017-2021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59" w:rsidRPr="00460AC4" w:rsidRDefault="00C80C59" w:rsidP="00C80C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460AC4">
              <w:rPr>
                <w:rFonts w:ascii="Arial" w:hAnsi="Arial" w:cs="Arial"/>
                <w:bCs/>
                <w:sz w:val="16"/>
                <w:szCs w:val="16"/>
              </w:rPr>
              <w:t>Итого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59" w:rsidRPr="00460AC4" w:rsidRDefault="00C80C59" w:rsidP="004471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60AC4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283,3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59" w:rsidRPr="00460AC4" w:rsidRDefault="00C80C59" w:rsidP="004F7B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0AC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59" w:rsidRPr="00460AC4" w:rsidRDefault="00C80C59" w:rsidP="004F7B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0AC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59" w:rsidRPr="00460AC4" w:rsidRDefault="00C80C59" w:rsidP="004F7B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0AC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59" w:rsidRPr="00460AC4" w:rsidRDefault="00C80C59" w:rsidP="004F7B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0AC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59" w:rsidRPr="00460AC4" w:rsidRDefault="00C80C59" w:rsidP="004F7B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0AC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59" w:rsidRPr="00460AC4" w:rsidRDefault="00C80C59" w:rsidP="004F7B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0AC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300,0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0C59" w:rsidRPr="00460AC4" w:rsidRDefault="00C80C59" w:rsidP="00C80C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0C59" w:rsidRPr="00460AC4" w:rsidRDefault="00C80C59" w:rsidP="00C80C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C80C59" w:rsidRPr="00460AC4" w:rsidTr="00386FD1">
        <w:trPr>
          <w:trHeight w:val="837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59" w:rsidRPr="00460AC4" w:rsidRDefault="00C80C59" w:rsidP="004471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59" w:rsidRPr="00460AC4" w:rsidRDefault="00C80C59" w:rsidP="004471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59" w:rsidRPr="00460AC4" w:rsidRDefault="00C80C59" w:rsidP="004471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59" w:rsidRPr="00460AC4" w:rsidRDefault="00C80C59" w:rsidP="00C80C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460AC4">
              <w:rPr>
                <w:rFonts w:ascii="Arial" w:hAnsi="Arial" w:cs="Arial"/>
                <w:bCs/>
                <w:sz w:val="16"/>
                <w:szCs w:val="16"/>
              </w:rPr>
              <w:t>Средства бюджета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59" w:rsidRPr="00460AC4" w:rsidRDefault="00C80C59" w:rsidP="004471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60AC4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283,3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59" w:rsidRPr="00460AC4" w:rsidRDefault="00C80C59" w:rsidP="004F7B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60AC4">
              <w:rPr>
                <w:rFonts w:ascii="Arial" w:hAnsi="Arial" w:cs="Arial"/>
                <w:sz w:val="16"/>
                <w:szCs w:val="16"/>
              </w:rPr>
              <w:t>1200,0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59" w:rsidRPr="00460AC4" w:rsidRDefault="00C80C59" w:rsidP="004F7B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60AC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59" w:rsidRPr="00460AC4" w:rsidRDefault="00C80C59" w:rsidP="004F7B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60AC4">
              <w:rPr>
                <w:rFonts w:ascii="Arial" w:hAnsi="Arial" w:cs="Arial"/>
                <w:sz w:val="16"/>
                <w:szCs w:val="16"/>
              </w:rPr>
              <w:t>300,00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59" w:rsidRPr="00460AC4" w:rsidRDefault="00C80C59" w:rsidP="004F7B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60AC4">
              <w:rPr>
                <w:rFonts w:ascii="Arial" w:hAnsi="Arial" w:cs="Arial"/>
                <w:sz w:val="16"/>
                <w:szCs w:val="16"/>
              </w:rPr>
              <w:t>300,0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59" w:rsidRPr="00460AC4" w:rsidRDefault="00C80C59" w:rsidP="004F7B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60AC4">
              <w:rPr>
                <w:rFonts w:ascii="Arial" w:hAnsi="Arial" w:cs="Arial"/>
                <w:sz w:val="16"/>
                <w:szCs w:val="16"/>
              </w:rPr>
              <w:t>300,00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59" w:rsidRPr="00460AC4" w:rsidRDefault="00C80C59" w:rsidP="004F7B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60AC4">
              <w:rPr>
                <w:rFonts w:ascii="Arial" w:hAnsi="Arial" w:cs="Arial"/>
                <w:sz w:val="16"/>
                <w:szCs w:val="16"/>
              </w:rPr>
              <w:t>300,0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59" w:rsidRPr="00460AC4" w:rsidRDefault="00C80C59" w:rsidP="00C80C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59" w:rsidRPr="00460AC4" w:rsidRDefault="00C80C59" w:rsidP="00C80C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C80C59" w:rsidRPr="00460AC4" w:rsidTr="00386FD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59" w:rsidRPr="00460AC4" w:rsidRDefault="00C80C59" w:rsidP="000C5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60AC4">
              <w:rPr>
                <w:rFonts w:ascii="Arial" w:hAnsi="Arial" w:cs="Arial"/>
                <w:bCs/>
                <w:sz w:val="16"/>
                <w:szCs w:val="16"/>
              </w:rPr>
              <w:t>1.1.1.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59" w:rsidRPr="00460AC4" w:rsidRDefault="00C80C59" w:rsidP="009450CE">
            <w:pPr>
              <w:spacing w:after="0"/>
              <w:ind w:right="-2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60AC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Создание резерва МТО в целях гражданской обороны и поддержание в постоянной готовности ЗСГО</w:t>
            </w:r>
          </w:p>
          <w:p w:rsidR="00C80C59" w:rsidRPr="00460AC4" w:rsidRDefault="00C80C59" w:rsidP="009450CE">
            <w:pPr>
              <w:spacing w:after="0"/>
              <w:ind w:right="-2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59" w:rsidRPr="00460AC4" w:rsidRDefault="00C80C59" w:rsidP="000C5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60AC4">
              <w:rPr>
                <w:rFonts w:ascii="Arial" w:hAnsi="Arial" w:cs="Arial"/>
                <w:bCs/>
                <w:sz w:val="16"/>
                <w:szCs w:val="16"/>
              </w:rPr>
              <w:t>2017-2021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59" w:rsidRPr="00460AC4" w:rsidRDefault="00C80C59" w:rsidP="00C80C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460AC4">
              <w:rPr>
                <w:rFonts w:ascii="Arial" w:hAnsi="Arial" w:cs="Arial"/>
                <w:bCs/>
                <w:sz w:val="16"/>
                <w:szCs w:val="16"/>
              </w:rPr>
              <w:t>Средства бюджета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59" w:rsidRPr="00460AC4" w:rsidRDefault="00C80C59" w:rsidP="000C5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60AC4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283,3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59" w:rsidRPr="00460AC4" w:rsidRDefault="00C80C59" w:rsidP="004F7B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60AC4">
              <w:rPr>
                <w:rFonts w:ascii="Arial" w:hAnsi="Arial" w:cs="Arial"/>
                <w:sz w:val="16"/>
                <w:szCs w:val="16"/>
              </w:rPr>
              <w:t>1200,0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59" w:rsidRPr="00460AC4" w:rsidRDefault="00C80C59" w:rsidP="004F7B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60AC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59" w:rsidRPr="00460AC4" w:rsidRDefault="00C80C59" w:rsidP="004F7B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60AC4">
              <w:rPr>
                <w:rFonts w:ascii="Arial" w:hAnsi="Arial" w:cs="Arial"/>
                <w:sz w:val="16"/>
                <w:szCs w:val="16"/>
              </w:rPr>
              <w:t>300,00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59" w:rsidRPr="00460AC4" w:rsidRDefault="00C80C59" w:rsidP="004F7B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60AC4">
              <w:rPr>
                <w:rFonts w:ascii="Arial" w:hAnsi="Arial" w:cs="Arial"/>
                <w:sz w:val="16"/>
                <w:szCs w:val="16"/>
              </w:rPr>
              <w:t>300,0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59" w:rsidRPr="00460AC4" w:rsidRDefault="00C80C59" w:rsidP="004F7B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60AC4">
              <w:rPr>
                <w:rFonts w:ascii="Arial" w:hAnsi="Arial" w:cs="Arial"/>
                <w:sz w:val="16"/>
                <w:szCs w:val="16"/>
              </w:rPr>
              <w:t>300,00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59" w:rsidRPr="00460AC4" w:rsidRDefault="00C80C59" w:rsidP="004F7B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60AC4">
              <w:rPr>
                <w:rFonts w:ascii="Arial" w:hAnsi="Arial" w:cs="Arial"/>
                <w:sz w:val="16"/>
                <w:szCs w:val="16"/>
              </w:rPr>
              <w:t>300,0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59" w:rsidRPr="00460AC4" w:rsidRDefault="00C80C59" w:rsidP="00C80C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460AC4">
              <w:rPr>
                <w:rFonts w:ascii="Arial" w:hAnsi="Arial" w:cs="Arial"/>
                <w:bCs/>
                <w:sz w:val="16"/>
                <w:szCs w:val="16"/>
              </w:rPr>
              <w:t xml:space="preserve">Управление территориальной безопасности </w:t>
            </w:r>
          </w:p>
          <w:p w:rsidR="00C80C59" w:rsidRPr="00460AC4" w:rsidRDefault="00C80C59" w:rsidP="00C80C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C80C59" w:rsidRPr="00460AC4" w:rsidRDefault="00C80C59" w:rsidP="00C80C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460AC4">
              <w:rPr>
                <w:rFonts w:ascii="Arial" w:hAnsi="Arial" w:cs="Arial"/>
                <w:bCs/>
                <w:sz w:val="16"/>
                <w:szCs w:val="16"/>
              </w:rPr>
              <w:t>Организации Пушкинского муниципального района (Пушкинская районная больница, Пушкинская электросеть, Пушкинская теплосеть, Пушкинский водоканал, ОД ЖКХ)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59" w:rsidRPr="00460AC4" w:rsidRDefault="00C80C59" w:rsidP="00C80C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460AC4">
              <w:rPr>
                <w:rFonts w:ascii="Arial" w:hAnsi="Arial" w:cs="Arial"/>
                <w:bCs/>
                <w:sz w:val="16"/>
                <w:szCs w:val="16"/>
              </w:rPr>
              <w:t>Готовность к укрытию населения в 70-ти ЗС (26 убежищ и                                            44 противорадиационных укрытия), с общей проектной вместимостью 21 375 и в 231-ом заглубленном помещении подземного пространства</w:t>
            </w:r>
          </w:p>
        </w:tc>
      </w:tr>
    </w:tbl>
    <w:p w:rsidR="005C0134" w:rsidRPr="00460AC4" w:rsidRDefault="005C0134" w:rsidP="000C5842">
      <w:pPr>
        <w:spacing w:after="0" w:line="240" w:lineRule="auto"/>
        <w:ind w:right="-2"/>
        <w:jc w:val="right"/>
        <w:rPr>
          <w:rFonts w:ascii="Arial" w:hAnsi="Arial" w:cs="Arial"/>
          <w:sz w:val="20"/>
          <w:szCs w:val="20"/>
        </w:rPr>
      </w:pPr>
    </w:p>
    <w:p w:rsidR="00B42EC2" w:rsidRPr="00460AC4" w:rsidRDefault="00B42EC2" w:rsidP="004471A2">
      <w:pPr>
        <w:spacing w:after="0" w:line="240" w:lineRule="auto"/>
        <w:ind w:right="-2"/>
        <w:jc w:val="right"/>
        <w:rPr>
          <w:rFonts w:ascii="Arial" w:hAnsi="Arial" w:cs="Arial"/>
          <w:sz w:val="20"/>
          <w:szCs w:val="20"/>
          <w:lang w:val="en-US"/>
        </w:rPr>
      </w:pPr>
    </w:p>
    <w:p w:rsidR="00386FD1" w:rsidRPr="00460AC4" w:rsidRDefault="00386FD1" w:rsidP="004471A2">
      <w:pPr>
        <w:spacing w:after="0" w:line="240" w:lineRule="auto"/>
        <w:ind w:right="-2"/>
        <w:jc w:val="right"/>
        <w:rPr>
          <w:rFonts w:ascii="Arial" w:hAnsi="Arial" w:cs="Arial"/>
          <w:sz w:val="20"/>
          <w:szCs w:val="20"/>
          <w:lang w:val="en-US"/>
        </w:rPr>
      </w:pPr>
    </w:p>
    <w:p w:rsidR="00386FD1" w:rsidRPr="00460AC4" w:rsidRDefault="00386FD1" w:rsidP="004471A2">
      <w:pPr>
        <w:spacing w:after="0" w:line="240" w:lineRule="auto"/>
        <w:ind w:right="-2"/>
        <w:jc w:val="right"/>
        <w:rPr>
          <w:rFonts w:ascii="Arial" w:hAnsi="Arial" w:cs="Arial"/>
          <w:sz w:val="20"/>
          <w:szCs w:val="20"/>
          <w:lang w:val="en-US"/>
        </w:rPr>
      </w:pPr>
    </w:p>
    <w:p w:rsidR="00155C82" w:rsidRPr="00460AC4" w:rsidRDefault="00155C82" w:rsidP="004471A2">
      <w:pPr>
        <w:spacing w:after="0" w:line="240" w:lineRule="auto"/>
        <w:ind w:right="-2"/>
        <w:jc w:val="right"/>
        <w:rPr>
          <w:rFonts w:ascii="Arial" w:hAnsi="Arial" w:cs="Arial"/>
          <w:sz w:val="20"/>
          <w:szCs w:val="20"/>
          <w:lang w:val="en-US"/>
        </w:rPr>
      </w:pPr>
    </w:p>
    <w:p w:rsidR="00155C82" w:rsidRPr="00460AC4" w:rsidRDefault="00155C82" w:rsidP="004471A2">
      <w:pPr>
        <w:spacing w:after="0" w:line="240" w:lineRule="auto"/>
        <w:ind w:right="-2"/>
        <w:jc w:val="right"/>
        <w:rPr>
          <w:rFonts w:ascii="Arial" w:hAnsi="Arial" w:cs="Arial"/>
          <w:sz w:val="20"/>
          <w:szCs w:val="20"/>
          <w:lang w:val="en-US"/>
        </w:rPr>
      </w:pPr>
    </w:p>
    <w:p w:rsidR="00155C82" w:rsidRPr="00460AC4" w:rsidRDefault="00155C82" w:rsidP="004471A2">
      <w:pPr>
        <w:spacing w:after="0" w:line="240" w:lineRule="auto"/>
        <w:ind w:right="-2"/>
        <w:jc w:val="right"/>
        <w:rPr>
          <w:rFonts w:ascii="Arial" w:hAnsi="Arial" w:cs="Arial"/>
          <w:sz w:val="20"/>
          <w:szCs w:val="20"/>
        </w:rPr>
      </w:pPr>
    </w:p>
    <w:p w:rsidR="004471A2" w:rsidRPr="00460AC4" w:rsidRDefault="004471A2" w:rsidP="004471A2">
      <w:pPr>
        <w:spacing w:after="0" w:line="240" w:lineRule="auto"/>
        <w:ind w:right="-2"/>
        <w:jc w:val="right"/>
        <w:rPr>
          <w:rFonts w:ascii="Arial" w:hAnsi="Arial" w:cs="Arial"/>
          <w:sz w:val="20"/>
          <w:szCs w:val="20"/>
        </w:rPr>
      </w:pPr>
      <w:r w:rsidRPr="00460AC4">
        <w:rPr>
          <w:rFonts w:ascii="Arial" w:hAnsi="Arial" w:cs="Arial"/>
          <w:sz w:val="20"/>
          <w:szCs w:val="20"/>
        </w:rPr>
        <w:lastRenderedPageBreak/>
        <w:t>Приложение № 2 к подпрограмме 5</w:t>
      </w:r>
    </w:p>
    <w:p w:rsidR="004471A2" w:rsidRPr="00460AC4" w:rsidRDefault="004471A2" w:rsidP="004471A2">
      <w:pPr>
        <w:spacing w:after="0" w:line="240" w:lineRule="auto"/>
        <w:ind w:right="-2"/>
        <w:jc w:val="center"/>
        <w:rPr>
          <w:rFonts w:ascii="Arial" w:hAnsi="Arial" w:cs="Arial"/>
          <w:sz w:val="24"/>
          <w:szCs w:val="24"/>
        </w:rPr>
      </w:pPr>
    </w:p>
    <w:p w:rsidR="004471A2" w:rsidRDefault="004471A2" w:rsidP="004471A2">
      <w:pPr>
        <w:spacing w:after="0" w:line="240" w:lineRule="auto"/>
        <w:ind w:right="-2"/>
        <w:jc w:val="center"/>
        <w:rPr>
          <w:rFonts w:ascii="Arial" w:hAnsi="Arial" w:cs="Arial"/>
          <w:sz w:val="24"/>
          <w:szCs w:val="24"/>
        </w:rPr>
      </w:pPr>
      <w:r w:rsidRPr="00460AC4">
        <w:rPr>
          <w:rFonts w:ascii="Arial" w:hAnsi="Arial" w:cs="Arial"/>
          <w:sz w:val="24"/>
          <w:szCs w:val="24"/>
        </w:rPr>
        <w:t>Планируемые результаты реализации подпрограммы 5</w:t>
      </w:r>
    </w:p>
    <w:p w:rsidR="00460AC4" w:rsidRPr="00460AC4" w:rsidRDefault="00460AC4" w:rsidP="004471A2">
      <w:pPr>
        <w:spacing w:after="0" w:line="240" w:lineRule="auto"/>
        <w:ind w:right="-2"/>
        <w:jc w:val="center"/>
        <w:rPr>
          <w:rFonts w:ascii="Arial" w:hAnsi="Arial" w:cs="Arial"/>
          <w:sz w:val="24"/>
          <w:szCs w:val="24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2"/>
        <w:gridCol w:w="1697"/>
        <w:gridCol w:w="1505"/>
        <w:gridCol w:w="1187"/>
        <w:gridCol w:w="3919"/>
        <w:gridCol w:w="1080"/>
        <w:gridCol w:w="2649"/>
        <w:gridCol w:w="516"/>
        <w:gridCol w:w="601"/>
        <w:gridCol w:w="601"/>
        <w:gridCol w:w="601"/>
        <w:gridCol w:w="513"/>
      </w:tblGrid>
      <w:tr w:rsidR="004471A2" w:rsidRPr="00460AC4" w:rsidTr="00460AC4">
        <w:trPr>
          <w:trHeight w:val="702"/>
        </w:trPr>
        <w:tc>
          <w:tcPr>
            <w:tcW w:w="1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1A2" w:rsidRPr="00460AC4" w:rsidRDefault="004471A2" w:rsidP="004471A2">
            <w:pPr>
              <w:spacing w:after="0" w:line="240" w:lineRule="auto"/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  <w:bookmarkStart w:id="4" w:name="_GoBack" w:colFirst="5" w:colLast="5"/>
            <w:r w:rsidRPr="00460AC4">
              <w:rPr>
                <w:rFonts w:ascii="Arial" w:hAnsi="Arial" w:cs="Arial"/>
                <w:sz w:val="16"/>
                <w:szCs w:val="16"/>
              </w:rPr>
              <w:t xml:space="preserve">№ </w:t>
            </w:r>
            <w:proofErr w:type="gramStart"/>
            <w:r w:rsidRPr="00460AC4">
              <w:rPr>
                <w:rFonts w:ascii="Arial" w:hAnsi="Arial" w:cs="Arial"/>
                <w:sz w:val="16"/>
                <w:szCs w:val="16"/>
              </w:rPr>
              <w:t>п</w:t>
            </w:r>
            <w:proofErr w:type="gramEnd"/>
            <w:r w:rsidRPr="00460AC4">
              <w:rPr>
                <w:rFonts w:ascii="Arial" w:hAnsi="Arial" w:cs="Arial"/>
                <w:sz w:val="16"/>
                <w:szCs w:val="16"/>
              </w:rPr>
              <w:t>/п</w:t>
            </w:r>
          </w:p>
        </w:tc>
        <w:tc>
          <w:tcPr>
            <w:tcW w:w="5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1A2" w:rsidRPr="00460AC4" w:rsidRDefault="004471A2" w:rsidP="004471A2">
            <w:pPr>
              <w:spacing w:after="0" w:line="240" w:lineRule="auto"/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60AC4">
              <w:rPr>
                <w:rFonts w:ascii="Arial" w:hAnsi="Arial" w:cs="Arial"/>
                <w:sz w:val="16"/>
                <w:szCs w:val="16"/>
              </w:rPr>
              <w:t>Задачи, направленные на достижение цели</w:t>
            </w:r>
          </w:p>
        </w:tc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1A2" w:rsidRPr="00460AC4" w:rsidRDefault="004471A2" w:rsidP="004471A2">
            <w:pPr>
              <w:spacing w:after="0" w:line="240" w:lineRule="auto"/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60AC4">
              <w:rPr>
                <w:rFonts w:ascii="Arial" w:hAnsi="Arial" w:cs="Arial"/>
                <w:sz w:val="16"/>
                <w:szCs w:val="16"/>
              </w:rPr>
              <w:t>Планируемый объем финансирования на решение данной задачи (тыс. руб.)</w:t>
            </w:r>
          </w:p>
        </w:tc>
        <w:tc>
          <w:tcPr>
            <w:tcW w:w="1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1A2" w:rsidRPr="00460AC4" w:rsidRDefault="004471A2" w:rsidP="004471A2">
            <w:pPr>
              <w:spacing w:after="0" w:line="240" w:lineRule="auto"/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60AC4">
              <w:rPr>
                <w:rFonts w:ascii="Arial" w:hAnsi="Arial" w:cs="Arial"/>
                <w:sz w:val="16"/>
                <w:szCs w:val="16"/>
              </w:rPr>
              <w:t>Показатель реализации мероприятий государственной программы (подпрограммы)</w:t>
            </w:r>
          </w:p>
        </w:tc>
        <w:tc>
          <w:tcPr>
            <w:tcW w:w="3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1A2" w:rsidRPr="00460AC4" w:rsidRDefault="004471A2" w:rsidP="004471A2">
            <w:pPr>
              <w:spacing w:after="0" w:line="240" w:lineRule="auto"/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60AC4">
              <w:rPr>
                <w:rFonts w:ascii="Arial" w:hAnsi="Arial" w:cs="Arial"/>
                <w:sz w:val="16"/>
                <w:szCs w:val="16"/>
              </w:rPr>
              <w:t>Единица измерения</w:t>
            </w:r>
          </w:p>
        </w:tc>
        <w:tc>
          <w:tcPr>
            <w:tcW w:w="8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1A2" w:rsidRPr="00460AC4" w:rsidRDefault="004471A2" w:rsidP="004471A2">
            <w:pPr>
              <w:spacing w:after="0" w:line="240" w:lineRule="auto"/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60AC4">
              <w:rPr>
                <w:rFonts w:ascii="Arial" w:hAnsi="Arial" w:cs="Arial"/>
                <w:sz w:val="16"/>
                <w:szCs w:val="16"/>
              </w:rPr>
              <w:t>Отчетный базовый период/Базовое значение показателя (на начало реализации подпрограммы)</w:t>
            </w:r>
          </w:p>
        </w:tc>
        <w:tc>
          <w:tcPr>
            <w:tcW w:w="92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1A2" w:rsidRPr="00460AC4" w:rsidRDefault="004471A2" w:rsidP="004471A2">
            <w:pPr>
              <w:spacing w:after="0" w:line="240" w:lineRule="auto"/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60AC4">
              <w:rPr>
                <w:rFonts w:ascii="Arial" w:hAnsi="Arial" w:cs="Arial"/>
                <w:sz w:val="16"/>
                <w:szCs w:val="16"/>
              </w:rPr>
              <w:t>Планируемое значение показателя по годам реализации</w:t>
            </w:r>
          </w:p>
        </w:tc>
      </w:tr>
      <w:bookmarkEnd w:id="4"/>
      <w:tr w:rsidR="004471A2" w:rsidRPr="00460AC4" w:rsidTr="00460AC4">
        <w:trPr>
          <w:trHeight w:val="1101"/>
        </w:trPr>
        <w:tc>
          <w:tcPr>
            <w:tcW w:w="1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1A2" w:rsidRPr="00460AC4" w:rsidRDefault="004471A2" w:rsidP="004471A2">
            <w:pPr>
              <w:spacing w:after="0" w:line="240" w:lineRule="auto"/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1A2" w:rsidRPr="00460AC4" w:rsidRDefault="004471A2" w:rsidP="004471A2">
            <w:pPr>
              <w:spacing w:after="0" w:line="240" w:lineRule="auto"/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1A2" w:rsidRPr="00460AC4" w:rsidRDefault="004471A2" w:rsidP="004471A2">
            <w:pPr>
              <w:spacing w:after="0" w:line="240" w:lineRule="auto"/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60AC4">
              <w:rPr>
                <w:rFonts w:ascii="Arial" w:hAnsi="Arial" w:cs="Arial"/>
                <w:sz w:val="16"/>
                <w:szCs w:val="16"/>
              </w:rPr>
              <w:t>бюджет района и поселений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1A2" w:rsidRPr="00460AC4" w:rsidRDefault="004471A2" w:rsidP="004471A2">
            <w:pPr>
              <w:spacing w:after="0" w:line="240" w:lineRule="auto"/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60AC4">
              <w:rPr>
                <w:rFonts w:ascii="Arial" w:hAnsi="Arial" w:cs="Arial"/>
                <w:sz w:val="16"/>
                <w:szCs w:val="16"/>
              </w:rPr>
              <w:t>Другие источники</w:t>
            </w:r>
          </w:p>
        </w:tc>
        <w:tc>
          <w:tcPr>
            <w:tcW w:w="1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1A2" w:rsidRPr="00460AC4" w:rsidRDefault="004471A2" w:rsidP="004471A2">
            <w:pPr>
              <w:spacing w:after="0" w:line="240" w:lineRule="auto"/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1A2" w:rsidRPr="00460AC4" w:rsidRDefault="004471A2" w:rsidP="004471A2">
            <w:pPr>
              <w:spacing w:after="0" w:line="240" w:lineRule="auto"/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1A2" w:rsidRPr="00460AC4" w:rsidRDefault="004471A2" w:rsidP="004471A2">
            <w:pPr>
              <w:spacing w:after="0" w:line="240" w:lineRule="auto"/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1A2" w:rsidRPr="00460AC4" w:rsidRDefault="004471A2" w:rsidP="004471A2">
            <w:pPr>
              <w:spacing w:after="0" w:line="240" w:lineRule="auto"/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60AC4">
              <w:rPr>
                <w:rFonts w:ascii="Arial" w:hAnsi="Arial" w:cs="Arial"/>
                <w:sz w:val="16"/>
                <w:szCs w:val="16"/>
              </w:rPr>
              <w:t>2017</w:t>
            </w:r>
          </w:p>
          <w:p w:rsidR="004471A2" w:rsidRPr="00460AC4" w:rsidRDefault="004471A2" w:rsidP="004471A2">
            <w:pPr>
              <w:spacing w:after="0" w:line="240" w:lineRule="auto"/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60AC4">
              <w:rPr>
                <w:rFonts w:ascii="Arial" w:hAnsi="Arial" w:cs="Arial"/>
                <w:sz w:val="16"/>
                <w:szCs w:val="16"/>
              </w:rPr>
              <w:t>год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1A2" w:rsidRPr="00460AC4" w:rsidRDefault="004471A2" w:rsidP="004471A2">
            <w:pPr>
              <w:spacing w:after="0" w:line="240" w:lineRule="auto"/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60AC4">
              <w:rPr>
                <w:rFonts w:ascii="Arial" w:hAnsi="Arial" w:cs="Arial"/>
                <w:sz w:val="16"/>
                <w:szCs w:val="16"/>
              </w:rPr>
              <w:t>2018 год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1A2" w:rsidRPr="00460AC4" w:rsidRDefault="004471A2" w:rsidP="004471A2">
            <w:pPr>
              <w:spacing w:after="0" w:line="240" w:lineRule="auto"/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60AC4">
              <w:rPr>
                <w:rFonts w:ascii="Arial" w:hAnsi="Arial" w:cs="Arial"/>
                <w:sz w:val="16"/>
                <w:szCs w:val="16"/>
              </w:rPr>
              <w:t>2019 год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1A2" w:rsidRPr="00460AC4" w:rsidRDefault="004471A2" w:rsidP="004471A2">
            <w:pPr>
              <w:spacing w:after="0" w:line="240" w:lineRule="auto"/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60AC4">
              <w:rPr>
                <w:rFonts w:ascii="Arial" w:hAnsi="Arial" w:cs="Arial"/>
                <w:sz w:val="16"/>
                <w:szCs w:val="16"/>
              </w:rPr>
              <w:t>2020 год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1A2" w:rsidRPr="00460AC4" w:rsidRDefault="004471A2" w:rsidP="004471A2">
            <w:pPr>
              <w:spacing w:after="0" w:line="240" w:lineRule="auto"/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60AC4">
              <w:rPr>
                <w:rFonts w:ascii="Arial" w:hAnsi="Arial" w:cs="Arial"/>
                <w:sz w:val="16"/>
                <w:szCs w:val="16"/>
              </w:rPr>
              <w:t>2021</w:t>
            </w:r>
          </w:p>
          <w:p w:rsidR="004471A2" w:rsidRPr="00460AC4" w:rsidRDefault="004471A2" w:rsidP="004471A2">
            <w:pPr>
              <w:spacing w:after="0" w:line="240" w:lineRule="auto"/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60AC4">
              <w:rPr>
                <w:rFonts w:ascii="Arial" w:hAnsi="Arial" w:cs="Arial"/>
                <w:sz w:val="16"/>
                <w:szCs w:val="16"/>
              </w:rPr>
              <w:t>год</w:t>
            </w:r>
          </w:p>
        </w:tc>
      </w:tr>
      <w:tr w:rsidR="004471A2" w:rsidRPr="00460AC4" w:rsidTr="00460AC4"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A2" w:rsidRPr="00460AC4" w:rsidRDefault="004471A2" w:rsidP="004471A2">
            <w:pPr>
              <w:spacing w:after="0" w:line="240" w:lineRule="auto"/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60AC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7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B4C" w:rsidRPr="00460AC4" w:rsidRDefault="00925B4C" w:rsidP="004471A2">
            <w:pPr>
              <w:spacing w:after="0" w:line="240" w:lineRule="auto"/>
              <w:ind w:right="-2"/>
              <w:rPr>
                <w:rFonts w:ascii="Arial" w:hAnsi="Arial" w:cs="Arial"/>
                <w:sz w:val="16"/>
                <w:szCs w:val="16"/>
              </w:rPr>
            </w:pPr>
            <w:r w:rsidRPr="00460AC4">
              <w:rPr>
                <w:rFonts w:ascii="Arial" w:hAnsi="Arial" w:cs="Arial"/>
                <w:sz w:val="16"/>
                <w:szCs w:val="16"/>
              </w:rPr>
              <w:t>Задача 1</w:t>
            </w:r>
            <w:r w:rsidR="004471A2" w:rsidRPr="00460AC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4471A2" w:rsidRPr="00460AC4" w:rsidRDefault="004471A2" w:rsidP="004471A2">
            <w:pPr>
              <w:spacing w:after="0" w:line="240" w:lineRule="auto"/>
              <w:ind w:right="-2"/>
              <w:rPr>
                <w:rFonts w:ascii="Arial" w:hAnsi="Arial" w:cs="Arial"/>
                <w:sz w:val="16"/>
                <w:szCs w:val="16"/>
              </w:rPr>
            </w:pPr>
            <w:r w:rsidRPr="00460AC4">
              <w:rPr>
                <w:rFonts w:ascii="Arial" w:hAnsi="Arial" w:cs="Arial"/>
                <w:sz w:val="16"/>
                <w:szCs w:val="16"/>
              </w:rPr>
              <w:t>Повышение степени обеспеченности имуществом гражданской обороны</w:t>
            </w:r>
            <w:r w:rsidRPr="00460AC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и готовности ЗС ГО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1A2" w:rsidRPr="00460AC4" w:rsidRDefault="004471A2" w:rsidP="004471A2">
            <w:pPr>
              <w:spacing w:after="0" w:line="240" w:lineRule="auto"/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60AC4">
              <w:rPr>
                <w:rFonts w:ascii="Arial" w:hAnsi="Arial" w:cs="Arial"/>
                <w:sz w:val="16"/>
                <w:szCs w:val="16"/>
              </w:rPr>
              <w:t>процент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1A2" w:rsidRPr="00460AC4" w:rsidRDefault="004471A2" w:rsidP="00447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60AC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32,0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1A2" w:rsidRPr="00460AC4" w:rsidRDefault="004471A2" w:rsidP="00447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60AC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34,0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1A2" w:rsidRPr="00460AC4" w:rsidRDefault="004471A2" w:rsidP="00447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60AC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34,0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1A2" w:rsidRPr="00460AC4" w:rsidRDefault="004471A2" w:rsidP="00447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60AC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34,0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1A2" w:rsidRPr="00460AC4" w:rsidRDefault="004471A2" w:rsidP="00447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60AC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34,0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1A2" w:rsidRPr="00460AC4" w:rsidRDefault="004471A2" w:rsidP="00447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60AC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34,0</w:t>
            </w:r>
          </w:p>
        </w:tc>
      </w:tr>
      <w:tr w:rsidR="00D5616B" w:rsidRPr="00460AC4" w:rsidTr="00460AC4">
        <w:tc>
          <w:tcPr>
            <w:tcW w:w="1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16B" w:rsidRPr="00460AC4" w:rsidRDefault="00D5616B" w:rsidP="004471A2">
            <w:pPr>
              <w:spacing w:after="0" w:line="240" w:lineRule="auto"/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16B" w:rsidRPr="00460AC4" w:rsidRDefault="00D5616B" w:rsidP="004471A2">
            <w:pPr>
              <w:spacing w:after="0" w:line="240" w:lineRule="auto"/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16B" w:rsidRPr="00460AC4" w:rsidRDefault="00D5616B" w:rsidP="004471A2">
            <w:pPr>
              <w:spacing w:after="0" w:line="240" w:lineRule="auto"/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60AC4">
              <w:rPr>
                <w:rFonts w:ascii="Arial" w:hAnsi="Arial" w:cs="Arial"/>
                <w:sz w:val="16"/>
                <w:szCs w:val="16"/>
              </w:rPr>
              <w:t>1</w:t>
            </w:r>
            <w:r w:rsidR="00BF118A" w:rsidRPr="00460AC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60AC4">
              <w:rPr>
                <w:rFonts w:ascii="Arial" w:hAnsi="Arial" w:cs="Arial"/>
                <w:sz w:val="16"/>
                <w:szCs w:val="16"/>
              </w:rPr>
              <w:t>200,0</w:t>
            </w:r>
          </w:p>
        </w:tc>
        <w:tc>
          <w:tcPr>
            <w:tcW w:w="3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16B" w:rsidRPr="00460AC4" w:rsidRDefault="00D5616B" w:rsidP="004471A2">
            <w:pPr>
              <w:spacing w:after="0" w:line="240" w:lineRule="auto"/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60AC4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16B" w:rsidRPr="00460AC4" w:rsidRDefault="00D5616B" w:rsidP="00C80C59">
            <w:pPr>
              <w:spacing w:after="0" w:line="240" w:lineRule="auto"/>
              <w:ind w:right="-2"/>
              <w:rPr>
                <w:rFonts w:ascii="Arial" w:hAnsi="Arial" w:cs="Arial"/>
                <w:sz w:val="16"/>
                <w:szCs w:val="16"/>
              </w:rPr>
            </w:pPr>
            <w:r w:rsidRPr="00460AC4">
              <w:rPr>
                <w:rFonts w:ascii="Arial" w:hAnsi="Arial" w:cs="Arial"/>
                <w:sz w:val="16"/>
                <w:szCs w:val="16"/>
              </w:rPr>
              <w:t>Повышение степени обеспеченности запасами материально-технических, продовольственных, медицинских и иных сре</w:t>
            </w:r>
            <w:proofErr w:type="gramStart"/>
            <w:r w:rsidRPr="00460AC4">
              <w:rPr>
                <w:rFonts w:ascii="Arial" w:hAnsi="Arial" w:cs="Arial"/>
                <w:sz w:val="16"/>
                <w:szCs w:val="16"/>
              </w:rPr>
              <w:t>дств дл</w:t>
            </w:r>
            <w:proofErr w:type="gramEnd"/>
            <w:r w:rsidRPr="00460AC4">
              <w:rPr>
                <w:rFonts w:ascii="Arial" w:hAnsi="Arial" w:cs="Arial"/>
                <w:sz w:val="16"/>
                <w:szCs w:val="16"/>
              </w:rPr>
              <w:t>я целей гражданской обороны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16B" w:rsidRPr="00460AC4" w:rsidRDefault="00D5616B" w:rsidP="004471A2">
            <w:pPr>
              <w:spacing w:after="0" w:line="240" w:lineRule="auto"/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60AC4">
              <w:rPr>
                <w:rFonts w:ascii="Arial" w:hAnsi="Arial" w:cs="Arial"/>
                <w:sz w:val="16"/>
                <w:szCs w:val="16"/>
              </w:rPr>
              <w:t>процент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16B" w:rsidRPr="00460AC4" w:rsidRDefault="00D5616B" w:rsidP="00447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60AC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16B" w:rsidRPr="00460AC4" w:rsidRDefault="00D5616B" w:rsidP="00690A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60AC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41,0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16B" w:rsidRPr="00460AC4" w:rsidRDefault="00D5616B" w:rsidP="00690A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60AC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42,0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16B" w:rsidRPr="00460AC4" w:rsidRDefault="00D5616B" w:rsidP="00690A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60AC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43,0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16B" w:rsidRPr="00460AC4" w:rsidRDefault="00D5616B" w:rsidP="00690A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60AC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44,0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16B" w:rsidRPr="00460AC4" w:rsidRDefault="00D5616B" w:rsidP="00690A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60AC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44,0</w:t>
            </w:r>
          </w:p>
        </w:tc>
      </w:tr>
      <w:tr w:rsidR="00690A21" w:rsidRPr="00460AC4" w:rsidTr="00460AC4">
        <w:tc>
          <w:tcPr>
            <w:tcW w:w="1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21" w:rsidRPr="00460AC4" w:rsidRDefault="00690A21" w:rsidP="00690A21">
            <w:pPr>
              <w:spacing w:after="0" w:line="240" w:lineRule="auto"/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21" w:rsidRPr="00460AC4" w:rsidRDefault="00690A21" w:rsidP="00690A21">
            <w:pPr>
              <w:spacing w:after="0" w:line="240" w:lineRule="auto"/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21" w:rsidRPr="00460AC4" w:rsidRDefault="00690A21" w:rsidP="00690A21">
            <w:pPr>
              <w:spacing w:after="0" w:line="240" w:lineRule="auto"/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21" w:rsidRPr="00460AC4" w:rsidRDefault="00690A21" w:rsidP="00690A21">
            <w:pPr>
              <w:spacing w:after="0" w:line="240" w:lineRule="auto"/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21" w:rsidRPr="00460AC4" w:rsidRDefault="00690A21" w:rsidP="00690A21">
            <w:pPr>
              <w:spacing w:after="0" w:line="240" w:lineRule="auto"/>
              <w:ind w:right="-2"/>
              <w:rPr>
                <w:rFonts w:ascii="Arial" w:hAnsi="Arial" w:cs="Arial"/>
                <w:sz w:val="16"/>
                <w:szCs w:val="16"/>
              </w:rPr>
            </w:pPr>
            <w:r w:rsidRPr="00460AC4">
              <w:rPr>
                <w:rFonts w:ascii="Arial" w:hAnsi="Arial" w:cs="Arial"/>
                <w:sz w:val="16"/>
                <w:szCs w:val="16"/>
              </w:rPr>
              <w:t xml:space="preserve">Увеличение степени готовности ЗСГО по отношению к имеющемуся фонду ЗСГО 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21" w:rsidRPr="00460AC4" w:rsidRDefault="00690A21" w:rsidP="00690A21">
            <w:pPr>
              <w:spacing w:after="0" w:line="240" w:lineRule="auto"/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60AC4">
              <w:rPr>
                <w:rFonts w:ascii="Arial" w:hAnsi="Arial" w:cs="Arial"/>
                <w:sz w:val="16"/>
                <w:szCs w:val="16"/>
              </w:rPr>
              <w:t>процент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21" w:rsidRPr="00460AC4" w:rsidRDefault="00690A21" w:rsidP="00690A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60AC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43,0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21" w:rsidRPr="00460AC4" w:rsidRDefault="00690A21" w:rsidP="00690A21">
            <w:pPr>
              <w:spacing w:after="0"/>
              <w:jc w:val="center"/>
            </w:pPr>
            <w:r w:rsidRPr="00460AC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43,0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21" w:rsidRPr="00460AC4" w:rsidRDefault="00690A21" w:rsidP="00690A21">
            <w:pPr>
              <w:spacing w:after="0"/>
              <w:jc w:val="center"/>
            </w:pPr>
            <w:r w:rsidRPr="00460AC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43,0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21" w:rsidRPr="00460AC4" w:rsidRDefault="00690A21" w:rsidP="00690A21">
            <w:pPr>
              <w:spacing w:after="0"/>
              <w:jc w:val="center"/>
            </w:pPr>
            <w:r w:rsidRPr="00460AC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43,0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21" w:rsidRPr="00460AC4" w:rsidRDefault="00690A21" w:rsidP="00690A21">
            <w:pPr>
              <w:spacing w:after="0"/>
              <w:jc w:val="center"/>
            </w:pPr>
            <w:r w:rsidRPr="00460AC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43,0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21" w:rsidRPr="00460AC4" w:rsidRDefault="00690A21" w:rsidP="00690A21">
            <w:pPr>
              <w:spacing w:after="0"/>
              <w:jc w:val="center"/>
            </w:pPr>
            <w:r w:rsidRPr="00460AC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43,0</w:t>
            </w:r>
          </w:p>
        </w:tc>
      </w:tr>
    </w:tbl>
    <w:p w:rsidR="006956A6" w:rsidRDefault="006956A6" w:rsidP="009F5D2B">
      <w:pPr>
        <w:spacing w:after="0" w:line="240" w:lineRule="auto"/>
        <w:ind w:right="-2"/>
        <w:jc w:val="right"/>
        <w:rPr>
          <w:rFonts w:ascii="Arial" w:hAnsi="Arial" w:cs="Arial"/>
          <w:sz w:val="20"/>
          <w:szCs w:val="20"/>
        </w:rPr>
        <w:sectPr w:rsidR="006956A6" w:rsidSect="00460AC4">
          <w:pgSz w:w="16838" w:h="11906" w:orient="landscape" w:code="9"/>
          <w:pgMar w:top="1134" w:right="567" w:bottom="1134" w:left="1134" w:header="340" w:footer="397" w:gutter="0"/>
          <w:cols w:space="708"/>
          <w:titlePg/>
          <w:docGrid w:linePitch="360"/>
        </w:sectPr>
      </w:pPr>
    </w:p>
    <w:p w:rsidR="004471A2" w:rsidRDefault="004471A2" w:rsidP="00460AC4">
      <w:pPr>
        <w:spacing w:after="0" w:line="240" w:lineRule="auto"/>
        <w:ind w:right="-2"/>
        <w:jc w:val="right"/>
        <w:rPr>
          <w:rFonts w:ascii="Arial" w:hAnsi="Arial" w:cs="Arial"/>
          <w:sz w:val="20"/>
          <w:szCs w:val="20"/>
        </w:rPr>
      </w:pPr>
    </w:p>
    <w:sectPr w:rsidR="004471A2" w:rsidSect="00E37D30">
      <w:pgSz w:w="11906" w:h="16838" w:code="9"/>
      <w:pgMar w:top="720" w:right="566" w:bottom="964" w:left="1276" w:header="34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05F6" w:rsidRDefault="00B205F6" w:rsidP="005425A3">
      <w:pPr>
        <w:spacing w:after="0" w:line="240" w:lineRule="auto"/>
      </w:pPr>
      <w:r>
        <w:separator/>
      </w:r>
    </w:p>
  </w:endnote>
  <w:endnote w:type="continuationSeparator" w:id="0">
    <w:p w:rsidR="00B205F6" w:rsidRDefault="00B205F6" w:rsidP="005425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05F6" w:rsidRDefault="00B205F6" w:rsidP="005425A3">
      <w:pPr>
        <w:spacing w:after="0" w:line="240" w:lineRule="auto"/>
      </w:pPr>
      <w:r>
        <w:separator/>
      </w:r>
    </w:p>
  </w:footnote>
  <w:footnote w:type="continuationSeparator" w:id="0">
    <w:p w:rsidR="00B205F6" w:rsidRDefault="00B205F6" w:rsidP="005425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7BEF" w:rsidRDefault="00E97BEF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51860"/>
    <w:multiLevelType w:val="hybridMultilevel"/>
    <w:tmpl w:val="7FEA9190"/>
    <w:lvl w:ilvl="0" w:tplc="0419000F">
      <w:start w:val="5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9D5A88"/>
    <w:multiLevelType w:val="hybridMultilevel"/>
    <w:tmpl w:val="CFA6A054"/>
    <w:lvl w:ilvl="0" w:tplc="D8606D38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8D51A6"/>
    <w:multiLevelType w:val="hybridMultilevel"/>
    <w:tmpl w:val="5300ABAA"/>
    <w:lvl w:ilvl="0" w:tplc="6F7453B8">
      <w:start w:val="2018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747AB9"/>
    <w:multiLevelType w:val="hybridMultilevel"/>
    <w:tmpl w:val="7FEA9190"/>
    <w:lvl w:ilvl="0" w:tplc="0419000F">
      <w:start w:val="5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924C3"/>
    <w:rsid w:val="00001793"/>
    <w:rsid w:val="000017F6"/>
    <w:rsid w:val="000044D4"/>
    <w:rsid w:val="000061BE"/>
    <w:rsid w:val="00010204"/>
    <w:rsid w:val="00010392"/>
    <w:rsid w:val="000113BA"/>
    <w:rsid w:val="0001175D"/>
    <w:rsid w:val="00011913"/>
    <w:rsid w:val="00012CEB"/>
    <w:rsid w:val="00013055"/>
    <w:rsid w:val="000130CF"/>
    <w:rsid w:val="00013927"/>
    <w:rsid w:val="00015E16"/>
    <w:rsid w:val="00017596"/>
    <w:rsid w:val="000273B3"/>
    <w:rsid w:val="00045A4A"/>
    <w:rsid w:val="00046178"/>
    <w:rsid w:val="00046C11"/>
    <w:rsid w:val="0004756C"/>
    <w:rsid w:val="000525C1"/>
    <w:rsid w:val="00052C56"/>
    <w:rsid w:val="00055FEF"/>
    <w:rsid w:val="00057730"/>
    <w:rsid w:val="00062538"/>
    <w:rsid w:val="000716A4"/>
    <w:rsid w:val="0007190B"/>
    <w:rsid w:val="00072980"/>
    <w:rsid w:val="0007377C"/>
    <w:rsid w:val="00073C19"/>
    <w:rsid w:val="00074992"/>
    <w:rsid w:val="00074FED"/>
    <w:rsid w:val="000758EA"/>
    <w:rsid w:val="00075C1C"/>
    <w:rsid w:val="00080066"/>
    <w:rsid w:val="00081329"/>
    <w:rsid w:val="000822C5"/>
    <w:rsid w:val="00082381"/>
    <w:rsid w:val="00096D16"/>
    <w:rsid w:val="000A071F"/>
    <w:rsid w:val="000A0975"/>
    <w:rsid w:val="000A6FA7"/>
    <w:rsid w:val="000A74BA"/>
    <w:rsid w:val="000B0749"/>
    <w:rsid w:val="000B099F"/>
    <w:rsid w:val="000B140E"/>
    <w:rsid w:val="000B23CB"/>
    <w:rsid w:val="000B2D8F"/>
    <w:rsid w:val="000B6103"/>
    <w:rsid w:val="000B7390"/>
    <w:rsid w:val="000C1495"/>
    <w:rsid w:val="000C4643"/>
    <w:rsid w:val="000C5842"/>
    <w:rsid w:val="000D08BE"/>
    <w:rsid w:val="000D0EEC"/>
    <w:rsid w:val="000D3092"/>
    <w:rsid w:val="000D3AD8"/>
    <w:rsid w:val="000D4E71"/>
    <w:rsid w:val="000D57C3"/>
    <w:rsid w:val="000D7156"/>
    <w:rsid w:val="000D7785"/>
    <w:rsid w:val="000D7837"/>
    <w:rsid w:val="000D7855"/>
    <w:rsid w:val="000D7EF2"/>
    <w:rsid w:val="000E3369"/>
    <w:rsid w:val="000E60A8"/>
    <w:rsid w:val="000E79ED"/>
    <w:rsid w:val="000F1371"/>
    <w:rsid w:val="000F3150"/>
    <w:rsid w:val="000F64F8"/>
    <w:rsid w:val="000F6D4B"/>
    <w:rsid w:val="000F77E7"/>
    <w:rsid w:val="000F7CEB"/>
    <w:rsid w:val="00100F4B"/>
    <w:rsid w:val="00101CCA"/>
    <w:rsid w:val="00104E42"/>
    <w:rsid w:val="00113CC2"/>
    <w:rsid w:val="00120C20"/>
    <w:rsid w:val="00121C5A"/>
    <w:rsid w:val="00122D9B"/>
    <w:rsid w:val="00124836"/>
    <w:rsid w:val="00124F52"/>
    <w:rsid w:val="00126500"/>
    <w:rsid w:val="001265D3"/>
    <w:rsid w:val="00126BA1"/>
    <w:rsid w:val="00130250"/>
    <w:rsid w:val="001416DC"/>
    <w:rsid w:val="00141A9F"/>
    <w:rsid w:val="00141CBC"/>
    <w:rsid w:val="00142D52"/>
    <w:rsid w:val="001435CD"/>
    <w:rsid w:val="00143B25"/>
    <w:rsid w:val="0014481F"/>
    <w:rsid w:val="001463FC"/>
    <w:rsid w:val="0014743E"/>
    <w:rsid w:val="0015332A"/>
    <w:rsid w:val="00155087"/>
    <w:rsid w:val="00155C82"/>
    <w:rsid w:val="00162164"/>
    <w:rsid w:val="00162C9B"/>
    <w:rsid w:val="00164B0B"/>
    <w:rsid w:val="00166F17"/>
    <w:rsid w:val="00167906"/>
    <w:rsid w:val="001765D1"/>
    <w:rsid w:val="0017677F"/>
    <w:rsid w:val="00177A20"/>
    <w:rsid w:val="00182E54"/>
    <w:rsid w:val="00185C9E"/>
    <w:rsid w:val="00186EA6"/>
    <w:rsid w:val="0019004C"/>
    <w:rsid w:val="001919D3"/>
    <w:rsid w:val="001A0F8D"/>
    <w:rsid w:val="001A2DB1"/>
    <w:rsid w:val="001A4896"/>
    <w:rsid w:val="001A6B98"/>
    <w:rsid w:val="001A6ECE"/>
    <w:rsid w:val="001B072E"/>
    <w:rsid w:val="001B133F"/>
    <w:rsid w:val="001B200B"/>
    <w:rsid w:val="001B3062"/>
    <w:rsid w:val="001B37B3"/>
    <w:rsid w:val="001B3CD3"/>
    <w:rsid w:val="001B7349"/>
    <w:rsid w:val="001C24B5"/>
    <w:rsid w:val="001C7E87"/>
    <w:rsid w:val="001D277D"/>
    <w:rsid w:val="001D2947"/>
    <w:rsid w:val="001D41AA"/>
    <w:rsid w:val="001E0306"/>
    <w:rsid w:val="001E120A"/>
    <w:rsid w:val="001E1CE3"/>
    <w:rsid w:val="001E308E"/>
    <w:rsid w:val="001E4A01"/>
    <w:rsid w:val="001E4A9A"/>
    <w:rsid w:val="001E73CF"/>
    <w:rsid w:val="001F184F"/>
    <w:rsid w:val="001F25BA"/>
    <w:rsid w:val="001F73B4"/>
    <w:rsid w:val="00200D91"/>
    <w:rsid w:val="002032BE"/>
    <w:rsid w:val="00203566"/>
    <w:rsid w:val="0020724F"/>
    <w:rsid w:val="00207F1B"/>
    <w:rsid w:val="002116DD"/>
    <w:rsid w:val="002121C1"/>
    <w:rsid w:val="0021299B"/>
    <w:rsid w:val="00215A36"/>
    <w:rsid w:val="002166DD"/>
    <w:rsid w:val="00216CE6"/>
    <w:rsid w:val="002208BF"/>
    <w:rsid w:val="002218A2"/>
    <w:rsid w:val="00224A93"/>
    <w:rsid w:val="00230775"/>
    <w:rsid w:val="0023203C"/>
    <w:rsid w:val="00233AC1"/>
    <w:rsid w:val="00233E2A"/>
    <w:rsid w:val="002361CC"/>
    <w:rsid w:val="00237F32"/>
    <w:rsid w:val="00240B6F"/>
    <w:rsid w:val="0024249B"/>
    <w:rsid w:val="00243C12"/>
    <w:rsid w:val="00246315"/>
    <w:rsid w:val="00251275"/>
    <w:rsid w:val="00251A8E"/>
    <w:rsid w:val="00251E5A"/>
    <w:rsid w:val="00252FAB"/>
    <w:rsid w:val="00260A1D"/>
    <w:rsid w:val="00260DD7"/>
    <w:rsid w:val="00262219"/>
    <w:rsid w:val="00263513"/>
    <w:rsid w:val="0026618F"/>
    <w:rsid w:val="00266518"/>
    <w:rsid w:val="00267632"/>
    <w:rsid w:val="00274612"/>
    <w:rsid w:val="00274D1C"/>
    <w:rsid w:val="00277369"/>
    <w:rsid w:val="00280720"/>
    <w:rsid w:val="00280BAB"/>
    <w:rsid w:val="0028176C"/>
    <w:rsid w:val="00283A39"/>
    <w:rsid w:val="002860C0"/>
    <w:rsid w:val="00286898"/>
    <w:rsid w:val="00287287"/>
    <w:rsid w:val="00287F21"/>
    <w:rsid w:val="00290C7B"/>
    <w:rsid w:val="0029217D"/>
    <w:rsid w:val="002A5FBA"/>
    <w:rsid w:val="002A648A"/>
    <w:rsid w:val="002A6A59"/>
    <w:rsid w:val="002B347E"/>
    <w:rsid w:val="002B352B"/>
    <w:rsid w:val="002B3BB5"/>
    <w:rsid w:val="002B76B0"/>
    <w:rsid w:val="002B7D46"/>
    <w:rsid w:val="002C28AA"/>
    <w:rsid w:val="002C62EB"/>
    <w:rsid w:val="002D046C"/>
    <w:rsid w:val="002D0E1F"/>
    <w:rsid w:val="002D7E73"/>
    <w:rsid w:val="002E4125"/>
    <w:rsid w:val="002E53AA"/>
    <w:rsid w:val="002E6EA6"/>
    <w:rsid w:val="002F1729"/>
    <w:rsid w:val="002F706C"/>
    <w:rsid w:val="002F7D1A"/>
    <w:rsid w:val="00300FF9"/>
    <w:rsid w:val="00305EB3"/>
    <w:rsid w:val="00306DB2"/>
    <w:rsid w:val="00310023"/>
    <w:rsid w:val="00311126"/>
    <w:rsid w:val="00313898"/>
    <w:rsid w:val="00314069"/>
    <w:rsid w:val="003142F8"/>
    <w:rsid w:val="00314B41"/>
    <w:rsid w:val="00314D42"/>
    <w:rsid w:val="00315FAF"/>
    <w:rsid w:val="003225F1"/>
    <w:rsid w:val="00332A27"/>
    <w:rsid w:val="0033350B"/>
    <w:rsid w:val="003335EF"/>
    <w:rsid w:val="00335B53"/>
    <w:rsid w:val="00341D93"/>
    <w:rsid w:val="00342502"/>
    <w:rsid w:val="003444DD"/>
    <w:rsid w:val="00347401"/>
    <w:rsid w:val="00350D2A"/>
    <w:rsid w:val="00351DBC"/>
    <w:rsid w:val="00360140"/>
    <w:rsid w:val="00365ACE"/>
    <w:rsid w:val="00366324"/>
    <w:rsid w:val="00371DD5"/>
    <w:rsid w:val="0037354F"/>
    <w:rsid w:val="00373DE7"/>
    <w:rsid w:val="00375604"/>
    <w:rsid w:val="0037785B"/>
    <w:rsid w:val="00386FD1"/>
    <w:rsid w:val="00387E76"/>
    <w:rsid w:val="00390228"/>
    <w:rsid w:val="003916C7"/>
    <w:rsid w:val="00391ED8"/>
    <w:rsid w:val="00393CA2"/>
    <w:rsid w:val="00393D40"/>
    <w:rsid w:val="003950D4"/>
    <w:rsid w:val="003A1BA5"/>
    <w:rsid w:val="003A43BE"/>
    <w:rsid w:val="003B2DB1"/>
    <w:rsid w:val="003B4889"/>
    <w:rsid w:val="003B51C9"/>
    <w:rsid w:val="003B51FA"/>
    <w:rsid w:val="003C061F"/>
    <w:rsid w:val="003C1FC2"/>
    <w:rsid w:val="003C32D7"/>
    <w:rsid w:val="003C62F1"/>
    <w:rsid w:val="003D14C5"/>
    <w:rsid w:val="003D55DB"/>
    <w:rsid w:val="003D604D"/>
    <w:rsid w:val="003D75CE"/>
    <w:rsid w:val="003E438F"/>
    <w:rsid w:val="003E6E50"/>
    <w:rsid w:val="003E7552"/>
    <w:rsid w:val="003F3CC0"/>
    <w:rsid w:val="003F642C"/>
    <w:rsid w:val="0040008C"/>
    <w:rsid w:val="004101B3"/>
    <w:rsid w:val="0041179F"/>
    <w:rsid w:val="00412DEA"/>
    <w:rsid w:val="00416CFE"/>
    <w:rsid w:val="004221CB"/>
    <w:rsid w:val="0042753B"/>
    <w:rsid w:val="0043067F"/>
    <w:rsid w:val="0043363B"/>
    <w:rsid w:val="00433990"/>
    <w:rsid w:val="00436E36"/>
    <w:rsid w:val="004413BB"/>
    <w:rsid w:val="00441698"/>
    <w:rsid w:val="00442192"/>
    <w:rsid w:val="00442761"/>
    <w:rsid w:val="00447000"/>
    <w:rsid w:val="004471A2"/>
    <w:rsid w:val="00450C05"/>
    <w:rsid w:val="004510AB"/>
    <w:rsid w:val="0045149E"/>
    <w:rsid w:val="0045256A"/>
    <w:rsid w:val="00452A66"/>
    <w:rsid w:val="00453A0D"/>
    <w:rsid w:val="0045408F"/>
    <w:rsid w:val="0045561E"/>
    <w:rsid w:val="0046049A"/>
    <w:rsid w:val="00460AC4"/>
    <w:rsid w:val="00462385"/>
    <w:rsid w:val="00462DB8"/>
    <w:rsid w:val="0046654B"/>
    <w:rsid w:val="00466C96"/>
    <w:rsid w:val="00466DEB"/>
    <w:rsid w:val="004701BB"/>
    <w:rsid w:val="00470639"/>
    <w:rsid w:val="0047367B"/>
    <w:rsid w:val="00476072"/>
    <w:rsid w:val="004766F5"/>
    <w:rsid w:val="00477417"/>
    <w:rsid w:val="00483ECC"/>
    <w:rsid w:val="00484F36"/>
    <w:rsid w:val="00486651"/>
    <w:rsid w:val="00486B5A"/>
    <w:rsid w:val="00492F6D"/>
    <w:rsid w:val="00493023"/>
    <w:rsid w:val="00494EE6"/>
    <w:rsid w:val="004A0F48"/>
    <w:rsid w:val="004A1E86"/>
    <w:rsid w:val="004A5F61"/>
    <w:rsid w:val="004A7D51"/>
    <w:rsid w:val="004B0E37"/>
    <w:rsid w:val="004B0F4E"/>
    <w:rsid w:val="004C6BC1"/>
    <w:rsid w:val="004D1271"/>
    <w:rsid w:val="004D263B"/>
    <w:rsid w:val="004D3AC8"/>
    <w:rsid w:val="004D40EE"/>
    <w:rsid w:val="004D6FF6"/>
    <w:rsid w:val="004E202D"/>
    <w:rsid w:val="004E23AF"/>
    <w:rsid w:val="004E68AB"/>
    <w:rsid w:val="004E68D3"/>
    <w:rsid w:val="004F0FA9"/>
    <w:rsid w:val="004F5C72"/>
    <w:rsid w:val="004F7344"/>
    <w:rsid w:val="004F77E5"/>
    <w:rsid w:val="004F7BAB"/>
    <w:rsid w:val="005005FA"/>
    <w:rsid w:val="00503A9B"/>
    <w:rsid w:val="005056EE"/>
    <w:rsid w:val="005057FF"/>
    <w:rsid w:val="005068EE"/>
    <w:rsid w:val="0050788F"/>
    <w:rsid w:val="00513777"/>
    <w:rsid w:val="0051641E"/>
    <w:rsid w:val="005166BA"/>
    <w:rsid w:val="00521B21"/>
    <w:rsid w:val="00522A42"/>
    <w:rsid w:val="00522EA6"/>
    <w:rsid w:val="005274CA"/>
    <w:rsid w:val="005340AE"/>
    <w:rsid w:val="00537232"/>
    <w:rsid w:val="005404F4"/>
    <w:rsid w:val="0054124C"/>
    <w:rsid w:val="0054152C"/>
    <w:rsid w:val="005425A3"/>
    <w:rsid w:val="0054277E"/>
    <w:rsid w:val="005453D3"/>
    <w:rsid w:val="00546236"/>
    <w:rsid w:val="005465FE"/>
    <w:rsid w:val="00547C58"/>
    <w:rsid w:val="0055168B"/>
    <w:rsid w:val="0055564C"/>
    <w:rsid w:val="00557A30"/>
    <w:rsid w:val="00560553"/>
    <w:rsid w:val="0056249E"/>
    <w:rsid w:val="005638E2"/>
    <w:rsid w:val="00565978"/>
    <w:rsid w:val="00566E00"/>
    <w:rsid w:val="005710BB"/>
    <w:rsid w:val="005713E6"/>
    <w:rsid w:val="0057435F"/>
    <w:rsid w:val="0058090A"/>
    <w:rsid w:val="00582718"/>
    <w:rsid w:val="005833BF"/>
    <w:rsid w:val="0058565C"/>
    <w:rsid w:val="005858F6"/>
    <w:rsid w:val="005878A8"/>
    <w:rsid w:val="00587D0D"/>
    <w:rsid w:val="00590021"/>
    <w:rsid w:val="00591C4F"/>
    <w:rsid w:val="00594F29"/>
    <w:rsid w:val="00597DCD"/>
    <w:rsid w:val="005A0D1D"/>
    <w:rsid w:val="005A275B"/>
    <w:rsid w:val="005A66EF"/>
    <w:rsid w:val="005B01DD"/>
    <w:rsid w:val="005B4C49"/>
    <w:rsid w:val="005B66F3"/>
    <w:rsid w:val="005C0134"/>
    <w:rsid w:val="005C01F4"/>
    <w:rsid w:val="005C37C5"/>
    <w:rsid w:val="005C4BAA"/>
    <w:rsid w:val="005C744D"/>
    <w:rsid w:val="005D1574"/>
    <w:rsid w:val="005D2864"/>
    <w:rsid w:val="005D3538"/>
    <w:rsid w:val="005D3ED8"/>
    <w:rsid w:val="005D4F7B"/>
    <w:rsid w:val="005D5A19"/>
    <w:rsid w:val="005E2A36"/>
    <w:rsid w:val="005E3A79"/>
    <w:rsid w:val="005E4147"/>
    <w:rsid w:val="005E6492"/>
    <w:rsid w:val="005E68D5"/>
    <w:rsid w:val="005E7648"/>
    <w:rsid w:val="005E7E41"/>
    <w:rsid w:val="005F08BD"/>
    <w:rsid w:val="005F386C"/>
    <w:rsid w:val="005F3CB1"/>
    <w:rsid w:val="00603275"/>
    <w:rsid w:val="00604726"/>
    <w:rsid w:val="00604AEB"/>
    <w:rsid w:val="00605544"/>
    <w:rsid w:val="006057D7"/>
    <w:rsid w:val="0060769C"/>
    <w:rsid w:val="00612C1D"/>
    <w:rsid w:val="00613044"/>
    <w:rsid w:val="006141A1"/>
    <w:rsid w:val="0061489F"/>
    <w:rsid w:val="006151A9"/>
    <w:rsid w:val="0061549C"/>
    <w:rsid w:val="00617769"/>
    <w:rsid w:val="00623C41"/>
    <w:rsid w:val="00624653"/>
    <w:rsid w:val="0062525D"/>
    <w:rsid w:val="0062590E"/>
    <w:rsid w:val="00625CC1"/>
    <w:rsid w:val="006267CE"/>
    <w:rsid w:val="0063027D"/>
    <w:rsid w:val="006340C0"/>
    <w:rsid w:val="006343D1"/>
    <w:rsid w:val="0063477D"/>
    <w:rsid w:val="00634B02"/>
    <w:rsid w:val="006376E2"/>
    <w:rsid w:val="00641D32"/>
    <w:rsid w:val="00643500"/>
    <w:rsid w:val="00643967"/>
    <w:rsid w:val="00645ACB"/>
    <w:rsid w:val="006534D6"/>
    <w:rsid w:val="00653C43"/>
    <w:rsid w:val="006548EC"/>
    <w:rsid w:val="00655DB9"/>
    <w:rsid w:val="00655E71"/>
    <w:rsid w:val="00657A32"/>
    <w:rsid w:val="00661A11"/>
    <w:rsid w:val="00661D7D"/>
    <w:rsid w:val="00671598"/>
    <w:rsid w:val="00683012"/>
    <w:rsid w:val="0068688E"/>
    <w:rsid w:val="00690A21"/>
    <w:rsid w:val="00691555"/>
    <w:rsid w:val="00691AC9"/>
    <w:rsid w:val="00692E90"/>
    <w:rsid w:val="006936FA"/>
    <w:rsid w:val="00694DD5"/>
    <w:rsid w:val="006956A6"/>
    <w:rsid w:val="00696A1B"/>
    <w:rsid w:val="006A1849"/>
    <w:rsid w:val="006A3444"/>
    <w:rsid w:val="006A40CC"/>
    <w:rsid w:val="006A5826"/>
    <w:rsid w:val="006A5964"/>
    <w:rsid w:val="006B0223"/>
    <w:rsid w:val="006B2739"/>
    <w:rsid w:val="006B557B"/>
    <w:rsid w:val="006B6732"/>
    <w:rsid w:val="006B7D64"/>
    <w:rsid w:val="006C2475"/>
    <w:rsid w:val="006C2DB4"/>
    <w:rsid w:val="006C47D1"/>
    <w:rsid w:val="006C777D"/>
    <w:rsid w:val="006D0DF6"/>
    <w:rsid w:val="006D3D80"/>
    <w:rsid w:val="006E1086"/>
    <w:rsid w:val="006E2A2A"/>
    <w:rsid w:val="006E3117"/>
    <w:rsid w:val="006E6234"/>
    <w:rsid w:val="006F0996"/>
    <w:rsid w:val="006F0E2E"/>
    <w:rsid w:val="006F1D3D"/>
    <w:rsid w:val="006F3B3F"/>
    <w:rsid w:val="006F3B8F"/>
    <w:rsid w:val="00700BFC"/>
    <w:rsid w:val="00701CA2"/>
    <w:rsid w:val="00702121"/>
    <w:rsid w:val="00703629"/>
    <w:rsid w:val="007071E7"/>
    <w:rsid w:val="00712785"/>
    <w:rsid w:val="007146B3"/>
    <w:rsid w:val="00717C16"/>
    <w:rsid w:val="0072239A"/>
    <w:rsid w:val="00722509"/>
    <w:rsid w:val="00722FC2"/>
    <w:rsid w:val="007246E7"/>
    <w:rsid w:val="00725161"/>
    <w:rsid w:val="0073094B"/>
    <w:rsid w:val="0073777A"/>
    <w:rsid w:val="00740EA9"/>
    <w:rsid w:val="00742F3D"/>
    <w:rsid w:val="007446AB"/>
    <w:rsid w:val="007467F1"/>
    <w:rsid w:val="00747DEB"/>
    <w:rsid w:val="00751FEB"/>
    <w:rsid w:val="007533A4"/>
    <w:rsid w:val="00754A20"/>
    <w:rsid w:val="0076135D"/>
    <w:rsid w:val="007627C4"/>
    <w:rsid w:val="00762A69"/>
    <w:rsid w:val="00762CA8"/>
    <w:rsid w:val="00763913"/>
    <w:rsid w:val="00763AA2"/>
    <w:rsid w:val="00764F41"/>
    <w:rsid w:val="0076529C"/>
    <w:rsid w:val="007653B2"/>
    <w:rsid w:val="0076732D"/>
    <w:rsid w:val="0077077B"/>
    <w:rsid w:val="00771980"/>
    <w:rsid w:val="007729BD"/>
    <w:rsid w:val="007745F2"/>
    <w:rsid w:val="00776FDF"/>
    <w:rsid w:val="00777EB8"/>
    <w:rsid w:val="00781A1A"/>
    <w:rsid w:val="0078252C"/>
    <w:rsid w:val="007833DD"/>
    <w:rsid w:val="0078354C"/>
    <w:rsid w:val="0078733C"/>
    <w:rsid w:val="00790EDE"/>
    <w:rsid w:val="0079205B"/>
    <w:rsid w:val="00792BFD"/>
    <w:rsid w:val="00792C2C"/>
    <w:rsid w:val="0079679F"/>
    <w:rsid w:val="0079792C"/>
    <w:rsid w:val="007A0A73"/>
    <w:rsid w:val="007A0AAD"/>
    <w:rsid w:val="007A1474"/>
    <w:rsid w:val="007A3E82"/>
    <w:rsid w:val="007A6B30"/>
    <w:rsid w:val="007A6BED"/>
    <w:rsid w:val="007B2482"/>
    <w:rsid w:val="007B290E"/>
    <w:rsid w:val="007B29E4"/>
    <w:rsid w:val="007B4FE8"/>
    <w:rsid w:val="007B5F7B"/>
    <w:rsid w:val="007C27BA"/>
    <w:rsid w:val="007C5CEA"/>
    <w:rsid w:val="007C7C00"/>
    <w:rsid w:val="007D2209"/>
    <w:rsid w:val="007D5CE8"/>
    <w:rsid w:val="007E0EA3"/>
    <w:rsid w:val="007E150B"/>
    <w:rsid w:val="007E564D"/>
    <w:rsid w:val="007E7CBC"/>
    <w:rsid w:val="007F00C1"/>
    <w:rsid w:val="007F2335"/>
    <w:rsid w:val="007F541C"/>
    <w:rsid w:val="007F5667"/>
    <w:rsid w:val="008007BF"/>
    <w:rsid w:val="00801463"/>
    <w:rsid w:val="00804DC7"/>
    <w:rsid w:val="008110F5"/>
    <w:rsid w:val="00811D3C"/>
    <w:rsid w:val="008154DB"/>
    <w:rsid w:val="00817544"/>
    <w:rsid w:val="00823551"/>
    <w:rsid w:val="00824533"/>
    <w:rsid w:val="00835F67"/>
    <w:rsid w:val="0083717D"/>
    <w:rsid w:val="00837BC0"/>
    <w:rsid w:val="0084051F"/>
    <w:rsid w:val="008447A2"/>
    <w:rsid w:val="008455CA"/>
    <w:rsid w:val="0084594E"/>
    <w:rsid w:val="00854040"/>
    <w:rsid w:val="0085667B"/>
    <w:rsid w:val="008572AB"/>
    <w:rsid w:val="008673D2"/>
    <w:rsid w:val="0086752F"/>
    <w:rsid w:val="008709FE"/>
    <w:rsid w:val="00874DE1"/>
    <w:rsid w:val="00877AC0"/>
    <w:rsid w:val="0088059A"/>
    <w:rsid w:val="0088157D"/>
    <w:rsid w:val="00881DC9"/>
    <w:rsid w:val="00883EC8"/>
    <w:rsid w:val="00885865"/>
    <w:rsid w:val="0089049A"/>
    <w:rsid w:val="00891225"/>
    <w:rsid w:val="008913AA"/>
    <w:rsid w:val="0089645C"/>
    <w:rsid w:val="00896A60"/>
    <w:rsid w:val="00896E9C"/>
    <w:rsid w:val="008A039E"/>
    <w:rsid w:val="008A1E0E"/>
    <w:rsid w:val="008A20DF"/>
    <w:rsid w:val="008A2C3B"/>
    <w:rsid w:val="008A2C68"/>
    <w:rsid w:val="008A53C1"/>
    <w:rsid w:val="008A71F7"/>
    <w:rsid w:val="008A7443"/>
    <w:rsid w:val="008B3D39"/>
    <w:rsid w:val="008B5413"/>
    <w:rsid w:val="008B779A"/>
    <w:rsid w:val="008C19A2"/>
    <w:rsid w:val="008C33C6"/>
    <w:rsid w:val="008C57AF"/>
    <w:rsid w:val="008C6186"/>
    <w:rsid w:val="008C6A30"/>
    <w:rsid w:val="008C73E6"/>
    <w:rsid w:val="008D31B0"/>
    <w:rsid w:val="008D3AB1"/>
    <w:rsid w:val="008D4810"/>
    <w:rsid w:val="008E5370"/>
    <w:rsid w:val="008E6DEE"/>
    <w:rsid w:val="008E7707"/>
    <w:rsid w:val="008F0AD9"/>
    <w:rsid w:val="008F0D57"/>
    <w:rsid w:val="008F13AA"/>
    <w:rsid w:val="008F202B"/>
    <w:rsid w:val="008F44A6"/>
    <w:rsid w:val="008F64EB"/>
    <w:rsid w:val="009003B2"/>
    <w:rsid w:val="00901396"/>
    <w:rsid w:val="00901CF9"/>
    <w:rsid w:val="00901FF3"/>
    <w:rsid w:val="00902910"/>
    <w:rsid w:val="0090447B"/>
    <w:rsid w:val="0090691E"/>
    <w:rsid w:val="009078CC"/>
    <w:rsid w:val="00910B57"/>
    <w:rsid w:val="00912224"/>
    <w:rsid w:val="00912EA5"/>
    <w:rsid w:val="00914E58"/>
    <w:rsid w:val="0091523E"/>
    <w:rsid w:val="00915F5B"/>
    <w:rsid w:val="00916567"/>
    <w:rsid w:val="0092305D"/>
    <w:rsid w:val="00924A11"/>
    <w:rsid w:val="00925B4C"/>
    <w:rsid w:val="00925C8A"/>
    <w:rsid w:val="00925DAE"/>
    <w:rsid w:val="0092644F"/>
    <w:rsid w:val="00930872"/>
    <w:rsid w:val="00933407"/>
    <w:rsid w:val="00940ABC"/>
    <w:rsid w:val="00940E7E"/>
    <w:rsid w:val="009450CE"/>
    <w:rsid w:val="00951495"/>
    <w:rsid w:val="00952934"/>
    <w:rsid w:val="0095739E"/>
    <w:rsid w:val="00962350"/>
    <w:rsid w:val="00962C9C"/>
    <w:rsid w:val="00963E70"/>
    <w:rsid w:val="00965F93"/>
    <w:rsid w:val="0096693B"/>
    <w:rsid w:val="00967C72"/>
    <w:rsid w:val="00972AC4"/>
    <w:rsid w:val="009767EC"/>
    <w:rsid w:val="0097728C"/>
    <w:rsid w:val="009812FA"/>
    <w:rsid w:val="009818A5"/>
    <w:rsid w:val="00983F70"/>
    <w:rsid w:val="0098442F"/>
    <w:rsid w:val="00987D23"/>
    <w:rsid w:val="00993E33"/>
    <w:rsid w:val="0099511D"/>
    <w:rsid w:val="009A1A30"/>
    <w:rsid w:val="009A2069"/>
    <w:rsid w:val="009A4813"/>
    <w:rsid w:val="009A639F"/>
    <w:rsid w:val="009A685B"/>
    <w:rsid w:val="009A6CEE"/>
    <w:rsid w:val="009A7630"/>
    <w:rsid w:val="009A7734"/>
    <w:rsid w:val="009B0B78"/>
    <w:rsid w:val="009B140F"/>
    <w:rsid w:val="009B1EB0"/>
    <w:rsid w:val="009B2726"/>
    <w:rsid w:val="009B7C7C"/>
    <w:rsid w:val="009C0CFD"/>
    <w:rsid w:val="009C198F"/>
    <w:rsid w:val="009C1B7F"/>
    <w:rsid w:val="009C5363"/>
    <w:rsid w:val="009C5520"/>
    <w:rsid w:val="009D0084"/>
    <w:rsid w:val="009D0625"/>
    <w:rsid w:val="009D511D"/>
    <w:rsid w:val="009D716D"/>
    <w:rsid w:val="009E3785"/>
    <w:rsid w:val="009E73A0"/>
    <w:rsid w:val="009F02EB"/>
    <w:rsid w:val="009F1679"/>
    <w:rsid w:val="009F1B4A"/>
    <w:rsid w:val="009F401A"/>
    <w:rsid w:val="009F5D2B"/>
    <w:rsid w:val="009F72BD"/>
    <w:rsid w:val="009F76E1"/>
    <w:rsid w:val="00A00334"/>
    <w:rsid w:val="00A00B26"/>
    <w:rsid w:val="00A017C3"/>
    <w:rsid w:val="00A0268E"/>
    <w:rsid w:val="00A02F10"/>
    <w:rsid w:val="00A10821"/>
    <w:rsid w:val="00A10F65"/>
    <w:rsid w:val="00A1424D"/>
    <w:rsid w:val="00A15CFE"/>
    <w:rsid w:val="00A21599"/>
    <w:rsid w:val="00A22C97"/>
    <w:rsid w:val="00A23612"/>
    <w:rsid w:val="00A238F1"/>
    <w:rsid w:val="00A23EE9"/>
    <w:rsid w:val="00A25AF9"/>
    <w:rsid w:val="00A26752"/>
    <w:rsid w:val="00A26A63"/>
    <w:rsid w:val="00A3191D"/>
    <w:rsid w:val="00A31F64"/>
    <w:rsid w:val="00A33061"/>
    <w:rsid w:val="00A354CE"/>
    <w:rsid w:val="00A36CD9"/>
    <w:rsid w:val="00A46338"/>
    <w:rsid w:val="00A474AB"/>
    <w:rsid w:val="00A47C61"/>
    <w:rsid w:val="00A50AF3"/>
    <w:rsid w:val="00A51FBC"/>
    <w:rsid w:val="00A54CB1"/>
    <w:rsid w:val="00A54E24"/>
    <w:rsid w:val="00A5631F"/>
    <w:rsid w:val="00A63D2E"/>
    <w:rsid w:val="00A65874"/>
    <w:rsid w:val="00A670BF"/>
    <w:rsid w:val="00A712A7"/>
    <w:rsid w:val="00A71F91"/>
    <w:rsid w:val="00A72E68"/>
    <w:rsid w:val="00A77579"/>
    <w:rsid w:val="00A819B7"/>
    <w:rsid w:val="00A83E39"/>
    <w:rsid w:val="00A85691"/>
    <w:rsid w:val="00A90A92"/>
    <w:rsid w:val="00A90AE9"/>
    <w:rsid w:val="00A92210"/>
    <w:rsid w:val="00A93F89"/>
    <w:rsid w:val="00A94A1A"/>
    <w:rsid w:val="00A95630"/>
    <w:rsid w:val="00A97F4E"/>
    <w:rsid w:val="00AA2B21"/>
    <w:rsid w:val="00AA2CFD"/>
    <w:rsid w:val="00AA3EC7"/>
    <w:rsid w:val="00AA50DA"/>
    <w:rsid w:val="00AB24C3"/>
    <w:rsid w:val="00AB5BFD"/>
    <w:rsid w:val="00AB5FD1"/>
    <w:rsid w:val="00AC0C36"/>
    <w:rsid w:val="00AC2629"/>
    <w:rsid w:val="00AC3086"/>
    <w:rsid w:val="00AC4F36"/>
    <w:rsid w:val="00AC61CE"/>
    <w:rsid w:val="00AD0088"/>
    <w:rsid w:val="00AD3189"/>
    <w:rsid w:val="00AD485A"/>
    <w:rsid w:val="00AD5C4C"/>
    <w:rsid w:val="00AD6F5C"/>
    <w:rsid w:val="00AE13F1"/>
    <w:rsid w:val="00AE1D26"/>
    <w:rsid w:val="00AE271E"/>
    <w:rsid w:val="00AE274E"/>
    <w:rsid w:val="00AE2C01"/>
    <w:rsid w:val="00AE2FC1"/>
    <w:rsid w:val="00AE3456"/>
    <w:rsid w:val="00AE6314"/>
    <w:rsid w:val="00AE6364"/>
    <w:rsid w:val="00AE712D"/>
    <w:rsid w:val="00AF1749"/>
    <w:rsid w:val="00AF27EC"/>
    <w:rsid w:val="00AF3EAF"/>
    <w:rsid w:val="00AF4344"/>
    <w:rsid w:val="00AF52EE"/>
    <w:rsid w:val="00AF565F"/>
    <w:rsid w:val="00AF6926"/>
    <w:rsid w:val="00B0208C"/>
    <w:rsid w:val="00B058BA"/>
    <w:rsid w:val="00B05D88"/>
    <w:rsid w:val="00B06DEE"/>
    <w:rsid w:val="00B10901"/>
    <w:rsid w:val="00B13605"/>
    <w:rsid w:val="00B15BCE"/>
    <w:rsid w:val="00B17FB3"/>
    <w:rsid w:val="00B205F6"/>
    <w:rsid w:val="00B20F47"/>
    <w:rsid w:val="00B25AA1"/>
    <w:rsid w:val="00B2640F"/>
    <w:rsid w:val="00B27A55"/>
    <w:rsid w:val="00B27D48"/>
    <w:rsid w:val="00B31E1D"/>
    <w:rsid w:val="00B4081D"/>
    <w:rsid w:val="00B41531"/>
    <w:rsid w:val="00B41C77"/>
    <w:rsid w:val="00B42EC2"/>
    <w:rsid w:val="00B42FA0"/>
    <w:rsid w:val="00B436B7"/>
    <w:rsid w:val="00B45675"/>
    <w:rsid w:val="00B4661F"/>
    <w:rsid w:val="00B53E23"/>
    <w:rsid w:val="00B5559A"/>
    <w:rsid w:val="00B5591C"/>
    <w:rsid w:val="00B56BB9"/>
    <w:rsid w:val="00B577A7"/>
    <w:rsid w:val="00B60D80"/>
    <w:rsid w:val="00B62D33"/>
    <w:rsid w:val="00B632A3"/>
    <w:rsid w:val="00B65409"/>
    <w:rsid w:val="00B720EF"/>
    <w:rsid w:val="00B74833"/>
    <w:rsid w:val="00B76005"/>
    <w:rsid w:val="00B76F2F"/>
    <w:rsid w:val="00B778FC"/>
    <w:rsid w:val="00B817E5"/>
    <w:rsid w:val="00B81B99"/>
    <w:rsid w:val="00B822E8"/>
    <w:rsid w:val="00B87A93"/>
    <w:rsid w:val="00B90872"/>
    <w:rsid w:val="00B92570"/>
    <w:rsid w:val="00B92CC2"/>
    <w:rsid w:val="00B9775F"/>
    <w:rsid w:val="00BA388F"/>
    <w:rsid w:val="00BA4E8C"/>
    <w:rsid w:val="00BA74EB"/>
    <w:rsid w:val="00BA7AED"/>
    <w:rsid w:val="00BB2159"/>
    <w:rsid w:val="00BB2309"/>
    <w:rsid w:val="00BB3A63"/>
    <w:rsid w:val="00BB480E"/>
    <w:rsid w:val="00BB78D1"/>
    <w:rsid w:val="00BC06AB"/>
    <w:rsid w:val="00BC571F"/>
    <w:rsid w:val="00BD53FA"/>
    <w:rsid w:val="00BD7A4D"/>
    <w:rsid w:val="00BE041A"/>
    <w:rsid w:val="00BE290C"/>
    <w:rsid w:val="00BE468E"/>
    <w:rsid w:val="00BF118A"/>
    <w:rsid w:val="00BF365B"/>
    <w:rsid w:val="00BF402E"/>
    <w:rsid w:val="00BF52EA"/>
    <w:rsid w:val="00BF5437"/>
    <w:rsid w:val="00BF5B6D"/>
    <w:rsid w:val="00BF717E"/>
    <w:rsid w:val="00C022CC"/>
    <w:rsid w:val="00C047F0"/>
    <w:rsid w:val="00C120B1"/>
    <w:rsid w:val="00C14364"/>
    <w:rsid w:val="00C146D8"/>
    <w:rsid w:val="00C16675"/>
    <w:rsid w:val="00C21734"/>
    <w:rsid w:val="00C231EF"/>
    <w:rsid w:val="00C23D7B"/>
    <w:rsid w:val="00C25E22"/>
    <w:rsid w:val="00C30344"/>
    <w:rsid w:val="00C31658"/>
    <w:rsid w:val="00C31BF9"/>
    <w:rsid w:val="00C331D0"/>
    <w:rsid w:val="00C33E5B"/>
    <w:rsid w:val="00C35557"/>
    <w:rsid w:val="00C400A1"/>
    <w:rsid w:val="00C41CA3"/>
    <w:rsid w:val="00C456A2"/>
    <w:rsid w:val="00C45C0F"/>
    <w:rsid w:val="00C4782F"/>
    <w:rsid w:val="00C56164"/>
    <w:rsid w:val="00C56383"/>
    <w:rsid w:val="00C608F0"/>
    <w:rsid w:val="00C61753"/>
    <w:rsid w:val="00C62277"/>
    <w:rsid w:val="00C6299F"/>
    <w:rsid w:val="00C71000"/>
    <w:rsid w:val="00C7222C"/>
    <w:rsid w:val="00C72C75"/>
    <w:rsid w:val="00C733FA"/>
    <w:rsid w:val="00C74A66"/>
    <w:rsid w:val="00C74C75"/>
    <w:rsid w:val="00C750D8"/>
    <w:rsid w:val="00C76247"/>
    <w:rsid w:val="00C768F0"/>
    <w:rsid w:val="00C76CE4"/>
    <w:rsid w:val="00C807B8"/>
    <w:rsid w:val="00C80C59"/>
    <w:rsid w:val="00C81787"/>
    <w:rsid w:val="00C90B41"/>
    <w:rsid w:val="00C90D55"/>
    <w:rsid w:val="00C9269D"/>
    <w:rsid w:val="00C92785"/>
    <w:rsid w:val="00C95435"/>
    <w:rsid w:val="00C96AA7"/>
    <w:rsid w:val="00CA05CF"/>
    <w:rsid w:val="00CA2165"/>
    <w:rsid w:val="00CA25A5"/>
    <w:rsid w:val="00CA3363"/>
    <w:rsid w:val="00CA636B"/>
    <w:rsid w:val="00CA6D1B"/>
    <w:rsid w:val="00CB1649"/>
    <w:rsid w:val="00CB2933"/>
    <w:rsid w:val="00CB3180"/>
    <w:rsid w:val="00CB56F7"/>
    <w:rsid w:val="00CB73F6"/>
    <w:rsid w:val="00CB7EE4"/>
    <w:rsid w:val="00CC1FE9"/>
    <w:rsid w:val="00CC2031"/>
    <w:rsid w:val="00CC3BF7"/>
    <w:rsid w:val="00CC6999"/>
    <w:rsid w:val="00CD16A1"/>
    <w:rsid w:val="00CD397A"/>
    <w:rsid w:val="00CD560A"/>
    <w:rsid w:val="00CD7E5B"/>
    <w:rsid w:val="00CE22B8"/>
    <w:rsid w:val="00CE2469"/>
    <w:rsid w:val="00CE2BAB"/>
    <w:rsid w:val="00CE3D66"/>
    <w:rsid w:val="00CE531B"/>
    <w:rsid w:val="00CE73AC"/>
    <w:rsid w:val="00CE7A4A"/>
    <w:rsid w:val="00CF2A4C"/>
    <w:rsid w:val="00CF426B"/>
    <w:rsid w:val="00CF63B0"/>
    <w:rsid w:val="00CF6CDF"/>
    <w:rsid w:val="00CF7A68"/>
    <w:rsid w:val="00D0027B"/>
    <w:rsid w:val="00D01CD0"/>
    <w:rsid w:val="00D04DFA"/>
    <w:rsid w:val="00D0659B"/>
    <w:rsid w:val="00D11D24"/>
    <w:rsid w:val="00D13E8F"/>
    <w:rsid w:val="00D13F27"/>
    <w:rsid w:val="00D140A0"/>
    <w:rsid w:val="00D15153"/>
    <w:rsid w:val="00D20F96"/>
    <w:rsid w:val="00D24D69"/>
    <w:rsid w:val="00D254D5"/>
    <w:rsid w:val="00D26C6B"/>
    <w:rsid w:val="00D30CDA"/>
    <w:rsid w:val="00D318A9"/>
    <w:rsid w:val="00D328AA"/>
    <w:rsid w:val="00D335B2"/>
    <w:rsid w:val="00D364E2"/>
    <w:rsid w:val="00D37262"/>
    <w:rsid w:val="00D37E38"/>
    <w:rsid w:val="00D44D2E"/>
    <w:rsid w:val="00D50A1D"/>
    <w:rsid w:val="00D5616B"/>
    <w:rsid w:val="00D56A22"/>
    <w:rsid w:val="00D64A64"/>
    <w:rsid w:val="00D64C7D"/>
    <w:rsid w:val="00D65A7E"/>
    <w:rsid w:val="00D66CAE"/>
    <w:rsid w:val="00D67756"/>
    <w:rsid w:val="00D711BB"/>
    <w:rsid w:val="00D724DA"/>
    <w:rsid w:val="00D73342"/>
    <w:rsid w:val="00D73D6C"/>
    <w:rsid w:val="00D764CB"/>
    <w:rsid w:val="00D8126D"/>
    <w:rsid w:val="00D834F0"/>
    <w:rsid w:val="00D8359E"/>
    <w:rsid w:val="00D84495"/>
    <w:rsid w:val="00D84C45"/>
    <w:rsid w:val="00D86678"/>
    <w:rsid w:val="00D92116"/>
    <w:rsid w:val="00D924C3"/>
    <w:rsid w:val="00D928B3"/>
    <w:rsid w:val="00D94CB7"/>
    <w:rsid w:val="00DA32D1"/>
    <w:rsid w:val="00DA5849"/>
    <w:rsid w:val="00DB3AB6"/>
    <w:rsid w:val="00DB42FC"/>
    <w:rsid w:val="00DB4CD7"/>
    <w:rsid w:val="00DB52FE"/>
    <w:rsid w:val="00DB5F03"/>
    <w:rsid w:val="00DC1C98"/>
    <w:rsid w:val="00DC1CA7"/>
    <w:rsid w:val="00DC5EFD"/>
    <w:rsid w:val="00DC74F9"/>
    <w:rsid w:val="00DC7727"/>
    <w:rsid w:val="00DC7EF0"/>
    <w:rsid w:val="00DD272F"/>
    <w:rsid w:val="00DD5163"/>
    <w:rsid w:val="00DD77FE"/>
    <w:rsid w:val="00DE1652"/>
    <w:rsid w:val="00DE2584"/>
    <w:rsid w:val="00DE289F"/>
    <w:rsid w:val="00DE6256"/>
    <w:rsid w:val="00DF152E"/>
    <w:rsid w:val="00DF18BE"/>
    <w:rsid w:val="00DF2B12"/>
    <w:rsid w:val="00DF3A3C"/>
    <w:rsid w:val="00DF3AE9"/>
    <w:rsid w:val="00DF76A4"/>
    <w:rsid w:val="00DF7944"/>
    <w:rsid w:val="00DF7CD4"/>
    <w:rsid w:val="00E01630"/>
    <w:rsid w:val="00E023BB"/>
    <w:rsid w:val="00E03C2F"/>
    <w:rsid w:val="00E0523E"/>
    <w:rsid w:val="00E07313"/>
    <w:rsid w:val="00E1001C"/>
    <w:rsid w:val="00E12E81"/>
    <w:rsid w:val="00E130F6"/>
    <w:rsid w:val="00E1751B"/>
    <w:rsid w:val="00E1799D"/>
    <w:rsid w:val="00E2606D"/>
    <w:rsid w:val="00E31A6E"/>
    <w:rsid w:val="00E356A0"/>
    <w:rsid w:val="00E35CC2"/>
    <w:rsid w:val="00E37D30"/>
    <w:rsid w:val="00E4147E"/>
    <w:rsid w:val="00E41CB6"/>
    <w:rsid w:val="00E41F0C"/>
    <w:rsid w:val="00E42AAC"/>
    <w:rsid w:val="00E42B81"/>
    <w:rsid w:val="00E45D91"/>
    <w:rsid w:val="00E469A5"/>
    <w:rsid w:val="00E46B7D"/>
    <w:rsid w:val="00E51678"/>
    <w:rsid w:val="00E53D3F"/>
    <w:rsid w:val="00E545DF"/>
    <w:rsid w:val="00E56F6C"/>
    <w:rsid w:val="00E57095"/>
    <w:rsid w:val="00E57BEF"/>
    <w:rsid w:val="00E6161F"/>
    <w:rsid w:val="00E752D5"/>
    <w:rsid w:val="00E7748E"/>
    <w:rsid w:val="00E81623"/>
    <w:rsid w:val="00E82567"/>
    <w:rsid w:val="00E84584"/>
    <w:rsid w:val="00E97BEF"/>
    <w:rsid w:val="00EA0918"/>
    <w:rsid w:val="00EA46C4"/>
    <w:rsid w:val="00EA6845"/>
    <w:rsid w:val="00EA7861"/>
    <w:rsid w:val="00EB013F"/>
    <w:rsid w:val="00EB2B7D"/>
    <w:rsid w:val="00EB7706"/>
    <w:rsid w:val="00EB7A69"/>
    <w:rsid w:val="00EC0222"/>
    <w:rsid w:val="00EC2A0E"/>
    <w:rsid w:val="00EC5D58"/>
    <w:rsid w:val="00EC6B3E"/>
    <w:rsid w:val="00EC7530"/>
    <w:rsid w:val="00EC789C"/>
    <w:rsid w:val="00ED0DE7"/>
    <w:rsid w:val="00ED117B"/>
    <w:rsid w:val="00ED218A"/>
    <w:rsid w:val="00ED2AE9"/>
    <w:rsid w:val="00ED5E3C"/>
    <w:rsid w:val="00ED6C77"/>
    <w:rsid w:val="00EE028F"/>
    <w:rsid w:val="00EE16A3"/>
    <w:rsid w:val="00EE1BF3"/>
    <w:rsid w:val="00EE1E8C"/>
    <w:rsid w:val="00EE6085"/>
    <w:rsid w:val="00EE641E"/>
    <w:rsid w:val="00EF30C6"/>
    <w:rsid w:val="00EF3D27"/>
    <w:rsid w:val="00EF727B"/>
    <w:rsid w:val="00EF7FA0"/>
    <w:rsid w:val="00F0412C"/>
    <w:rsid w:val="00F04475"/>
    <w:rsid w:val="00F044FF"/>
    <w:rsid w:val="00F04B47"/>
    <w:rsid w:val="00F068B2"/>
    <w:rsid w:val="00F11E4F"/>
    <w:rsid w:val="00F12A71"/>
    <w:rsid w:val="00F1524A"/>
    <w:rsid w:val="00F17FB1"/>
    <w:rsid w:val="00F22A07"/>
    <w:rsid w:val="00F23CE2"/>
    <w:rsid w:val="00F25012"/>
    <w:rsid w:val="00F25560"/>
    <w:rsid w:val="00F25C76"/>
    <w:rsid w:val="00F26469"/>
    <w:rsid w:val="00F267E5"/>
    <w:rsid w:val="00F27E48"/>
    <w:rsid w:val="00F30275"/>
    <w:rsid w:val="00F30CC2"/>
    <w:rsid w:val="00F31A33"/>
    <w:rsid w:val="00F328A4"/>
    <w:rsid w:val="00F33314"/>
    <w:rsid w:val="00F34286"/>
    <w:rsid w:val="00F346DB"/>
    <w:rsid w:val="00F34D85"/>
    <w:rsid w:val="00F36AEE"/>
    <w:rsid w:val="00F40C9A"/>
    <w:rsid w:val="00F45F94"/>
    <w:rsid w:val="00F476CE"/>
    <w:rsid w:val="00F5057D"/>
    <w:rsid w:val="00F51BF3"/>
    <w:rsid w:val="00F52F88"/>
    <w:rsid w:val="00F530C6"/>
    <w:rsid w:val="00F5372F"/>
    <w:rsid w:val="00F53BFE"/>
    <w:rsid w:val="00F562AA"/>
    <w:rsid w:val="00F57397"/>
    <w:rsid w:val="00F57769"/>
    <w:rsid w:val="00F60BA1"/>
    <w:rsid w:val="00F61CC1"/>
    <w:rsid w:val="00F625F6"/>
    <w:rsid w:val="00F67985"/>
    <w:rsid w:val="00F67CE6"/>
    <w:rsid w:val="00F73C6E"/>
    <w:rsid w:val="00F76C98"/>
    <w:rsid w:val="00F7759C"/>
    <w:rsid w:val="00F857C2"/>
    <w:rsid w:val="00F86CAB"/>
    <w:rsid w:val="00F9127E"/>
    <w:rsid w:val="00F940D9"/>
    <w:rsid w:val="00F94AA7"/>
    <w:rsid w:val="00F94CD7"/>
    <w:rsid w:val="00FA0A3A"/>
    <w:rsid w:val="00FA1357"/>
    <w:rsid w:val="00FA3B4A"/>
    <w:rsid w:val="00FA3BCA"/>
    <w:rsid w:val="00FA46D0"/>
    <w:rsid w:val="00FA5357"/>
    <w:rsid w:val="00FA68BC"/>
    <w:rsid w:val="00FB080F"/>
    <w:rsid w:val="00FB47CB"/>
    <w:rsid w:val="00FB4C11"/>
    <w:rsid w:val="00FB4E5E"/>
    <w:rsid w:val="00FC0152"/>
    <w:rsid w:val="00FC394F"/>
    <w:rsid w:val="00FC4989"/>
    <w:rsid w:val="00FC67BE"/>
    <w:rsid w:val="00FD0AA8"/>
    <w:rsid w:val="00FD1375"/>
    <w:rsid w:val="00FD4FD4"/>
    <w:rsid w:val="00FD5A4C"/>
    <w:rsid w:val="00FD5E57"/>
    <w:rsid w:val="00FE29F9"/>
    <w:rsid w:val="00FE4955"/>
    <w:rsid w:val="00FF2933"/>
    <w:rsid w:val="00FF31F1"/>
    <w:rsid w:val="00FF3CE2"/>
    <w:rsid w:val="00FF7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  <o:rules v:ext="edit">
        <o:r id="V:Rule1" type="connector" idref="#Прямая со стрелкой 10"/>
        <o:r id="V:Rule2" type="connector" idref="#Прямая со стрелкой 25"/>
        <o:r id="V:Rule3" type="connector" idref="#Прямая со стрелкой 5"/>
        <o:r id="V:Rule4" type="connector" idref="#Прямая со стрелкой 24"/>
        <o:r id="V:Rule5" type="connector" idref="#Прямая со стрелкой 2"/>
        <o:r id="V:Rule6" type="connector" idref="#Прямая со стрелкой 21"/>
        <o:r id="V:Rule7" type="connector" idref="#Прямая со стрелкой 11"/>
        <o:r id="V:Rule8" type="connector" idref="#Прямая со стрелкой 17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65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D924C3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6E36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24C3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36E36"/>
    <w:rPr>
      <w:rFonts w:ascii="Cambria" w:eastAsia="Times New Roman" w:hAnsi="Cambria" w:cs="Times New Roman"/>
      <w:b/>
      <w:bCs/>
      <w:color w:val="4F81BD"/>
    </w:rPr>
  </w:style>
  <w:style w:type="paragraph" w:styleId="HTML">
    <w:name w:val="HTML Preformatted"/>
    <w:basedOn w:val="a"/>
    <w:link w:val="HTML0"/>
    <w:rsid w:val="00D924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D924C3"/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F328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99"/>
    <w:qFormat/>
    <w:rsid w:val="0078354C"/>
    <w:rPr>
      <w:rFonts w:ascii="Times New Roman" w:eastAsia="Times New Roman" w:hAnsi="Times New Roman"/>
      <w:sz w:val="24"/>
      <w:szCs w:val="24"/>
    </w:rPr>
  </w:style>
  <w:style w:type="character" w:customStyle="1" w:styleId="a5">
    <w:name w:val="Без интервала Знак"/>
    <w:basedOn w:val="a0"/>
    <w:link w:val="a4"/>
    <w:uiPriority w:val="99"/>
    <w:rsid w:val="006C2475"/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a6">
    <w:name w:val="header"/>
    <w:basedOn w:val="a"/>
    <w:link w:val="a7"/>
    <w:uiPriority w:val="99"/>
    <w:rsid w:val="0078354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7835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78354C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a8">
    <w:name w:val="Нормальный (таблица)"/>
    <w:basedOn w:val="a"/>
    <w:next w:val="a"/>
    <w:uiPriority w:val="99"/>
    <w:rsid w:val="0078354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9">
    <w:name w:val="Прижатый влево"/>
    <w:basedOn w:val="a"/>
    <w:next w:val="a"/>
    <w:rsid w:val="007835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835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8354C"/>
    <w:rPr>
      <w:rFonts w:ascii="Tahoma" w:eastAsia="Calibri" w:hAnsi="Tahoma" w:cs="Tahoma"/>
      <w:sz w:val="16"/>
      <w:szCs w:val="16"/>
    </w:rPr>
  </w:style>
  <w:style w:type="character" w:customStyle="1" w:styleId="ac">
    <w:name w:val="Гипертекстовая ссылка"/>
    <w:uiPriority w:val="99"/>
    <w:rsid w:val="00BB480E"/>
    <w:rPr>
      <w:b w:val="0"/>
      <w:bCs w:val="0"/>
      <w:color w:val="106BBE"/>
    </w:rPr>
  </w:style>
  <w:style w:type="character" w:customStyle="1" w:styleId="readonly">
    <w:name w:val="readonly"/>
    <w:basedOn w:val="a0"/>
    <w:rsid w:val="00D140A0"/>
  </w:style>
  <w:style w:type="paragraph" w:customStyle="1" w:styleId="ConsPlusNormal">
    <w:name w:val="ConsPlusNormal"/>
    <w:rsid w:val="00AC0C36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d">
    <w:name w:val="List Paragraph"/>
    <w:basedOn w:val="a"/>
    <w:uiPriority w:val="34"/>
    <w:qFormat/>
    <w:rsid w:val="00AC0C36"/>
    <w:pPr>
      <w:ind w:left="720"/>
      <w:contextualSpacing/>
    </w:pPr>
  </w:style>
  <w:style w:type="paragraph" w:customStyle="1" w:styleId="0">
    <w:name w:val="0Абзац"/>
    <w:basedOn w:val="ae"/>
    <w:link w:val="00"/>
    <w:qFormat/>
    <w:rsid w:val="00AC0C36"/>
    <w:pPr>
      <w:spacing w:after="120" w:line="240" w:lineRule="auto"/>
      <w:ind w:firstLine="709"/>
      <w:jc w:val="both"/>
    </w:pPr>
    <w:rPr>
      <w:rFonts w:eastAsia="Times New Roman" w:cs="Arial Unicode MS"/>
      <w:color w:val="000000"/>
      <w:sz w:val="28"/>
      <w:szCs w:val="28"/>
      <w:lang w:val="en-US" w:eastAsia="ru-RU" w:bidi="en-US"/>
    </w:rPr>
  </w:style>
  <w:style w:type="paragraph" w:styleId="ae">
    <w:name w:val="Normal (Web)"/>
    <w:basedOn w:val="a"/>
    <w:uiPriority w:val="99"/>
    <w:semiHidden/>
    <w:unhideWhenUsed/>
    <w:rsid w:val="00AC0C36"/>
    <w:rPr>
      <w:rFonts w:ascii="Times New Roman" w:hAnsi="Times New Roman"/>
      <w:sz w:val="24"/>
      <w:szCs w:val="24"/>
    </w:rPr>
  </w:style>
  <w:style w:type="character" w:customStyle="1" w:styleId="00">
    <w:name w:val="0Абзац Знак"/>
    <w:basedOn w:val="a0"/>
    <w:link w:val="0"/>
    <w:rsid w:val="00AC0C36"/>
    <w:rPr>
      <w:rFonts w:ascii="Times New Roman" w:eastAsia="Times New Roman" w:hAnsi="Times New Roman" w:cs="Arial Unicode MS"/>
      <w:color w:val="000000"/>
      <w:sz w:val="28"/>
      <w:szCs w:val="28"/>
      <w:lang w:val="en-US" w:eastAsia="ru-RU" w:bidi="en-US"/>
    </w:rPr>
  </w:style>
  <w:style w:type="paragraph" w:customStyle="1" w:styleId="ConsPlusTitle">
    <w:name w:val="ConsPlusTitle"/>
    <w:uiPriority w:val="99"/>
    <w:rsid w:val="000A097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f">
    <w:name w:val="Hyperlink"/>
    <w:basedOn w:val="a0"/>
    <w:uiPriority w:val="99"/>
    <w:unhideWhenUsed/>
    <w:rsid w:val="006F3B3F"/>
    <w:rPr>
      <w:color w:val="0000FF"/>
      <w:u w:val="single"/>
    </w:rPr>
  </w:style>
  <w:style w:type="paragraph" w:customStyle="1" w:styleId="ConsPlusNonformat">
    <w:name w:val="ConsPlusNonformat"/>
    <w:uiPriority w:val="99"/>
    <w:rsid w:val="007146B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uiPriority w:val="99"/>
    <w:rsid w:val="007146B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uiPriority w:val="99"/>
    <w:rsid w:val="007146B3"/>
    <w:pPr>
      <w:widowControl w:val="0"/>
      <w:autoSpaceDE w:val="0"/>
      <w:autoSpaceDN w:val="0"/>
      <w:adjustRightInd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uiPriority w:val="99"/>
    <w:rsid w:val="007146B3"/>
    <w:pPr>
      <w:widowControl w:val="0"/>
      <w:autoSpaceDE w:val="0"/>
      <w:autoSpaceDN w:val="0"/>
      <w:adjustRightInd w:val="0"/>
    </w:pPr>
    <w:rPr>
      <w:rFonts w:ascii="Tahoma" w:eastAsia="Times New Roman" w:hAnsi="Tahoma" w:cs="Tahoma"/>
      <w:sz w:val="26"/>
      <w:szCs w:val="26"/>
    </w:rPr>
  </w:style>
  <w:style w:type="paragraph" w:customStyle="1" w:styleId="Default">
    <w:name w:val="Default"/>
    <w:rsid w:val="000C464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grid-tr-td-position-right">
    <w:name w:val="grid-tr-td-position-right"/>
    <w:basedOn w:val="a0"/>
    <w:rsid w:val="005E7648"/>
  </w:style>
  <w:style w:type="paragraph" w:customStyle="1" w:styleId="p33">
    <w:name w:val="p33"/>
    <w:basedOn w:val="a"/>
    <w:rsid w:val="00B05D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36">
    <w:name w:val="p36"/>
    <w:basedOn w:val="a"/>
    <w:rsid w:val="00C355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0">
    <w:name w:val="Body Text"/>
    <w:basedOn w:val="a"/>
    <w:link w:val="af1"/>
    <w:rsid w:val="00EE028F"/>
    <w:pPr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f1">
    <w:name w:val="Основной текст Знак"/>
    <w:basedOn w:val="a0"/>
    <w:link w:val="af0"/>
    <w:rsid w:val="00EE028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LucidaSansUnicode65pt0pt">
    <w:name w:val="Основной текст + Lucida Sans Unicode;6;5 pt;Интервал 0 pt"/>
    <w:rsid w:val="00082381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2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3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0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8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1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3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8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13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6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2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1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1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2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9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5" Type="http://schemas.openxmlformats.org/officeDocument/2006/relationships/settings" Target="settings.xml"/><Relationship Id="rId10" Type="http://schemas.openxmlformats.org/officeDocument/2006/relationships/image" Target="media/image1.wmf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7749A2-D236-4C06-8D0E-05FFB7862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25806</Words>
  <Characters>147098</Characters>
  <Application>Microsoft Office Word</Application>
  <DocSecurity>0</DocSecurity>
  <Lines>1225</Lines>
  <Paragraphs>345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АПМР</Company>
  <LinksUpToDate>false</LinksUpToDate>
  <CharactersWithSpaces>172559</CharactersWithSpaces>
  <SharedDoc>false</SharedDoc>
  <HLinks>
    <vt:vector size="288" baseType="variant">
      <vt:variant>
        <vt:i4>72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P1815</vt:lpwstr>
      </vt:variant>
      <vt:variant>
        <vt:i4>262213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P1551</vt:lpwstr>
      </vt:variant>
      <vt:variant>
        <vt:i4>196679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P1729</vt:lpwstr>
      </vt:variant>
      <vt:variant>
        <vt:i4>262213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P1551</vt:lpwstr>
      </vt:variant>
      <vt:variant>
        <vt:i4>458822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P1662</vt:lpwstr>
      </vt:variant>
      <vt:variant>
        <vt:i4>262213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P1551</vt:lpwstr>
      </vt:variant>
      <vt:variant>
        <vt:i4>262212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P1451</vt:lpwstr>
      </vt:variant>
      <vt:variant>
        <vt:i4>262213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P1551</vt:lpwstr>
      </vt:variant>
      <vt:variant>
        <vt:i4>72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P1815</vt:lpwstr>
      </vt:variant>
      <vt:variant>
        <vt:i4>262213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P1551</vt:lpwstr>
      </vt:variant>
      <vt:variant>
        <vt:i4>196679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P1729</vt:lpwstr>
      </vt:variant>
      <vt:variant>
        <vt:i4>262213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P1551</vt:lpwstr>
      </vt:variant>
      <vt:variant>
        <vt:i4>458822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P1662</vt:lpwstr>
      </vt:variant>
      <vt:variant>
        <vt:i4>262213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P1551</vt:lpwstr>
      </vt:variant>
      <vt:variant>
        <vt:i4>262212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P1451</vt:lpwstr>
      </vt:variant>
      <vt:variant>
        <vt:i4>262213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P1551</vt:lpwstr>
      </vt:variant>
      <vt:variant>
        <vt:i4>72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P1815</vt:lpwstr>
      </vt:variant>
      <vt:variant>
        <vt:i4>262213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P1551</vt:lpwstr>
      </vt:variant>
      <vt:variant>
        <vt:i4>196679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P1729</vt:lpwstr>
      </vt:variant>
      <vt:variant>
        <vt:i4>262213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P1551</vt:lpwstr>
      </vt:variant>
      <vt:variant>
        <vt:i4>458822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P1662</vt:lpwstr>
      </vt:variant>
      <vt:variant>
        <vt:i4>262213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P1551</vt:lpwstr>
      </vt:variant>
      <vt:variant>
        <vt:i4>262212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P1451</vt:lpwstr>
      </vt:variant>
      <vt:variant>
        <vt:i4>262213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P1551</vt:lpwstr>
      </vt:variant>
      <vt:variant>
        <vt:i4>72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P1815</vt:lpwstr>
      </vt:variant>
      <vt:variant>
        <vt:i4>262213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P1551</vt:lpwstr>
      </vt:variant>
      <vt:variant>
        <vt:i4>196679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P1729</vt:lpwstr>
      </vt:variant>
      <vt:variant>
        <vt:i4>262213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P1551</vt:lpwstr>
      </vt:variant>
      <vt:variant>
        <vt:i4>458822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P1662</vt:lpwstr>
      </vt:variant>
      <vt:variant>
        <vt:i4>262213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P1551</vt:lpwstr>
      </vt:variant>
      <vt:variant>
        <vt:i4>262212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P1451</vt:lpwstr>
      </vt:variant>
      <vt:variant>
        <vt:i4>262213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P1551</vt:lpwstr>
      </vt:variant>
      <vt:variant>
        <vt:i4>72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P1815</vt:lpwstr>
      </vt:variant>
      <vt:variant>
        <vt:i4>262213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P1551</vt:lpwstr>
      </vt:variant>
      <vt:variant>
        <vt:i4>196679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P1729</vt:lpwstr>
      </vt:variant>
      <vt:variant>
        <vt:i4>262213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P1551</vt:lpwstr>
      </vt:variant>
      <vt:variant>
        <vt:i4>458822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P1662</vt:lpwstr>
      </vt:variant>
      <vt:variant>
        <vt:i4>262213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P1551</vt:lpwstr>
      </vt:variant>
      <vt:variant>
        <vt:i4>262212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P1451</vt:lpwstr>
      </vt:variant>
      <vt:variant>
        <vt:i4>262213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P1551</vt:lpwstr>
      </vt:variant>
      <vt:variant>
        <vt:i4>72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P1815</vt:lpwstr>
      </vt:variant>
      <vt:variant>
        <vt:i4>262213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P1551</vt:lpwstr>
      </vt:variant>
      <vt:variant>
        <vt:i4>196679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P1729</vt:lpwstr>
      </vt:variant>
      <vt:variant>
        <vt:i4>262213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P1551</vt:lpwstr>
      </vt:variant>
      <vt:variant>
        <vt:i4>262213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P1551</vt:lpwstr>
      </vt:variant>
      <vt:variant>
        <vt:i4>262212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P1451</vt:lpwstr>
      </vt:variant>
      <vt:variant>
        <vt:i4>262213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P1551</vt:lpwstr>
      </vt:variant>
      <vt:variant>
        <vt:i4>262213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P1551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Ясников НА</dc:creator>
  <cp:lastModifiedBy>Г. А. Соловьева</cp:lastModifiedBy>
  <cp:revision>7</cp:revision>
  <cp:lastPrinted>2018-06-04T08:59:00Z</cp:lastPrinted>
  <dcterms:created xsi:type="dcterms:W3CDTF">2018-06-04T12:48:00Z</dcterms:created>
  <dcterms:modified xsi:type="dcterms:W3CDTF">2018-08-02T12:29:00Z</dcterms:modified>
  <dc:description>exif_MSED_196d225d449c1dc1f447ec7361adc1e528a7e4040cfd6a9ed0d38c3998994559</dc:description>
</cp:coreProperties>
</file>