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7A0" w:rsidRDefault="009D07A0" w:rsidP="009D07A0">
      <w:pPr>
        <w:jc w:val="center"/>
        <w:rPr>
          <w:rFonts w:ascii="Times New Roman" w:eastAsia="Times New Roman" w:hAnsi="Times New Roman"/>
          <w:spacing w:val="20"/>
          <w:sz w:val="40"/>
          <w:szCs w:val="52"/>
        </w:rPr>
      </w:pPr>
      <w:r>
        <w:rPr>
          <w:rFonts w:eastAsia="Times New Roman"/>
          <w:noProof/>
          <w:spacing w:val="20"/>
          <w:lang w:eastAsia="ru-RU"/>
        </w:rPr>
        <w:drawing>
          <wp:inline distT="0" distB="0" distL="0" distR="0" wp14:anchorId="32066474" wp14:editId="3A4881D2">
            <wp:extent cx="723900" cy="9048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07A0" w:rsidRDefault="009D07A0" w:rsidP="009D07A0">
      <w:pPr>
        <w:spacing w:after="0"/>
        <w:jc w:val="center"/>
        <w:rPr>
          <w:rFonts w:ascii="Times New Roman" w:eastAsia="Times New Roman" w:hAnsi="Times New Roman"/>
          <w:b/>
          <w:spacing w:val="20"/>
          <w:sz w:val="44"/>
          <w:szCs w:val="44"/>
        </w:rPr>
      </w:pPr>
      <w:r>
        <w:rPr>
          <w:rFonts w:ascii="Times New Roman" w:eastAsia="Times New Roman" w:hAnsi="Times New Roman"/>
          <w:b/>
          <w:spacing w:val="20"/>
          <w:sz w:val="44"/>
          <w:szCs w:val="44"/>
        </w:rPr>
        <w:t>ГЛАВА</w:t>
      </w:r>
    </w:p>
    <w:p w:rsidR="009D07A0" w:rsidRDefault="009D07A0" w:rsidP="009D07A0">
      <w:pPr>
        <w:keepNext/>
        <w:spacing w:after="0"/>
        <w:jc w:val="center"/>
        <w:outlineLvl w:val="0"/>
        <w:rPr>
          <w:rFonts w:ascii="Times New Roman" w:eastAsia="Times New Roman" w:hAnsi="Times New Roman"/>
          <w:b/>
          <w:sz w:val="44"/>
          <w:szCs w:val="44"/>
        </w:rPr>
      </w:pPr>
      <w:r>
        <w:rPr>
          <w:rFonts w:ascii="Times New Roman" w:eastAsia="Times New Roman" w:hAnsi="Times New Roman"/>
          <w:b/>
          <w:sz w:val="44"/>
          <w:szCs w:val="44"/>
        </w:rPr>
        <w:t>ГОРОДСКОГО ОКРУГА ПУШКИНСКИЙ</w:t>
      </w:r>
    </w:p>
    <w:p w:rsidR="009D07A0" w:rsidRDefault="009D07A0" w:rsidP="009D07A0">
      <w:pPr>
        <w:spacing w:after="0"/>
        <w:jc w:val="center"/>
        <w:rPr>
          <w:rFonts w:ascii="Times New Roman" w:eastAsia="Times New Roman" w:hAnsi="Times New Roman"/>
          <w:b/>
          <w:sz w:val="40"/>
          <w:szCs w:val="48"/>
        </w:rPr>
      </w:pPr>
      <w:r>
        <w:rPr>
          <w:rFonts w:ascii="Times New Roman" w:eastAsia="Times New Roman" w:hAnsi="Times New Roman"/>
          <w:b/>
          <w:sz w:val="40"/>
          <w:szCs w:val="48"/>
        </w:rPr>
        <w:t>МОСКОВСКОЙ ОБЛАСТИ</w:t>
      </w:r>
    </w:p>
    <w:p w:rsidR="009D07A0" w:rsidRPr="0056086C" w:rsidRDefault="009D07A0" w:rsidP="009D07A0">
      <w:pPr>
        <w:spacing w:after="0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9D07A0" w:rsidRDefault="009D07A0" w:rsidP="009D07A0">
      <w:pPr>
        <w:spacing w:after="0"/>
        <w:jc w:val="center"/>
        <w:rPr>
          <w:rFonts w:ascii="Times New Roman" w:eastAsia="Times New Roman" w:hAnsi="Times New Roman"/>
          <w:b/>
          <w:spacing w:val="20"/>
          <w:sz w:val="40"/>
          <w:szCs w:val="40"/>
        </w:rPr>
      </w:pPr>
      <w:r>
        <w:rPr>
          <w:rFonts w:ascii="Times New Roman" w:eastAsia="Times New Roman" w:hAnsi="Times New Roman"/>
          <w:b/>
          <w:spacing w:val="20"/>
          <w:sz w:val="40"/>
          <w:szCs w:val="40"/>
        </w:rPr>
        <w:t>ПОСТАНОВЛЕНИЕ</w:t>
      </w:r>
    </w:p>
    <w:p w:rsidR="009D07A0" w:rsidRPr="0056086C" w:rsidRDefault="009D07A0" w:rsidP="009D07A0">
      <w:pPr>
        <w:spacing w:after="0"/>
        <w:jc w:val="center"/>
        <w:rPr>
          <w:rFonts w:ascii="Times New Roman" w:eastAsia="Times New Roman" w:hAnsi="Times New Roman"/>
          <w:b/>
          <w:spacing w:val="20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785"/>
        <w:gridCol w:w="397"/>
        <w:gridCol w:w="1746"/>
      </w:tblGrid>
      <w:tr w:rsidR="009D07A0" w:rsidTr="00261728">
        <w:trPr>
          <w:trHeight w:val="80"/>
          <w:jc w:val="center"/>
        </w:trPr>
        <w:tc>
          <w:tcPr>
            <w:tcW w:w="17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D07A0" w:rsidRDefault="00D55E57" w:rsidP="00261728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01.09.2022</w:t>
            </w:r>
          </w:p>
        </w:tc>
        <w:tc>
          <w:tcPr>
            <w:tcW w:w="397" w:type="dxa"/>
            <w:hideMark/>
          </w:tcPr>
          <w:p w:rsidR="009D07A0" w:rsidRDefault="009D07A0" w:rsidP="00261728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№</w:t>
            </w:r>
          </w:p>
        </w:tc>
        <w:tc>
          <w:tcPr>
            <w:tcW w:w="1746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D07A0" w:rsidRDefault="00D55E57" w:rsidP="00261728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33-ПГЛ</w:t>
            </w:r>
            <w:bookmarkStart w:id="0" w:name="_GoBack"/>
            <w:bookmarkEnd w:id="0"/>
          </w:p>
        </w:tc>
      </w:tr>
    </w:tbl>
    <w:p w:rsidR="009D07A0" w:rsidRDefault="009D07A0" w:rsidP="009D07A0">
      <w:pPr>
        <w:spacing w:after="0" w:line="240" w:lineRule="auto"/>
        <w:ind w:left="567" w:right="-141"/>
        <w:jc w:val="center"/>
        <w:rPr>
          <w:rFonts w:ascii="Times New Roman" w:hAnsi="Times New Roman"/>
          <w:b/>
          <w:sz w:val="28"/>
          <w:szCs w:val="28"/>
        </w:rPr>
      </w:pPr>
    </w:p>
    <w:p w:rsidR="00F81072" w:rsidRPr="00B744F6" w:rsidRDefault="00712081" w:rsidP="00F539B2">
      <w:pPr>
        <w:spacing w:after="0" w:line="240" w:lineRule="auto"/>
        <w:ind w:left="567" w:right="-141"/>
        <w:jc w:val="center"/>
        <w:rPr>
          <w:rFonts w:ascii="Times New Roman" w:hAnsi="Times New Roman"/>
          <w:b/>
          <w:sz w:val="27"/>
          <w:szCs w:val="27"/>
        </w:rPr>
      </w:pPr>
      <w:r w:rsidRPr="00B744F6">
        <w:rPr>
          <w:rFonts w:ascii="Times New Roman" w:hAnsi="Times New Roman"/>
          <w:b/>
          <w:sz w:val="27"/>
          <w:szCs w:val="27"/>
        </w:rPr>
        <w:t xml:space="preserve">О проведении общественных обсуждений </w:t>
      </w:r>
      <w:r w:rsidR="00F81072" w:rsidRPr="00B744F6">
        <w:rPr>
          <w:rFonts w:ascii="Times New Roman" w:hAnsi="Times New Roman"/>
          <w:b/>
          <w:sz w:val="27"/>
          <w:szCs w:val="27"/>
        </w:rPr>
        <w:t xml:space="preserve">по проекту решения </w:t>
      </w:r>
    </w:p>
    <w:p w:rsidR="00B744F6" w:rsidRDefault="00F81072" w:rsidP="00F539B2">
      <w:pPr>
        <w:spacing w:after="0" w:line="240" w:lineRule="auto"/>
        <w:ind w:left="567" w:right="-141"/>
        <w:jc w:val="center"/>
        <w:rPr>
          <w:rFonts w:ascii="Times New Roman" w:eastAsiaTheme="minorHAnsi" w:hAnsi="Times New Roman"/>
          <w:b/>
          <w:sz w:val="27"/>
          <w:szCs w:val="27"/>
        </w:rPr>
      </w:pPr>
      <w:r w:rsidRPr="00B744F6">
        <w:rPr>
          <w:rFonts w:ascii="Times New Roman" w:hAnsi="Times New Roman"/>
          <w:b/>
          <w:sz w:val="27"/>
          <w:szCs w:val="27"/>
        </w:rPr>
        <w:t>о предоставлении</w:t>
      </w:r>
      <w:r w:rsidR="00B028BE" w:rsidRPr="00B744F6">
        <w:rPr>
          <w:rFonts w:ascii="Times New Roman" w:hAnsi="Times New Roman"/>
          <w:b/>
          <w:sz w:val="27"/>
          <w:szCs w:val="27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 </w:t>
      </w:r>
      <w:r w:rsidR="00531AD5" w:rsidRPr="00B744F6">
        <w:rPr>
          <w:rFonts w:ascii="Times New Roman" w:hAnsi="Times New Roman"/>
          <w:b/>
          <w:sz w:val="27"/>
          <w:szCs w:val="27"/>
        </w:rPr>
        <w:t>для земельного участка</w:t>
      </w:r>
      <w:r w:rsidR="00B028BE" w:rsidRPr="00B744F6">
        <w:rPr>
          <w:rFonts w:ascii="Times New Roman" w:hAnsi="Times New Roman"/>
          <w:b/>
          <w:sz w:val="27"/>
          <w:szCs w:val="27"/>
        </w:rPr>
        <w:t xml:space="preserve"> с кадастровым номером 50:65:0040702:22</w:t>
      </w:r>
      <w:r w:rsidR="00127B79" w:rsidRPr="00B744F6">
        <w:rPr>
          <w:rFonts w:ascii="Times New Roman" w:hAnsi="Times New Roman"/>
          <w:b/>
          <w:sz w:val="27"/>
          <w:szCs w:val="27"/>
        </w:rPr>
        <w:t>,</w:t>
      </w:r>
      <w:r w:rsidR="00127B79" w:rsidRPr="00B744F6">
        <w:rPr>
          <w:rFonts w:ascii="Times New Roman" w:eastAsiaTheme="minorHAnsi" w:hAnsi="Times New Roman"/>
          <w:b/>
          <w:sz w:val="27"/>
          <w:szCs w:val="27"/>
        </w:rPr>
        <w:t xml:space="preserve"> расположенного по адресу: Московская область, </w:t>
      </w:r>
    </w:p>
    <w:p w:rsidR="00B744F6" w:rsidRDefault="00127B79" w:rsidP="00F539B2">
      <w:pPr>
        <w:spacing w:after="0" w:line="240" w:lineRule="auto"/>
        <w:ind w:left="567" w:right="-141"/>
        <w:jc w:val="center"/>
        <w:rPr>
          <w:rFonts w:ascii="Times New Roman" w:eastAsiaTheme="minorHAnsi" w:hAnsi="Times New Roman"/>
          <w:b/>
          <w:sz w:val="27"/>
          <w:szCs w:val="27"/>
        </w:rPr>
      </w:pPr>
      <w:r w:rsidRPr="00B744F6">
        <w:rPr>
          <w:rFonts w:ascii="Times New Roman" w:eastAsiaTheme="minorHAnsi" w:hAnsi="Times New Roman"/>
          <w:b/>
          <w:sz w:val="27"/>
          <w:szCs w:val="27"/>
        </w:rPr>
        <w:t xml:space="preserve">Городской округ Пушкинский, г. Красноармейск, юго-восточнее </w:t>
      </w:r>
    </w:p>
    <w:p w:rsidR="00127B79" w:rsidRPr="00B744F6" w:rsidRDefault="00127B79" w:rsidP="00F539B2">
      <w:pPr>
        <w:spacing w:after="0" w:line="240" w:lineRule="auto"/>
        <w:ind w:left="567" w:right="-141"/>
        <w:jc w:val="center"/>
        <w:rPr>
          <w:rFonts w:ascii="Times New Roman" w:eastAsiaTheme="minorHAnsi" w:hAnsi="Times New Roman"/>
          <w:b/>
          <w:sz w:val="27"/>
          <w:szCs w:val="27"/>
        </w:rPr>
      </w:pPr>
      <w:r w:rsidRPr="00B744F6">
        <w:rPr>
          <w:rFonts w:ascii="Times New Roman" w:eastAsiaTheme="minorHAnsi" w:hAnsi="Times New Roman"/>
          <w:b/>
          <w:sz w:val="27"/>
          <w:szCs w:val="27"/>
        </w:rPr>
        <w:t>перекрестка с улицей Первомайская</w:t>
      </w:r>
    </w:p>
    <w:p w:rsidR="00712081" w:rsidRPr="00B744F6" w:rsidRDefault="00712081" w:rsidP="00B028BE">
      <w:pPr>
        <w:spacing w:after="0" w:line="240" w:lineRule="auto"/>
        <w:jc w:val="center"/>
        <w:rPr>
          <w:rFonts w:ascii="Times New Roman" w:hAnsi="Times New Roman"/>
          <w:b/>
          <w:sz w:val="27"/>
          <w:szCs w:val="27"/>
        </w:rPr>
      </w:pPr>
    </w:p>
    <w:p w:rsidR="00712081" w:rsidRPr="00B744F6" w:rsidRDefault="00712081" w:rsidP="00342069">
      <w:pPr>
        <w:spacing w:after="0" w:line="240" w:lineRule="auto"/>
        <w:ind w:left="567" w:right="-141" w:firstLine="708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В целях соблюдения прав и законных интересов граждан </w:t>
      </w:r>
      <w:r w:rsidR="00CB473E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   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и правообладателей объектов недвижимости на территории </w:t>
      </w:r>
      <w:r w:rsidR="007708C1" w:rsidRPr="00B744F6">
        <w:rPr>
          <w:rFonts w:ascii="Times New Roman" w:eastAsia="Times New Roman" w:hAnsi="Times New Roman"/>
          <w:sz w:val="27"/>
          <w:szCs w:val="27"/>
          <w:lang w:eastAsia="ru-RU"/>
        </w:rPr>
        <w:t>Г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ородского округа Пушкинский Московской области, для обеспечения доступа к информации</w:t>
      </w:r>
      <w:r w:rsidR="004D7D10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CB473E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по вопросу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 с кадастровым номером</w:t>
      </w:r>
      <w:r w:rsidR="00301BB8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301BB8" w:rsidRPr="00B744F6">
        <w:rPr>
          <w:rFonts w:ascii="Times New Roman" w:hAnsi="Times New Roman"/>
          <w:sz w:val="27"/>
          <w:szCs w:val="27"/>
        </w:rPr>
        <w:t>50:65:0040702:22,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расположенного по адресу: </w:t>
      </w:r>
      <w:r w:rsidR="00534A7A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Московская область, </w:t>
      </w:r>
      <w:r w:rsidR="004E1760" w:rsidRPr="00B744F6">
        <w:rPr>
          <w:rFonts w:ascii="Times New Roman" w:eastAsia="Times New Roman" w:hAnsi="Times New Roman"/>
          <w:sz w:val="27"/>
          <w:szCs w:val="27"/>
          <w:lang w:eastAsia="ru-RU"/>
        </w:rPr>
        <w:t>Г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ородской округ</w:t>
      </w:r>
      <w:r w:rsidR="00534A7A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Пушкинский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, г.</w:t>
      </w:r>
      <w:r w:rsidR="00301BB8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Красноармейск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, </w:t>
      </w:r>
      <w:r w:rsidR="00301BB8" w:rsidRPr="00B744F6">
        <w:rPr>
          <w:rFonts w:ascii="Times New Roman" w:eastAsiaTheme="minorHAnsi" w:hAnsi="Times New Roman"/>
          <w:sz w:val="27"/>
          <w:szCs w:val="27"/>
        </w:rPr>
        <w:t>юго-восточнее перекрестка с улицей Первомайская,</w:t>
      </w:r>
      <w:r w:rsidR="00CB473E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в соответствии</w:t>
      </w:r>
      <w:r w:rsidR="00534A7A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    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с</w:t>
      </w:r>
      <w:r w:rsidR="00787C9D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Градостроительным кодексом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Российской Федерац</w:t>
      </w:r>
      <w:r w:rsidR="00301BB8" w:rsidRPr="00B744F6">
        <w:rPr>
          <w:rFonts w:ascii="Times New Roman" w:eastAsia="Times New Roman" w:hAnsi="Times New Roman"/>
          <w:sz w:val="27"/>
          <w:szCs w:val="27"/>
          <w:lang w:eastAsia="ru-RU"/>
        </w:rPr>
        <w:t>ии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, </w:t>
      </w:r>
      <w:r w:rsidR="0085049E" w:rsidRPr="00B744F6">
        <w:rPr>
          <w:rFonts w:ascii="Times New Roman" w:eastAsiaTheme="minorHAnsi" w:hAnsi="Times New Roman"/>
          <w:sz w:val="27"/>
          <w:szCs w:val="27"/>
        </w:rPr>
        <w:t xml:space="preserve">Законом Московской области № </w:t>
      </w:r>
      <w:r w:rsidR="00301BB8" w:rsidRPr="00B744F6">
        <w:rPr>
          <w:rFonts w:ascii="Times New Roman" w:eastAsiaTheme="minorHAnsi" w:hAnsi="Times New Roman"/>
          <w:sz w:val="27"/>
          <w:szCs w:val="27"/>
        </w:rPr>
        <w:t>106/2014-ОЗ</w:t>
      </w:r>
      <w:r w:rsidR="0085049E" w:rsidRPr="00B744F6">
        <w:rPr>
          <w:rFonts w:ascii="Times New Roman" w:eastAsiaTheme="minorHAnsi" w:hAnsi="Times New Roman"/>
          <w:sz w:val="27"/>
          <w:szCs w:val="27"/>
        </w:rPr>
        <w:t xml:space="preserve"> </w:t>
      </w:r>
      <w:r w:rsidR="004645C5" w:rsidRPr="00B744F6">
        <w:rPr>
          <w:rFonts w:ascii="Times New Roman" w:eastAsiaTheme="minorHAnsi" w:hAnsi="Times New Roman"/>
          <w:sz w:val="27"/>
          <w:szCs w:val="27"/>
        </w:rPr>
        <w:t xml:space="preserve">от 24.07.2014 </w:t>
      </w:r>
      <w:r w:rsidR="00301BB8" w:rsidRPr="00B744F6">
        <w:rPr>
          <w:rFonts w:ascii="Times New Roman" w:eastAsiaTheme="minorHAnsi" w:hAnsi="Times New Roman"/>
          <w:sz w:val="27"/>
          <w:szCs w:val="27"/>
        </w:rPr>
        <w:t xml:space="preserve">«О перераспределении полномочий между органами местного самоуправления муниципальных образований Московской области и органами государственной власти Московской области», </w:t>
      </w:r>
      <w:r w:rsidR="00787C9D" w:rsidRPr="00B744F6">
        <w:rPr>
          <w:rFonts w:ascii="Times New Roman" w:hAnsi="Times New Roman"/>
          <w:sz w:val="27"/>
          <w:szCs w:val="27"/>
        </w:rPr>
        <w:t xml:space="preserve">Законом Московской области от 24.07.2014 № 107/2014-ОЗ «О наделении органов местного самоуправления муниципальных образований Московской области отдельными государственными полномочиями Московской области», 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Положением </w:t>
      </w:r>
      <w:r w:rsid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«Об организации</w:t>
      </w:r>
      <w:r w:rsidR="00607786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и про</w:t>
      </w:r>
      <w:r w:rsidR="00301BB8" w:rsidRPr="00B744F6">
        <w:rPr>
          <w:rFonts w:ascii="Times New Roman" w:eastAsia="Times New Roman" w:hAnsi="Times New Roman"/>
          <w:sz w:val="27"/>
          <w:szCs w:val="27"/>
          <w:lang w:eastAsia="ru-RU"/>
        </w:rPr>
        <w:t>ведении общественных обсуждений</w:t>
      </w:r>
      <w:r w:rsidR="006C5B20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по вопросам градостроительной деятельности</w:t>
      </w:r>
      <w:r w:rsidR="004645C5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в Городском округе Пушкинский Московской области, утвержденным решением Совета депутатов Городского округа Пушкинский Московской области</w:t>
      </w:r>
      <w:r w:rsidR="004645C5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от 05.08.2021 № 85/5, </w:t>
      </w:r>
      <w:r w:rsidR="00301BB8" w:rsidRPr="00B744F6">
        <w:rPr>
          <w:rFonts w:ascii="Times New Roman" w:eastAsiaTheme="minorHAnsi" w:hAnsi="Times New Roman"/>
          <w:sz w:val="27"/>
          <w:szCs w:val="27"/>
        </w:rPr>
        <w:t>Правилами землепользования</w:t>
      </w:r>
      <w:r w:rsidR="00B73784" w:rsidRPr="00B744F6">
        <w:rPr>
          <w:rFonts w:ascii="Times New Roman" w:eastAsiaTheme="minorHAnsi" w:hAnsi="Times New Roman"/>
          <w:sz w:val="27"/>
          <w:szCs w:val="27"/>
        </w:rPr>
        <w:t xml:space="preserve"> </w:t>
      </w:r>
      <w:r w:rsidR="00301BB8" w:rsidRPr="00B744F6">
        <w:rPr>
          <w:rFonts w:ascii="Times New Roman" w:eastAsiaTheme="minorHAnsi" w:hAnsi="Times New Roman"/>
          <w:sz w:val="27"/>
          <w:szCs w:val="27"/>
        </w:rPr>
        <w:t>и застройки тер</w:t>
      </w:r>
      <w:r w:rsidR="00B73784" w:rsidRPr="00B744F6">
        <w:rPr>
          <w:rFonts w:ascii="Times New Roman" w:eastAsiaTheme="minorHAnsi" w:hAnsi="Times New Roman"/>
          <w:sz w:val="27"/>
          <w:szCs w:val="27"/>
        </w:rPr>
        <w:t>ритории (части территории) Г</w:t>
      </w:r>
      <w:r w:rsidR="00301BB8" w:rsidRPr="00B744F6">
        <w:rPr>
          <w:rFonts w:ascii="Times New Roman" w:eastAsiaTheme="minorHAnsi" w:hAnsi="Times New Roman"/>
          <w:sz w:val="27"/>
          <w:szCs w:val="27"/>
        </w:rPr>
        <w:t xml:space="preserve">ородского округа Пушкинский Московской области, утвержденными </w:t>
      </w:r>
      <w:r w:rsidR="00B73784" w:rsidRPr="00B744F6">
        <w:rPr>
          <w:rFonts w:ascii="Times New Roman" w:eastAsiaTheme="minorHAnsi" w:hAnsi="Times New Roman"/>
          <w:sz w:val="27"/>
          <w:szCs w:val="27"/>
        </w:rPr>
        <w:t>постановлением Администрации Г</w:t>
      </w:r>
      <w:r w:rsidR="00301BB8" w:rsidRPr="00B744F6">
        <w:rPr>
          <w:rFonts w:ascii="Times New Roman" w:eastAsiaTheme="minorHAnsi" w:hAnsi="Times New Roman"/>
          <w:sz w:val="27"/>
          <w:szCs w:val="27"/>
        </w:rPr>
        <w:t>ородского округа Пушкинского Московской области</w:t>
      </w:r>
      <w:r w:rsidR="00CB473E" w:rsidRPr="00B744F6">
        <w:rPr>
          <w:rFonts w:ascii="Times New Roman" w:eastAsiaTheme="minorHAnsi" w:hAnsi="Times New Roman"/>
          <w:sz w:val="27"/>
          <w:szCs w:val="27"/>
        </w:rPr>
        <w:t xml:space="preserve"> </w:t>
      </w:r>
      <w:r w:rsidR="00B744F6">
        <w:rPr>
          <w:rFonts w:ascii="Times New Roman" w:eastAsiaTheme="minorHAnsi" w:hAnsi="Times New Roman"/>
          <w:sz w:val="27"/>
          <w:szCs w:val="27"/>
        </w:rPr>
        <w:t xml:space="preserve">                                   </w:t>
      </w:r>
      <w:r w:rsidR="00CE7E76" w:rsidRPr="00B744F6">
        <w:rPr>
          <w:rFonts w:ascii="Times New Roman" w:eastAsiaTheme="minorHAnsi" w:hAnsi="Times New Roman"/>
          <w:sz w:val="27"/>
          <w:szCs w:val="27"/>
        </w:rPr>
        <w:lastRenderedPageBreak/>
        <w:t xml:space="preserve">от 10.03.2022 № </w:t>
      </w:r>
      <w:r w:rsidR="00301BB8" w:rsidRPr="00B744F6">
        <w:rPr>
          <w:rFonts w:ascii="Times New Roman" w:eastAsiaTheme="minorHAnsi" w:hAnsi="Times New Roman"/>
          <w:sz w:val="27"/>
          <w:szCs w:val="27"/>
        </w:rPr>
        <w:t>646-ПА</w:t>
      </w:r>
      <w:r w:rsidR="00B73784" w:rsidRPr="00B744F6">
        <w:rPr>
          <w:rFonts w:ascii="Times New Roman" w:eastAsiaTheme="minorHAnsi" w:hAnsi="Times New Roman"/>
          <w:sz w:val="27"/>
          <w:szCs w:val="27"/>
        </w:rPr>
        <w:t>,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85049E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на основании письма Комитета по архитектуре </w:t>
      </w:r>
      <w:r w:rsid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</w:t>
      </w:r>
      <w:r w:rsidR="0085049E" w:rsidRPr="00B744F6">
        <w:rPr>
          <w:rFonts w:ascii="Times New Roman" w:eastAsia="Times New Roman" w:hAnsi="Times New Roman"/>
          <w:sz w:val="27"/>
          <w:szCs w:val="27"/>
          <w:lang w:eastAsia="ru-RU"/>
        </w:rPr>
        <w:t>и градостроительству Московской области</w:t>
      </w:r>
      <w:r w:rsidR="00C80DF6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от 29.08.2022 № 27Исх-13596</w:t>
      </w:r>
      <w:r w:rsidR="0085049E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/15, 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руководствуясь Федеральным законом от 06.10.2003</w:t>
      </w:r>
      <w:r w:rsidR="00CB473E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№ 131-ФЗ «Об общих принципах организации местного самоуправления</w:t>
      </w:r>
      <w:r w:rsidR="00CB473E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в Российской Федерации», </w:t>
      </w:r>
      <w:r w:rsidR="00B73784" w:rsidRPr="00B744F6">
        <w:rPr>
          <w:rFonts w:ascii="Times New Roman" w:eastAsia="Times New Roman" w:hAnsi="Times New Roman"/>
          <w:sz w:val="27"/>
          <w:szCs w:val="27"/>
          <w:lang w:eastAsia="ru-RU"/>
        </w:rPr>
        <w:t>Уставом Городского округа Пушкинский Московской области</w:t>
      </w:r>
      <w:r w:rsidR="00386D37" w:rsidRPr="00B744F6">
        <w:rPr>
          <w:rFonts w:ascii="Times New Roman" w:eastAsia="Times New Roman" w:hAnsi="Times New Roman"/>
          <w:sz w:val="27"/>
          <w:szCs w:val="27"/>
          <w:lang w:eastAsia="ru-RU"/>
        </w:rPr>
        <w:t>,</w:t>
      </w:r>
    </w:p>
    <w:p w:rsidR="00712081" w:rsidRPr="00B744F6" w:rsidRDefault="002E0E6F" w:rsidP="00342069">
      <w:pPr>
        <w:spacing w:after="0" w:line="240" w:lineRule="auto"/>
        <w:jc w:val="center"/>
        <w:rPr>
          <w:rFonts w:ascii="Times New Roman" w:eastAsia="Times New Roman" w:hAnsi="Times New Roman"/>
          <w:b/>
          <w:sz w:val="27"/>
          <w:szCs w:val="27"/>
          <w:lang w:eastAsia="ru-RU"/>
        </w:rPr>
      </w:pPr>
      <w:r w:rsidRPr="00B744F6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</w:t>
      </w:r>
      <w:r w:rsidR="00534A7A" w:rsidRPr="00B744F6">
        <w:rPr>
          <w:rFonts w:ascii="Times New Roman" w:eastAsia="Times New Roman" w:hAnsi="Times New Roman"/>
          <w:b/>
          <w:sz w:val="27"/>
          <w:szCs w:val="27"/>
          <w:lang w:eastAsia="ru-RU"/>
        </w:rPr>
        <w:t xml:space="preserve">     </w:t>
      </w:r>
      <w:r w:rsidR="00712081" w:rsidRPr="00B744F6">
        <w:rPr>
          <w:rFonts w:ascii="Times New Roman" w:eastAsia="Times New Roman" w:hAnsi="Times New Roman"/>
          <w:b/>
          <w:sz w:val="27"/>
          <w:szCs w:val="27"/>
          <w:lang w:eastAsia="ru-RU"/>
        </w:rPr>
        <w:t>ПОСТАНОВЛЯЮ:</w:t>
      </w:r>
    </w:p>
    <w:p w:rsidR="00B73784" w:rsidRPr="00B744F6" w:rsidRDefault="00712081" w:rsidP="00342069">
      <w:pPr>
        <w:spacing w:after="0" w:line="240" w:lineRule="auto"/>
        <w:ind w:left="567" w:right="-141" w:firstLine="709"/>
        <w:jc w:val="both"/>
        <w:rPr>
          <w:rFonts w:ascii="Times New Roman" w:eastAsiaTheme="minorHAnsi" w:hAnsi="Times New Roman"/>
          <w:sz w:val="27"/>
          <w:szCs w:val="27"/>
        </w:rPr>
      </w:pP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1. Провести об</w:t>
      </w:r>
      <w:r w:rsidR="00AC10D5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щественные обсуждения по проекту решения </w:t>
      </w:r>
      <w:r w:rsidR="008A3D14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             </w:t>
      </w:r>
      <w:r w:rsidR="00AC10D5" w:rsidRPr="00B744F6">
        <w:rPr>
          <w:rFonts w:ascii="Times New Roman" w:eastAsia="Times New Roman" w:hAnsi="Times New Roman"/>
          <w:sz w:val="27"/>
          <w:szCs w:val="27"/>
          <w:lang w:eastAsia="ru-RU"/>
        </w:rPr>
        <w:t>о предоставлении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разрешения на отклонение от предельных параметров разрешенного строительства, реконструкции объектов капитального строительства</w:t>
      </w:r>
      <w:r w:rsidR="004D7D10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для земельного участка</w:t>
      </w:r>
      <w:r w:rsidR="00534A7A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B73784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с кадастровым номером </w:t>
      </w:r>
      <w:r w:rsidR="00B73784" w:rsidRPr="00B744F6">
        <w:rPr>
          <w:rFonts w:ascii="Times New Roman" w:hAnsi="Times New Roman"/>
          <w:sz w:val="27"/>
          <w:szCs w:val="27"/>
        </w:rPr>
        <w:t>50:65:0040702:22,</w:t>
      </w:r>
      <w:r w:rsidR="00B73784" w:rsidRPr="00B744F6">
        <w:rPr>
          <w:rFonts w:ascii="Times New Roman" w:eastAsiaTheme="minorHAnsi" w:hAnsi="Times New Roman"/>
          <w:sz w:val="27"/>
          <w:szCs w:val="27"/>
        </w:rPr>
        <w:t xml:space="preserve"> площадью </w:t>
      </w:r>
      <w:r w:rsidR="00B744F6">
        <w:rPr>
          <w:rFonts w:ascii="Times New Roman" w:eastAsiaTheme="minorHAnsi" w:hAnsi="Times New Roman"/>
          <w:sz w:val="27"/>
          <w:szCs w:val="27"/>
        </w:rPr>
        <w:t xml:space="preserve">                </w:t>
      </w:r>
      <w:r w:rsidR="00F77C9F" w:rsidRPr="00B744F6">
        <w:rPr>
          <w:rFonts w:ascii="Times New Roman" w:eastAsiaTheme="minorHAnsi" w:hAnsi="Times New Roman"/>
          <w:sz w:val="27"/>
          <w:szCs w:val="27"/>
        </w:rPr>
        <w:t>2</w:t>
      </w:r>
      <w:r w:rsidR="00E8547E" w:rsidRPr="00B744F6">
        <w:rPr>
          <w:rFonts w:ascii="Times New Roman" w:eastAsiaTheme="minorHAnsi" w:hAnsi="Times New Roman"/>
          <w:sz w:val="27"/>
          <w:szCs w:val="27"/>
        </w:rPr>
        <w:t xml:space="preserve"> </w:t>
      </w:r>
      <w:r w:rsidR="00B73784" w:rsidRPr="00B744F6">
        <w:rPr>
          <w:rFonts w:ascii="Times New Roman" w:eastAsiaTheme="minorHAnsi" w:hAnsi="Times New Roman"/>
          <w:sz w:val="27"/>
          <w:szCs w:val="27"/>
        </w:rPr>
        <w:t>429 кв. м</w:t>
      </w:r>
      <w:r w:rsidR="008A3D14" w:rsidRPr="00B744F6">
        <w:rPr>
          <w:rFonts w:ascii="Times New Roman" w:eastAsiaTheme="minorHAnsi" w:hAnsi="Times New Roman"/>
          <w:sz w:val="27"/>
          <w:szCs w:val="27"/>
        </w:rPr>
        <w:t>,</w:t>
      </w:r>
      <w:r w:rsidR="00B73784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расположенного по адресу: Московская область, Городской округ Пушкинский, г. Красноармейск, </w:t>
      </w:r>
      <w:r w:rsidR="00B73784" w:rsidRPr="00B744F6">
        <w:rPr>
          <w:rFonts w:ascii="Times New Roman" w:eastAsiaTheme="minorHAnsi" w:hAnsi="Times New Roman"/>
          <w:sz w:val="27"/>
          <w:szCs w:val="27"/>
        </w:rPr>
        <w:t>юго-восточнее перекрестка</w:t>
      </w:r>
      <w:r w:rsidR="008A3D14" w:rsidRPr="00B744F6">
        <w:rPr>
          <w:rFonts w:ascii="Times New Roman" w:eastAsiaTheme="minorHAnsi" w:hAnsi="Times New Roman"/>
          <w:sz w:val="27"/>
          <w:szCs w:val="27"/>
        </w:rPr>
        <w:t xml:space="preserve"> </w:t>
      </w:r>
      <w:r w:rsidR="00B73784" w:rsidRPr="00B744F6">
        <w:rPr>
          <w:rFonts w:ascii="Times New Roman" w:eastAsiaTheme="minorHAnsi" w:hAnsi="Times New Roman"/>
          <w:sz w:val="27"/>
          <w:szCs w:val="27"/>
        </w:rPr>
        <w:t>с улицей Первомайская, применительно к виду разрешенного использования</w:t>
      </w:r>
      <w:r w:rsidR="0007240F">
        <w:rPr>
          <w:rFonts w:ascii="Times New Roman" w:eastAsiaTheme="minorHAnsi" w:hAnsi="Times New Roman"/>
          <w:sz w:val="27"/>
          <w:szCs w:val="27"/>
        </w:rPr>
        <w:t xml:space="preserve"> «производственная деятельность</w:t>
      </w:r>
      <w:r w:rsidR="00B73784" w:rsidRPr="00B744F6">
        <w:rPr>
          <w:rFonts w:ascii="Times New Roman" w:eastAsiaTheme="minorHAnsi" w:hAnsi="Times New Roman"/>
          <w:sz w:val="27"/>
          <w:szCs w:val="27"/>
        </w:rPr>
        <w:t xml:space="preserve">» (код 6.0) в части уменьшения минимальных отступов от поворотной точки </w:t>
      </w:r>
      <w:r w:rsidR="00FD6B78" w:rsidRPr="00B744F6">
        <w:rPr>
          <w:rFonts w:ascii="Times New Roman" w:eastAsiaTheme="minorHAnsi" w:hAnsi="Times New Roman"/>
          <w:sz w:val="27"/>
          <w:szCs w:val="27"/>
        </w:rPr>
        <w:t xml:space="preserve">13 до поворотной точки 14 с 3 м до 0 м, </w:t>
      </w:r>
      <w:r w:rsidR="00255AC5" w:rsidRPr="00B744F6">
        <w:rPr>
          <w:rFonts w:ascii="Times New Roman" w:eastAsiaTheme="minorHAnsi" w:hAnsi="Times New Roman"/>
          <w:sz w:val="27"/>
          <w:szCs w:val="27"/>
        </w:rPr>
        <w:t xml:space="preserve">                              </w:t>
      </w:r>
      <w:r w:rsidR="00FD6B78" w:rsidRPr="00B744F6">
        <w:rPr>
          <w:rFonts w:ascii="Times New Roman" w:eastAsiaTheme="minorHAnsi" w:hAnsi="Times New Roman"/>
          <w:sz w:val="27"/>
          <w:szCs w:val="27"/>
        </w:rPr>
        <w:t>от поворотной точки 15 до поворотной точки 17 с 3 м до 2 м, от поворотной точки 18 до поворотной точки 20 с 3 м до 0 м</w:t>
      </w:r>
      <w:r w:rsidR="00B73784" w:rsidRPr="00B744F6">
        <w:rPr>
          <w:rFonts w:ascii="Times New Roman" w:eastAsiaTheme="minorHAnsi" w:hAnsi="Times New Roman"/>
          <w:sz w:val="27"/>
          <w:szCs w:val="27"/>
        </w:rPr>
        <w:t xml:space="preserve"> </w:t>
      </w:r>
      <w:r w:rsidR="00CB473E" w:rsidRPr="00B744F6">
        <w:rPr>
          <w:rFonts w:ascii="Times New Roman" w:eastAsiaTheme="minorHAnsi" w:hAnsi="Times New Roman"/>
          <w:sz w:val="27"/>
          <w:szCs w:val="27"/>
        </w:rPr>
        <w:t>(</w:t>
      </w:r>
      <w:r w:rsidR="00B73784" w:rsidRPr="00B744F6">
        <w:rPr>
          <w:rFonts w:ascii="Times New Roman" w:eastAsiaTheme="minorHAnsi" w:hAnsi="Times New Roman"/>
          <w:sz w:val="27"/>
          <w:szCs w:val="27"/>
        </w:rPr>
        <w:t>далее – общественные обсуждения).</w:t>
      </w:r>
    </w:p>
    <w:p w:rsidR="003C038E" w:rsidRPr="00B744F6" w:rsidRDefault="003C038E" w:rsidP="003C038E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2. Создать комиссию по подготовке и проведению общественных обсуждений (далее – Комиссия) и утвердить ее состав согласно приложению 1 к настоящему постановлению.</w:t>
      </w:r>
    </w:p>
    <w:p w:rsidR="003C038E" w:rsidRPr="00B744F6" w:rsidRDefault="003C038E" w:rsidP="003C038E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3. Утвердить текст оповещения о начале общественных обсуждений согласно приложению 2 к настоящему постановлению.</w:t>
      </w:r>
    </w:p>
    <w:p w:rsidR="00213622" w:rsidRPr="00B744F6" w:rsidRDefault="003C038E" w:rsidP="00213622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4. Комиссии организовать подготовку общественных обсуждений</w:t>
      </w:r>
      <w:r w:rsidR="00213622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</w:t>
      </w:r>
      <w:r w:rsidR="00255AC5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           </w:t>
      </w:r>
      <w:r w:rsidR="00213622" w:rsidRPr="00B744F6">
        <w:rPr>
          <w:rFonts w:ascii="Times New Roman" w:eastAsia="Times New Roman" w:hAnsi="Times New Roman"/>
          <w:sz w:val="27"/>
          <w:szCs w:val="27"/>
          <w:lang w:eastAsia="ru-RU"/>
        </w:rPr>
        <w:t>по проекту решения о предоставления разрешения на отклонение от предельных параметров разрешенного строительства, реконструкции объектов капитального строительства для земельного участка, указанного в пункте 1 настоящего постановления.</w:t>
      </w:r>
    </w:p>
    <w:p w:rsidR="003C038E" w:rsidRPr="00B744F6" w:rsidRDefault="003C038E" w:rsidP="003C038E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5. Управлению делами Администрации Городского округа Пушкинский Московской области (</w:t>
      </w:r>
      <w:proofErr w:type="spellStart"/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Мещанкина</w:t>
      </w:r>
      <w:proofErr w:type="spellEnd"/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С.В.) обеспечить:</w:t>
      </w:r>
    </w:p>
    <w:p w:rsidR="003C038E" w:rsidRPr="00B744F6" w:rsidRDefault="003C038E" w:rsidP="003C038E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7"/>
          <w:szCs w:val="27"/>
        </w:rPr>
      </w:pP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5.1. Опубликование настоящего постановления и приложений                                         к нему в газете «ПУШКИНСКОЕ ВРЕМЯ» и размещение их</w:t>
      </w:r>
      <w:r w:rsidRPr="00B744F6">
        <w:rPr>
          <w:rFonts w:ascii="Times New Roman" w:eastAsia="Times New Roman" w:hAnsi="Times New Roman"/>
          <w:sz w:val="27"/>
          <w:szCs w:val="27"/>
        </w:rPr>
        <w:t xml:space="preserve"> на сайтах      </w:t>
      </w:r>
      <w:r w:rsidR="00B744F6">
        <w:rPr>
          <w:rFonts w:ascii="Times New Roman" w:eastAsia="Times New Roman" w:hAnsi="Times New Roman"/>
          <w:sz w:val="27"/>
          <w:szCs w:val="27"/>
        </w:rPr>
        <w:t xml:space="preserve">              </w:t>
      </w:r>
      <w:r w:rsidRPr="00B744F6">
        <w:rPr>
          <w:rFonts w:ascii="Times New Roman" w:eastAsia="Times New Roman" w:hAnsi="Times New Roman"/>
          <w:sz w:val="27"/>
          <w:szCs w:val="27"/>
        </w:rPr>
        <w:t xml:space="preserve">www.adm-pushkino.ru, www.new-ivanteevka.org, www.krasnoarm.ru </w:t>
      </w:r>
      <w:r w:rsidR="00B744F6">
        <w:rPr>
          <w:rFonts w:ascii="Times New Roman" w:eastAsia="Times New Roman" w:hAnsi="Times New Roman"/>
          <w:sz w:val="27"/>
          <w:szCs w:val="27"/>
        </w:rPr>
        <w:t xml:space="preserve">                                             </w:t>
      </w:r>
      <w:r w:rsidRPr="00B744F6">
        <w:rPr>
          <w:rFonts w:ascii="Times New Roman" w:eastAsia="Times New Roman" w:hAnsi="Times New Roman"/>
          <w:sz w:val="27"/>
          <w:szCs w:val="27"/>
        </w:rPr>
        <w:t>в информационно-телекоммуникационной сети «Интернет».</w:t>
      </w:r>
    </w:p>
    <w:p w:rsidR="003C038E" w:rsidRPr="00B744F6" w:rsidRDefault="003C038E" w:rsidP="003C038E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5.2. Размещение протокола и заключения о результатах общественных обсуждений на сайтах: www.adm-pushkino.ru, www.new-ivanteevka.org, www.krasnoarm.ru в информационно-телекоммуникационной сети «</w:t>
      </w:r>
      <w:proofErr w:type="gramStart"/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Интернет»   </w:t>
      </w:r>
      <w:proofErr w:type="gramEnd"/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               и опубликование заключения о результатах общественных обсуждений в газете «ПУШКИНСКОЕ ВРЕМЯ».</w:t>
      </w:r>
    </w:p>
    <w:p w:rsidR="003C038E" w:rsidRPr="00B744F6" w:rsidRDefault="003C038E" w:rsidP="003C038E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6. Установить, что предложения и замечания по вопросу, выносимому                     на общественные обсуждения, принимаются в сроки и способом, </w:t>
      </w:r>
      <w:r w:rsidR="00066D4C"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которые </w:t>
      </w:r>
      <w:r w:rsidR="009E568C">
        <w:rPr>
          <w:rFonts w:ascii="Times New Roman" w:eastAsia="Times New Roman" w:hAnsi="Times New Roman"/>
          <w:sz w:val="27"/>
          <w:szCs w:val="27"/>
          <w:lang w:eastAsia="ru-RU"/>
        </w:rPr>
        <w:t>указа</w:t>
      </w:r>
      <w:r w:rsidR="00066D4C" w:rsidRPr="00B744F6">
        <w:rPr>
          <w:rFonts w:ascii="Times New Roman" w:eastAsia="Times New Roman" w:hAnsi="Times New Roman"/>
          <w:sz w:val="27"/>
          <w:szCs w:val="27"/>
          <w:lang w:eastAsia="ru-RU"/>
        </w:rPr>
        <w:t>ны</w:t>
      </w: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в оповещении о начале общественных обсуждений.</w:t>
      </w:r>
    </w:p>
    <w:p w:rsidR="003C038E" w:rsidRPr="00B744F6" w:rsidRDefault="003C038E" w:rsidP="003C038E">
      <w:pPr>
        <w:spacing w:after="0" w:line="240" w:lineRule="auto"/>
        <w:ind w:left="567" w:right="-141" w:firstLine="567"/>
        <w:jc w:val="both"/>
        <w:rPr>
          <w:rFonts w:ascii="Times New Roman" w:eastAsia="Times New Roman" w:hAnsi="Times New Roman"/>
          <w:sz w:val="27"/>
          <w:szCs w:val="27"/>
          <w:lang w:eastAsia="ru-RU"/>
        </w:rPr>
      </w:pPr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7. Контроль за выполнением настоящего постановления возложить                            на заместителя главы Администрации Городского округа </w:t>
      </w:r>
      <w:proofErr w:type="spellStart"/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>Пивень</w:t>
      </w:r>
      <w:proofErr w:type="spellEnd"/>
      <w:r w:rsidRPr="00B744F6">
        <w:rPr>
          <w:rFonts w:ascii="Times New Roman" w:eastAsia="Times New Roman" w:hAnsi="Times New Roman"/>
          <w:sz w:val="27"/>
          <w:szCs w:val="27"/>
          <w:lang w:eastAsia="ru-RU"/>
        </w:rPr>
        <w:t xml:space="preserve"> М.В.</w:t>
      </w:r>
    </w:p>
    <w:p w:rsidR="00F539B2" w:rsidRPr="00B744F6" w:rsidRDefault="00F539B2" w:rsidP="002E0E6F">
      <w:pPr>
        <w:spacing w:after="0" w:line="240" w:lineRule="auto"/>
        <w:ind w:left="567" w:right="-141"/>
        <w:rPr>
          <w:rFonts w:ascii="Times New Roman" w:hAnsi="Times New Roman"/>
          <w:b/>
          <w:bCs/>
          <w:iCs/>
          <w:color w:val="000000"/>
          <w:sz w:val="27"/>
          <w:szCs w:val="27"/>
        </w:rPr>
      </w:pPr>
    </w:p>
    <w:p w:rsidR="005E494C" w:rsidRPr="00B744F6" w:rsidRDefault="005E494C" w:rsidP="002E0E6F">
      <w:pPr>
        <w:spacing w:after="0" w:line="240" w:lineRule="auto"/>
        <w:ind w:left="567" w:right="-141"/>
        <w:rPr>
          <w:rFonts w:ascii="Times New Roman" w:hAnsi="Times New Roman"/>
          <w:b/>
          <w:bCs/>
          <w:iCs/>
          <w:color w:val="000000"/>
          <w:sz w:val="27"/>
          <w:szCs w:val="27"/>
        </w:rPr>
      </w:pPr>
    </w:p>
    <w:p w:rsidR="00712081" w:rsidRPr="00B744F6" w:rsidRDefault="00712081" w:rsidP="002E0E6F">
      <w:pPr>
        <w:spacing w:after="0" w:line="240" w:lineRule="auto"/>
        <w:ind w:left="567" w:right="-141"/>
        <w:rPr>
          <w:rFonts w:ascii="Times New Roman" w:hAnsi="Times New Roman"/>
          <w:b/>
          <w:sz w:val="27"/>
          <w:szCs w:val="27"/>
        </w:rPr>
      </w:pPr>
      <w:r w:rsidRPr="00B744F6">
        <w:rPr>
          <w:rFonts w:ascii="Times New Roman" w:hAnsi="Times New Roman"/>
          <w:b/>
          <w:bCs/>
          <w:iCs/>
          <w:color w:val="000000"/>
          <w:sz w:val="27"/>
          <w:szCs w:val="27"/>
        </w:rPr>
        <w:t xml:space="preserve">Глава Городского округа                         </w:t>
      </w:r>
      <w:r w:rsidR="00534A7A" w:rsidRPr="00B744F6">
        <w:rPr>
          <w:rFonts w:ascii="Times New Roman" w:hAnsi="Times New Roman"/>
          <w:b/>
          <w:bCs/>
          <w:iCs/>
          <w:color w:val="000000"/>
          <w:sz w:val="27"/>
          <w:szCs w:val="27"/>
        </w:rPr>
        <w:t xml:space="preserve">               </w:t>
      </w:r>
      <w:r w:rsidR="002E0E6F" w:rsidRPr="00B744F6">
        <w:rPr>
          <w:rFonts w:ascii="Times New Roman" w:hAnsi="Times New Roman"/>
          <w:b/>
          <w:bCs/>
          <w:iCs/>
          <w:color w:val="000000"/>
          <w:sz w:val="27"/>
          <w:szCs w:val="27"/>
        </w:rPr>
        <w:t xml:space="preserve"> </w:t>
      </w:r>
      <w:r w:rsidR="00534A7A" w:rsidRPr="00B744F6">
        <w:rPr>
          <w:rFonts w:ascii="Times New Roman" w:hAnsi="Times New Roman"/>
          <w:b/>
          <w:bCs/>
          <w:iCs/>
          <w:color w:val="000000"/>
          <w:sz w:val="27"/>
          <w:szCs w:val="27"/>
        </w:rPr>
        <w:t xml:space="preserve"> </w:t>
      </w:r>
      <w:r w:rsidR="002E0E6F" w:rsidRPr="00B744F6">
        <w:rPr>
          <w:rFonts w:ascii="Times New Roman" w:hAnsi="Times New Roman"/>
          <w:b/>
          <w:bCs/>
          <w:iCs/>
          <w:color w:val="000000"/>
          <w:sz w:val="27"/>
          <w:szCs w:val="27"/>
        </w:rPr>
        <w:t xml:space="preserve">  </w:t>
      </w:r>
      <w:r w:rsidR="00534A7A" w:rsidRPr="00B744F6">
        <w:rPr>
          <w:rFonts w:ascii="Times New Roman" w:hAnsi="Times New Roman"/>
          <w:b/>
          <w:bCs/>
          <w:iCs/>
          <w:color w:val="000000"/>
          <w:sz w:val="27"/>
          <w:szCs w:val="27"/>
        </w:rPr>
        <w:t xml:space="preserve">       </w:t>
      </w:r>
      <w:r w:rsidRPr="00B744F6">
        <w:rPr>
          <w:rFonts w:ascii="Times New Roman" w:hAnsi="Times New Roman"/>
          <w:b/>
          <w:bCs/>
          <w:iCs/>
          <w:color w:val="000000"/>
          <w:sz w:val="27"/>
          <w:szCs w:val="27"/>
        </w:rPr>
        <w:t xml:space="preserve">     М.В. </w:t>
      </w:r>
      <w:proofErr w:type="spellStart"/>
      <w:r w:rsidRPr="00B744F6">
        <w:rPr>
          <w:rFonts w:ascii="Times New Roman" w:hAnsi="Times New Roman"/>
          <w:b/>
          <w:bCs/>
          <w:iCs/>
          <w:color w:val="000000"/>
          <w:sz w:val="27"/>
          <w:szCs w:val="27"/>
        </w:rPr>
        <w:t>Красноцветов</w:t>
      </w:r>
      <w:proofErr w:type="spellEnd"/>
    </w:p>
    <w:sectPr w:rsidR="00712081" w:rsidRPr="00B744F6" w:rsidSect="004F4DCC">
      <w:headerReference w:type="default" r:id="rId8"/>
      <w:pgSz w:w="11906" w:h="16838"/>
      <w:pgMar w:top="993" w:right="707" w:bottom="993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018B6" w:rsidRDefault="00F018B6" w:rsidP="004F4DCC">
      <w:pPr>
        <w:spacing w:after="0" w:line="240" w:lineRule="auto"/>
      </w:pPr>
      <w:r>
        <w:separator/>
      </w:r>
    </w:p>
  </w:endnote>
  <w:endnote w:type="continuationSeparator" w:id="0">
    <w:p w:rsidR="00F018B6" w:rsidRDefault="00F018B6" w:rsidP="004F4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018B6" w:rsidRDefault="00F018B6" w:rsidP="004F4DCC">
      <w:pPr>
        <w:spacing w:after="0" w:line="240" w:lineRule="auto"/>
      </w:pPr>
      <w:r>
        <w:separator/>
      </w:r>
    </w:p>
  </w:footnote>
  <w:footnote w:type="continuationSeparator" w:id="0">
    <w:p w:rsidR="00F018B6" w:rsidRDefault="00F018B6" w:rsidP="004F4D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42486"/>
      <w:docPartObj>
        <w:docPartGallery w:val="Page Numbers (Top of Page)"/>
        <w:docPartUnique/>
      </w:docPartObj>
    </w:sdtPr>
    <w:sdtEndPr/>
    <w:sdtContent>
      <w:p w:rsidR="003A18AD" w:rsidRDefault="000C04F9">
        <w:pPr>
          <w:pStyle w:val="aa"/>
          <w:jc w:val="center"/>
        </w:pPr>
        <w:r w:rsidRPr="004F4DCC">
          <w:rPr>
            <w:rFonts w:ascii="Times New Roman" w:hAnsi="Times New Roman"/>
          </w:rPr>
          <w:fldChar w:fldCharType="begin"/>
        </w:r>
        <w:r w:rsidR="003A18AD" w:rsidRPr="004F4DCC">
          <w:rPr>
            <w:rFonts w:ascii="Times New Roman" w:hAnsi="Times New Roman"/>
          </w:rPr>
          <w:instrText xml:space="preserve"> PAGE   \* MERGEFORMAT </w:instrText>
        </w:r>
        <w:r w:rsidRPr="004F4DCC">
          <w:rPr>
            <w:rFonts w:ascii="Times New Roman" w:hAnsi="Times New Roman"/>
          </w:rPr>
          <w:fldChar w:fldCharType="separate"/>
        </w:r>
        <w:r w:rsidR="00D55E57">
          <w:rPr>
            <w:rFonts w:ascii="Times New Roman" w:hAnsi="Times New Roman"/>
            <w:noProof/>
          </w:rPr>
          <w:t>2</w:t>
        </w:r>
        <w:r w:rsidRPr="004F4DCC">
          <w:rPr>
            <w:rFonts w:ascii="Times New Roman" w:hAnsi="Times New Roman"/>
          </w:rPr>
          <w:fldChar w:fldCharType="end"/>
        </w:r>
      </w:p>
    </w:sdtContent>
  </w:sdt>
  <w:p w:rsidR="003A18AD" w:rsidRPr="004F4DCC" w:rsidRDefault="003A18AD" w:rsidP="004F4DCC">
    <w:pPr>
      <w:pStyle w:val="aa"/>
      <w:jc w:val="cent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F0E4C"/>
    <w:multiLevelType w:val="hybridMultilevel"/>
    <w:tmpl w:val="C7CEA704"/>
    <w:lvl w:ilvl="0" w:tplc="CFC8E556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98965CC8">
      <w:numFmt w:val="none"/>
      <w:lvlText w:val=""/>
      <w:lvlJc w:val="left"/>
      <w:pPr>
        <w:tabs>
          <w:tab w:val="num" w:pos="502"/>
        </w:tabs>
        <w:ind w:left="142" w:firstLine="0"/>
      </w:pPr>
    </w:lvl>
    <w:lvl w:ilvl="2" w:tplc="F3768182">
      <w:numFmt w:val="none"/>
      <w:lvlText w:val=""/>
      <w:lvlJc w:val="left"/>
      <w:pPr>
        <w:tabs>
          <w:tab w:val="num" w:pos="502"/>
        </w:tabs>
        <w:ind w:left="142" w:firstLine="0"/>
      </w:pPr>
    </w:lvl>
    <w:lvl w:ilvl="3" w:tplc="D082B0B0">
      <w:numFmt w:val="none"/>
      <w:lvlText w:val=""/>
      <w:lvlJc w:val="left"/>
      <w:pPr>
        <w:tabs>
          <w:tab w:val="num" w:pos="502"/>
        </w:tabs>
        <w:ind w:left="142" w:firstLine="0"/>
      </w:pPr>
    </w:lvl>
    <w:lvl w:ilvl="4" w:tplc="CF069CAA">
      <w:numFmt w:val="none"/>
      <w:lvlText w:val=""/>
      <w:lvlJc w:val="left"/>
      <w:pPr>
        <w:tabs>
          <w:tab w:val="num" w:pos="502"/>
        </w:tabs>
        <w:ind w:left="142" w:firstLine="0"/>
      </w:pPr>
    </w:lvl>
    <w:lvl w:ilvl="5" w:tplc="B212D126">
      <w:numFmt w:val="none"/>
      <w:lvlText w:val=""/>
      <w:lvlJc w:val="left"/>
      <w:pPr>
        <w:tabs>
          <w:tab w:val="num" w:pos="502"/>
        </w:tabs>
        <w:ind w:left="142" w:firstLine="0"/>
      </w:pPr>
    </w:lvl>
    <w:lvl w:ilvl="6" w:tplc="292AABB2">
      <w:numFmt w:val="none"/>
      <w:lvlText w:val=""/>
      <w:lvlJc w:val="left"/>
      <w:pPr>
        <w:tabs>
          <w:tab w:val="num" w:pos="502"/>
        </w:tabs>
        <w:ind w:left="142" w:firstLine="0"/>
      </w:pPr>
    </w:lvl>
    <w:lvl w:ilvl="7" w:tplc="5D54E000">
      <w:numFmt w:val="none"/>
      <w:lvlText w:val=""/>
      <w:lvlJc w:val="left"/>
      <w:pPr>
        <w:tabs>
          <w:tab w:val="num" w:pos="502"/>
        </w:tabs>
        <w:ind w:left="142" w:firstLine="0"/>
      </w:pPr>
    </w:lvl>
    <w:lvl w:ilvl="8" w:tplc="E4B0B82C">
      <w:numFmt w:val="none"/>
      <w:lvlText w:val=""/>
      <w:lvlJc w:val="left"/>
      <w:pPr>
        <w:tabs>
          <w:tab w:val="num" w:pos="502"/>
        </w:tabs>
        <w:ind w:left="142" w:firstLine="0"/>
      </w:pPr>
    </w:lvl>
  </w:abstractNum>
  <w:abstractNum w:abstractNumId="1" w15:restartNumberingAfterBreak="0">
    <w:nsid w:val="6B4C2103"/>
    <w:multiLevelType w:val="hybridMultilevel"/>
    <w:tmpl w:val="1FBE1384"/>
    <w:lvl w:ilvl="0" w:tplc="22707A8E">
      <w:start w:val="1"/>
      <w:numFmt w:val="decimal"/>
      <w:lvlText w:val="%1)"/>
      <w:lvlJc w:val="left"/>
      <w:pPr>
        <w:ind w:left="9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925"/>
    <w:rsid w:val="00001D77"/>
    <w:rsid w:val="000033ED"/>
    <w:rsid w:val="000035A3"/>
    <w:rsid w:val="00032E61"/>
    <w:rsid w:val="0004138E"/>
    <w:rsid w:val="00043214"/>
    <w:rsid w:val="00045394"/>
    <w:rsid w:val="00056028"/>
    <w:rsid w:val="0005647A"/>
    <w:rsid w:val="00066D4C"/>
    <w:rsid w:val="0007240F"/>
    <w:rsid w:val="0007786E"/>
    <w:rsid w:val="00081025"/>
    <w:rsid w:val="000941EE"/>
    <w:rsid w:val="00097652"/>
    <w:rsid w:val="000A21A4"/>
    <w:rsid w:val="000A3EDE"/>
    <w:rsid w:val="000B3919"/>
    <w:rsid w:val="000B7E8A"/>
    <w:rsid w:val="000B7FC6"/>
    <w:rsid w:val="000C04F9"/>
    <w:rsid w:val="000C29D4"/>
    <w:rsid w:val="000D74B3"/>
    <w:rsid w:val="001022B0"/>
    <w:rsid w:val="00104C55"/>
    <w:rsid w:val="00104DD0"/>
    <w:rsid w:val="00114B0E"/>
    <w:rsid w:val="00117A98"/>
    <w:rsid w:val="00125786"/>
    <w:rsid w:val="00127B79"/>
    <w:rsid w:val="001369CD"/>
    <w:rsid w:val="00141F2C"/>
    <w:rsid w:val="0015228B"/>
    <w:rsid w:val="001631BF"/>
    <w:rsid w:val="0016750C"/>
    <w:rsid w:val="001768AB"/>
    <w:rsid w:val="00183E20"/>
    <w:rsid w:val="00184ECB"/>
    <w:rsid w:val="001A0525"/>
    <w:rsid w:val="001B750D"/>
    <w:rsid w:val="001C530F"/>
    <w:rsid w:val="001F7825"/>
    <w:rsid w:val="001F785A"/>
    <w:rsid w:val="00200BC5"/>
    <w:rsid w:val="002073E6"/>
    <w:rsid w:val="002117AE"/>
    <w:rsid w:val="00213622"/>
    <w:rsid w:val="0021796E"/>
    <w:rsid w:val="002259D1"/>
    <w:rsid w:val="00230972"/>
    <w:rsid w:val="002338D7"/>
    <w:rsid w:val="00246BBF"/>
    <w:rsid w:val="00255AC5"/>
    <w:rsid w:val="00256900"/>
    <w:rsid w:val="00262E91"/>
    <w:rsid w:val="0026389E"/>
    <w:rsid w:val="002644FD"/>
    <w:rsid w:val="00265DD0"/>
    <w:rsid w:val="00271E66"/>
    <w:rsid w:val="00276781"/>
    <w:rsid w:val="00296EB1"/>
    <w:rsid w:val="002A3FA5"/>
    <w:rsid w:val="002B55D4"/>
    <w:rsid w:val="002E0E6F"/>
    <w:rsid w:val="002F0E81"/>
    <w:rsid w:val="002F0EBD"/>
    <w:rsid w:val="00300602"/>
    <w:rsid w:val="00301271"/>
    <w:rsid w:val="00301BB8"/>
    <w:rsid w:val="00302259"/>
    <w:rsid w:val="003063A9"/>
    <w:rsid w:val="003073A5"/>
    <w:rsid w:val="00307BEE"/>
    <w:rsid w:val="00312ED4"/>
    <w:rsid w:val="00326E0D"/>
    <w:rsid w:val="0033010C"/>
    <w:rsid w:val="00340D17"/>
    <w:rsid w:val="00341F79"/>
    <w:rsid w:val="00342069"/>
    <w:rsid w:val="00351971"/>
    <w:rsid w:val="00380E9F"/>
    <w:rsid w:val="00381E2D"/>
    <w:rsid w:val="00386B70"/>
    <w:rsid w:val="00386D37"/>
    <w:rsid w:val="00387F27"/>
    <w:rsid w:val="003A13E3"/>
    <w:rsid w:val="003A18AD"/>
    <w:rsid w:val="003A5014"/>
    <w:rsid w:val="003B62CA"/>
    <w:rsid w:val="003C038E"/>
    <w:rsid w:val="003C7A58"/>
    <w:rsid w:val="003D6208"/>
    <w:rsid w:val="003E1BFD"/>
    <w:rsid w:val="003F1D55"/>
    <w:rsid w:val="003F24DB"/>
    <w:rsid w:val="003F45D5"/>
    <w:rsid w:val="00403738"/>
    <w:rsid w:val="0043096F"/>
    <w:rsid w:val="004321B6"/>
    <w:rsid w:val="00442AED"/>
    <w:rsid w:val="00464071"/>
    <w:rsid w:val="004645C5"/>
    <w:rsid w:val="0047315E"/>
    <w:rsid w:val="00473BFB"/>
    <w:rsid w:val="00476FB4"/>
    <w:rsid w:val="004772F0"/>
    <w:rsid w:val="00482956"/>
    <w:rsid w:val="00483E7A"/>
    <w:rsid w:val="00484AE1"/>
    <w:rsid w:val="004D7D10"/>
    <w:rsid w:val="004E1760"/>
    <w:rsid w:val="004E2F52"/>
    <w:rsid w:val="004E57D6"/>
    <w:rsid w:val="004F29B6"/>
    <w:rsid w:val="004F409B"/>
    <w:rsid w:val="004F4DCC"/>
    <w:rsid w:val="00501E1E"/>
    <w:rsid w:val="00522162"/>
    <w:rsid w:val="00525EE7"/>
    <w:rsid w:val="005305D7"/>
    <w:rsid w:val="00531AD5"/>
    <w:rsid w:val="00534A7A"/>
    <w:rsid w:val="005354C7"/>
    <w:rsid w:val="005548CD"/>
    <w:rsid w:val="00560B33"/>
    <w:rsid w:val="00561DA7"/>
    <w:rsid w:val="005652EE"/>
    <w:rsid w:val="00597206"/>
    <w:rsid w:val="005C17FE"/>
    <w:rsid w:val="005C6952"/>
    <w:rsid w:val="005C7C7B"/>
    <w:rsid w:val="005D6E36"/>
    <w:rsid w:val="005D6EFA"/>
    <w:rsid w:val="005E494C"/>
    <w:rsid w:val="00607786"/>
    <w:rsid w:val="006130A4"/>
    <w:rsid w:val="00622A2D"/>
    <w:rsid w:val="00625702"/>
    <w:rsid w:val="006277EA"/>
    <w:rsid w:val="00636C77"/>
    <w:rsid w:val="006370AF"/>
    <w:rsid w:val="00652A8E"/>
    <w:rsid w:val="00652C85"/>
    <w:rsid w:val="00660993"/>
    <w:rsid w:val="0066275C"/>
    <w:rsid w:val="00664063"/>
    <w:rsid w:val="0068684A"/>
    <w:rsid w:val="006A64A8"/>
    <w:rsid w:val="006B2589"/>
    <w:rsid w:val="006B3988"/>
    <w:rsid w:val="006C0B13"/>
    <w:rsid w:val="006C33D6"/>
    <w:rsid w:val="006C5B20"/>
    <w:rsid w:val="006C6D32"/>
    <w:rsid w:val="006C7124"/>
    <w:rsid w:val="006E0C76"/>
    <w:rsid w:val="006E6540"/>
    <w:rsid w:val="006F0569"/>
    <w:rsid w:val="006F1704"/>
    <w:rsid w:val="00700944"/>
    <w:rsid w:val="00705A91"/>
    <w:rsid w:val="00712081"/>
    <w:rsid w:val="007122BA"/>
    <w:rsid w:val="00723FE6"/>
    <w:rsid w:val="00727748"/>
    <w:rsid w:val="007278A6"/>
    <w:rsid w:val="0073224D"/>
    <w:rsid w:val="00733680"/>
    <w:rsid w:val="00744E7F"/>
    <w:rsid w:val="00750952"/>
    <w:rsid w:val="0076220B"/>
    <w:rsid w:val="007708C1"/>
    <w:rsid w:val="00772D98"/>
    <w:rsid w:val="00782B2C"/>
    <w:rsid w:val="007866DA"/>
    <w:rsid w:val="00787C9D"/>
    <w:rsid w:val="007B5F41"/>
    <w:rsid w:val="007D1AE5"/>
    <w:rsid w:val="007D443D"/>
    <w:rsid w:val="007D6845"/>
    <w:rsid w:val="00801439"/>
    <w:rsid w:val="00812D0D"/>
    <w:rsid w:val="008305E2"/>
    <w:rsid w:val="008312AE"/>
    <w:rsid w:val="0085049E"/>
    <w:rsid w:val="0087144F"/>
    <w:rsid w:val="0087266F"/>
    <w:rsid w:val="00873955"/>
    <w:rsid w:val="00887441"/>
    <w:rsid w:val="00894144"/>
    <w:rsid w:val="00894475"/>
    <w:rsid w:val="008947DA"/>
    <w:rsid w:val="008A3D14"/>
    <w:rsid w:val="008A40AB"/>
    <w:rsid w:val="008A4E24"/>
    <w:rsid w:val="008A51FE"/>
    <w:rsid w:val="008B4C0F"/>
    <w:rsid w:val="008D5ACA"/>
    <w:rsid w:val="008E4A04"/>
    <w:rsid w:val="008E687C"/>
    <w:rsid w:val="008E7302"/>
    <w:rsid w:val="008F5379"/>
    <w:rsid w:val="00903442"/>
    <w:rsid w:val="009071FD"/>
    <w:rsid w:val="0092607C"/>
    <w:rsid w:val="00936FBB"/>
    <w:rsid w:val="0095529A"/>
    <w:rsid w:val="00974CF3"/>
    <w:rsid w:val="00993E70"/>
    <w:rsid w:val="009B3D46"/>
    <w:rsid w:val="009B7A96"/>
    <w:rsid w:val="009D07A0"/>
    <w:rsid w:val="009D6C62"/>
    <w:rsid w:val="009E25A7"/>
    <w:rsid w:val="009E568C"/>
    <w:rsid w:val="009F3BDC"/>
    <w:rsid w:val="009F40EB"/>
    <w:rsid w:val="009F6136"/>
    <w:rsid w:val="009F6B82"/>
    <w:rsid w:val="00A13EFC"/>
    <w:rsid w:val="00A14F79"/>
    <w:rsid w:val="00A3414D"/>
    <w:rsid w:val="00A467EA"/>
    <w:rsid w:val="00A504D1"/>
    <w:rsid w:val="00A614B3"/>
    <w:rsid w:val="00A66617"/>
    <w:rsid w:val="00A70D99"/>
    <w:rsid w:val="00A76A45"/>
    <w:rsid w:val="00A86ABF"/>
    <w:rsid w:val="00A92353"/>
    <w:rsid w:val="00A9377E"/>
    <w:rsid w:val="00A94ED3"/>
    <w:rsid w:val="00A95A66"/>
    <w:rsid w:val="00AB0D30"/>
    <w:rsid w:val="00AC10D5"/>
    <w:rsid w:val="00AC202E"/>
    <w:rsid w:val="00AC605E"/>
    <w:rsid w:val="00AC7F46"/>
    <w:rsid w:val="00AD5359"/>
    <w:rsid w:val="00AE54C4"/>
    <w:rsid w:val="00B028BE"/>
    <w:rsid w:val="00B20388"/>
    <w:rsid w:val="00B4256B"/>
    <w:rsid w:val="00B456EE"/>
    <w:rsid w:val="00B65F38"/>
    <w:rsid w:val="00B67925"/>
    <w:rsid w:val="00B700B3"/>
    <w:rsid w:val="00B73784"/>
    <w:rsid w:val="00B744F6"/>
    <w:rsid w:val="00B74664"/>
    <w:rsid w:val="00B75C3F"/>
    <w:rsid w:val="00B918B9"/>
    <w:rsid w:val="00BB0D3E"/>
    <w:rsid w:val="00BC072F"/>
    <w:rsid w:val="00BC1028"/>
    <w:rsid w:val="00BC52BF"/>
    <w:rsid w:val="00BC59F8"/>
    <w:rsid w:val="00BD6DAF"/>
    <w:rsid w:val="00BF6DB9"/>
    <w:rsid w:val="00C05730"/>
    <w:rsid w:val="00C117C8"/>
    <w:rsid w:val="00C41A9C"/>
    <w:rsid w:val="00C475C8"/>
    <w:rsid w:val="00C72174"/>
    <w:rsid w:val="00C7744B"/>
    <w:rsid w:val="00C80DF6"/>
    <w:rsid w:val="00CA1C49"/>
    <w:rsid w:val="00CB473E"/>
    <w:rsid w:val="00CD1270"/>
    <w:rsid w:val="00CD3FDF"/>
    <w:rsid w:val="00CD4CA3"/>
    <w:rsid w:val="00CE2C08"/>
    <w:rsid w:val="00CE7E76"/>
    <w:rsid w:val="00CF3CF2"/>
    <w:rsid w:val="00D020FA"/>
    <w:rsid w:val="00D07A1D"/>
    <w:rsid w:val="00D11D83"/>
    <w:rsid w:val="00D23366"/>
    <w:rsid w:val="00D24632"/>
    <w:rsid w:val="00D249D4"/>
    <w:rsid w:val="00D251DE"/>
    <w:rsid w:val="00D25493"/>
    <w:rsid w:val="00D4513E"/>
    <w:rsid w:val="00D55E57"/>
    <w:rsid w:val="00D6085A"/>
    <w:rsid w:val="00D66071"/>
    <w:rsid w:val="00D73163"/>
    <w:rsid w:val="00D74FB3"/>
    <w:rsid w:val="00D76800"/>
    <w:rsid w:val="00D77154"/>
    <w:rsid w:val="00D77B02"/>
    <w:rsid w:val="00D81E90"/>
    <w:rsid w:val="00D82030"/>
    <w:rsid w:val="00D906C0"/>
    <w:rsid w:val="00D952F2"/>
    <w:rsid w:val="00DA3FEB"/>
    <w:rsid w:val="00DB350C"/>
    <w:rsid w:val="00DE1E10"/>
    <w:rsid w:val="00DF0C87"/>
    <w:rsid w:val="00DF0FD7"/>
    <w:rsid w:val="00DF439E"/>
    <w:rsid w:val="00E0485C"/>
    <w:rsid w:val="00E22E08"/>
    <w:rsid w:val="00E27234"/>
    <w:rsid w:val="00E37C1B"/>
    <w:rsid w:val="00E72D10"/>
    <w:rsid w:val="00E7653F"/>
    <w:rsid w:val="00E8547E"/>
    <w:rsid w:val="00E91C19"/>
    <w:rsid w:val="00E9262E"/>
    <w:rsid w:val="00E927E2"/>
    <w:rsid w:val="00ED5701"/>
    <w:rsid w:val="00ED578E"/>
    <w:rsid w:val="00EE2B7D"/>
    <w:rsid w:val="00EE53F0"/>
    <w:rsid w:val="00F018B6"/>
    <w:rsid w:val="00F05216"/>
    <w:rsid w:val="00F05405"/>
    <w:rsid w:val="00F179B8"/>
    <w:rsid w:val="00F2718B"/>
    <w:rsid w:val="00F27C7C"/>
    <w:rsid w:val="00F31FD7"/>
    <w:rsid w:val="00F32C79"/>
    <w:rsid w:val="00F509C0"/>
    <w:rsid w:val="00F539B2"/>
    <w:rsid w:val="00F65D05"/>
    <w:rsid w:val="00F76C84"/>
    <w:rsid w:val="00F77C9F"/>
    <w:rsid w:val="00F81072"/>
    <w:rsid w:val="00F829AC"/>
    <w:rsid w:val="00FA2B72"/>
    <w:rsid w:val="00FB48A2"/>
    <w:rsid w:val="00FB6199"/>
    <w:rsid w:val="00FD6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0CA95F-FFA4-4B9E-9255-E772A8746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0972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64063"/>
    <w:pPr>
      <w:keepNext/>
      <w:spacing w:after="0" w:line="240" w:lineRule="auto"/>
      <w:ind w:right="-1050"/>
      <w:outlineLvl w:val="0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406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664063"/>
    <w:pPr>
      <w:spacing w:after="120" w:line="48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3">
    <w:name w:val="Body Text Indent"/>
    <w:basedOn w:val="a"/>
    <w:link w:val="a4"/>
    <w:uiPriority w:val="99"/>
    <w:rsid w:val="00664063"/>
    <w:pPr>
      <w:spacing w:after="120" w:line="240" w:lineRule="auto"/>
      <w:ind w:left="283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uiPriority w:val="99"/>
    <w:rsid w:val="0066406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unhideWhenUsed/>
    <w:rsid w:val="00664063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664063"/>
    <w:rPr>
      <w:rFonts w:ascii="Calibri" w:eastAsia="Calibri" w:hAnsi="Calibri" w:cs="Times New Roman"/>
    </w:rPr>
  </w:style>
  <w:style w:type="character" w:customStyle="1" w:styleId="key-valueitem-value">
    <w:name w:val="key-value__item-value"/>
    <w:basedOn w:val="a0"/>
    <w:rsid w:val="00664063"/>
  </w:style>
  <w:style w:type="paragraph" w:styleId="a5">
    <w:name w:val="Balloon Text"/>
    <w:basedOn w:val="a"/>
    <w:link w:val="a6"/>
    <w:uiPriority w:val="99"/>
    <w:semiHidden/>
    <w:unhideWhenUsed/>
    <w:rsid w:val="00F32C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2C7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1F7825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F7825"/>
    <w:rPr>
      <w:color w:val="0563C1" w:themeColor="hyperlink"/>
      <w:u w:val="single"/>
    </w:rPr>
  </w:style>
  <w:style w:type="paragraph" w:styleId="a9">
    <w:name w:val="caption"/>
    <w:basedOn w:val="a"/>
    <w:next w:val="a"/>
    <w:qFormat/>
    <w:rsid w:val="00C72174"/>
    <w:pPr>
      <w:spacing w:after="0" w:line="240" w:lineRule="auto"/>
      <w:jc w:val="center"/>
    </w:pPr>
    <w:rPr>
      <w:rFonts w:ascii="Times New Roman" w:eastAsia="Times New Roman" w:hAnsi="Times New Roman"/>
      <w:b/>
      <w:spacing w:val="20"/>
      <w:sz w:val="4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F4DCC"/>
    <w:rPr>
      <w:rFonts w:ascii="Calibri" w:eastAsia="Calibri" w:hAnsi="Calibri" w:cs="Times New Roman"/>
    </w:rPr>
  </w:style>
  <w:style w:type="paragraph" w:styleId="ac">
    <w:name w:val="footer"/>
    <w:basedOn w:val="a"/>
    <w:link w:val="ad"/>
    <w:uiPriority w:val="99"/>
    <w:semiHidden/>
    <w:unhideWhenUsed/>
    <w:rsid w:val="004F4D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F4DCC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928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3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06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786</Words>
  <Characters>4483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Г. О. Фенина</dc:creator>
  <cp:keywords/>
  <dc:description/>
  <cp:lastModifiedBy>Светлана И. Карасёва</cp:lastModifiedBy>
  <cp:revision>2</cp:revision>
  <cp:lastPrinted>2022-09-01T09:42:00Z</cp:lastPrinted>
  <dcterms:created xsi:type="dcterms:W3CDTF">2022-09-02T08:18:00Z</dcterms:created>
  <dcterms:modified xsi:type="dcterms:W3CDTF">2022-09-02T08:18:00Z</dcterms:modified>
</cp:coreProperties>
</file>