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F6" w:rsidRDefault="005D00F6" w:rsidP="00282634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>Приложение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>к постановлению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 xml:space="preserve">администрации </w:t>
      </w:r>
    </w:p>
    <w:p w:rsidR="005D00F6" w:rsidRDefault="005D00F6" w:rsidP="00282634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 xml:space="preserve">Пушкинского </w:t>
      </w:r>
      <w:r w:rsidR="00FC55A9">
        <w:rPr>
          <w:rFonts w:ascii="Arial" w:hAnsi="Arial" w:cs="Arial"/>
          <w:i/>
        </w:rPr>
        <w:t>городского округа</w:t>
      </w:r>
      <w:r w:rsidRPr="00DA15DF">
        <w:rPr>
          <w:rFonts w:ascii="Arial" w:hAnsi="Arial" w:cs="Arial"/>
          <w:i/>
        </w:rPr>
        <w:t xml:space="preserve"> </w:t>
      </w:r>
    </w:p>
    <w:p w:rsidR="00377B2F" w:rsidRPr="007F6C81" w:rsidRDefault="007F6C81" w:rsidP="00282634">
      <w:pPr>
        <w:spacing w:after="0" w:line="240" w:lineRule="auto"/>
        <w:ind w:right="-31"/>
        <w:jc w:val="right"/>
        <w:rPr>
          <w:rFonts w:ascii="Arial" w:hAnsi="Arial" w:cs="Arial"/>
          <w:b/>
          <w:sz w:val="32"/>
          <w:szCs w:val="32"/>
          <w:u w:val="single"/>
        </w:rPr>
      </w:pPr>
      <w:r w:rsidRPr="007F6C81">
        <w:rPr>
          <w:rFonts w:ascii="Arial" w:hAnsi="Arial" w:cs="Arial"/>
          <w:i/>
          <w:u w:val="single"/>
        </w:rPr>
        <w:t>О</w:t>
      </w:r>
      <w:r w:rsidR="005D00F6" w:rsidRPr="007F6C81">
        <w:rPr>
          <w:rFonts w:ascii="Arial" w:hAnsi="Arial" w:cs="Arial"/>
          <w:i/>
          <w:u w:val="single"/>
        </w:rPr>
        <w:t>т</w:t>
      </w:r>
      <w:r w:rsidRPr="007F6C81">
        <w:rPr>
          <w:rFonts w:ascii="Arial" w:hAnsi="Arial" w:cs="Arial"/>
          <w:i/>
          <w:u w:val="single"/>
        </w:rPr>
        <w:t xml:space="preserve"> </w:t>
      </w:r>
      <w:r w:rsidR="00494288">
        <w:rPr>
          <w:rFonts w:ascii="Arial" w:hAnsi="Arial" w:cs="Arial"/>
          <w:i/>
          <w:u w:val="single"/>
        </w:rPr>
        <w:t>_</w:t>
      </w:r>
      <w:r w:rsidR="005404F3">
        <w:rPr>
          <w:rFonts w:ascii="Arial" w:hAnsi="Arial" w:cs="Arial"/>
          <w:i/>
          <w:u w:val="single"/>
        </w:rPr>
        <w:t>31.12.2019</w:t>
      </w:r>
      <w:r w:rsidR="00494288">
        <w:rPr>
          <w:rFonts w:ascii="Arial" w:hAnsi="Arial" w:cs="Arial"/>
          <w:i/>
          <w:u w:val="single"/>
        </w:rPr>
        <w:t>_</w:t>
      </w:r>
      <w:r w:rsidR="007B467F">
        <w:rPr>
          <w:rFonts w:ascii="Arial" w:hAnsi="Arial" w:cs="Arial"/>
          <w:i/>
          <w:u w:val="single"/>
        </w:rPr>
        <w:t xml:space="preserve">  </w:t>
      </w:r>
      <w:r w:rsidRPr="00AC7B58">
        <w:rPr>
          <w:rFonts w:ascii="Arial" w:hAnsi="Arial" w:cs="Arial"/>
          <w:i/>
          <w:u w:val="single"/>
        </w:rPr>
        <w:t xml:space="preserve"> </w:t>
      </w:r>
      <w:r w:rsidR="005D00F6" w:rsidRPr="007F6C81">
        <w:rPr>
          <w:rFonts w:ascii="Arial" w:hAnsi="Arial" w:cs="Arial"/>
          <w:i/>
          <w:u w:val="single"/>
        </w:rPr>
        <w:t>№</w:t>
      </w:r>
      <w:r w:rsidR="00494288">
        <w:rPr>
          <w:rFonts w:ascii="Arial" w:hAnsi="Arial" w:cs="Arial"/>
          <w:i/>
          <w:u w:val="single"/>
        </w:rPr>
        <w:t>__</w:t>
      </w:r>
      <w:r w:rsidR="005404F3">
        <w:rPr>
          <w:rFonts w:ascii="Arial" w:hAnsi="Arial" w:cs="Arial"/>
          <w:i/>
          <w:u w:val="single"/>
        </w:rPr>
        <w:t>1831</w:t>
      </w:r>
      <w:r w:rsidR="00494288">
        <w:rPr>
          <w:rFonts w:ascii="Arial" w:hAnsi="Arial" w:cs="Arial"/>
          <w:i/>
          <w:u w:val="single"/>
        </w:rPr>
        <w:t>__</w:t>
      </w:r>
      <w:r w:rsidR="003A5E58" w:rsidRPr="007F6C81">
        <w:rPr>
          <w:rFonts w:ascii="Arial" w:hAnsi="Arial" w:cs="Arial"/>
          <w:i/>
          <w:u w:val="single"/>
        </w:rPr>
        <w:t xml:space="preserve"> </w:t>
      </w:r>
      <w:r w:rsidRPr="007F6C81">
        <w:rPr>
          <w:rFonts w:ascii="Arial" w:hAnsi="Arial" w:cs="Arial"/>
          <w:i/>
          <w:u w:val="single"/>
        </w:rPr>
        <w:t xml:space="preserve"> 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D7D8D">
        <w:rPr>
          <w:rFonts w:ascii="Arial" w:hAnsi="Arial" w:cs="Arial"/>
          <w:b/>
          <w:sz w:val="28"/>
          <w:szCs w:val="28"/>
        </w:rPr>
        <w:t xml:space="preserve">Муниципальная программа 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D7D8D">
        <w:rPr>
          <w:rFonts w:ascii="Arial" w:hAnsi="Arial" w:cs="Arial"/>
          <w:b/>
          <w:sz w:val="28"/>
          <w:szCs w:val="28"/>
        </w:rPr>
        <w:t>«</w:t>
      </w:r>
      <w:r w:rsidR="003A5E58" w:rsidRPr="003D7D8D">
        <w:rPr>
          <w:rFonts w:ascii="Arial" w:hAnsi="Arial" w:cs="Arial"/>
          <w:b/>
          <w:sz w:val="28"/>
          <w:szCs w:val="28"/>
        </w:rPr>
        <w:t>Развитие и функционирование дорожно-транспортного комплекса в Пушкинском муниципальном районе на 201</w:t>
      </w:r>
      <w:r w:rsidR="00070EC9">
        <w:rPr>
          <w:rFonts w:ascii="Arial" w:hAnsi="Arial" w:cs="Arial"/>
          <w:b/>
          <w:sz w:val="28"/>
          <w:szCs w:val="28"/>
        </w:rPr>
        <w:t>7</w:t>
      </w:r>
      <w:r w:rsidR="003A5E58" w:rsidRPr="003D7D8D">
        <w:rPr>
          <w:rFonts w:ascii="Arial" w:hAnsi="Arial" w:cs="Arial"/>
          <w:b/>
          <w:sz w:val="28"/>
          <w:szCs w:val="28"/>
        </w:rPr>
        <w:t>-20</w:t>
      </w:r>
      <w:r w:rsidR="00070EC9">
        <w:rPr>
          <w:rFonts w:ascii="Arial" w:hAnsi="Arial" w:cs="Arial"/>
          <w:b/>
          <w:sz w:val="28"/>
          <w:szCs w:val="28"/>
        </w:rPr>
        <w:t>2</w:t>
      </w:r>
      <w:r w:rsidR="003A5E58" w:rsidRPr="003D7D8D">
        <w:rPr>
          <w:rFonts w:ascii="Arial" w:hAnsi="Arial" w:cs="Arial"/>
          <w:b/>
          <w:sz w:val="28"/>
          <w:szCs w:val="28"/>
        </w:rPr>
        <w:t>1 год</w:t>
      </w:r>
      <w:r w:rsidR="00070EC9">
        <w:rPr>
          <w:rFonts w:ascii="Arial" w:hAnsi="Arial" w:cs="Arial"/>
          <w:b/>
          <w:sz w:val="28"/>
          <w:szCs w:val="28"/>
        </w:rPr>
        <w:t>ы</w:t>
      </w:r>
      <w:r w:rsidRPr="003D7D8D">
        <w:rPr>
          <w:rFonts w:ascii="Arial" w:hAnsi="Arial" w:cs="Arial"/>
          <w:b/>
          <w:sz w:val="28"/>
          <w:szCs w:val="28"/>
        </w:rPr>
        <w:t>»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7D8D">
        <w:rPr>
          <w:rFonts w:ascii="Arial" w:hAnsi="Arial" w:cs="Arial"/>
          <w:b/>
          <w:sz w:val="28"/>
          <w:szCs w:val="28"/>
          <w:u w:val="single"/>
        </w:rPr>
        <w:t>Паспорт муниципальной программы</w:t>
      </w:r>
    </w:p>
    <w:tbl>
      <w:tblPr>
        <w:tblW w:w="5119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61"/>
        <w:gridCol w:w="1759"/>
        <w:gridCol w:w="1409"/>
        <w:gridCol w:w="1259"/>
        <w:gridCol w:w="1263"/>
        <w:gridCol w:w="1266"/>
        <w:gridCol w:w="1309"/>
      </w:tblGrid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Координатор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5D00F6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Заместитель </w:t>
            </w:r>
            <w:r w:rsidR="00C6660F" w:rsidRPr="00410514">
              <w:rPr>
                <w:rFonts w:ascii="Arial" w:hAnsi="Arial" w:cs="Arial"/>
              </w:rPr>
              <w:t>Главы</w:t>
            </w:r>
            <w:r w:rsidRPr="00410514">
              <w:rPr>
                <w:rFonts w:ascii="Arial" w:hAnsi="Arial" w:cs="Arial"/>
              </w:rPr>
              <w:t xml:space="preserve"> администрации Пушкинского муниципального района, курирующий работу </w:t>
            </w:r>
            <w:r w:rsidR="003A5E58">
              <w:rPr>
                <w:rFonts w:ascii="Arial" w:hAnsi="Arial" w:cs="Arial"/>
              </w:rPr>
              <w:t>Муниципального казенного учреждения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 w:rsidR="003A5E58" w:rsidRPr="003A5E58">
              <w:rPr>
                <w:rFonts w:ascii="Arial" w:hAnsi="Arial" w:cs="Arial"/>
              </w:rPr>
              <w:t>» (далее – МКУ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 w:rsidR="003A5E58" w:rsidRPr="003A5E58">
              <w:rPr>
                <w:rFonts w:ascii="Arial" w:hAnsi="Arial" w:cs="Arial"/>
              </w:rPr>
              <w:t>»)</w:t>
            </w:r>
          </w:p>
        </w:tc>
      </w:tr>
      <w:tr w:rsidR="0092652C" w:rsidRPr="00410514" w:rsidTr="00245C16">
        <w:trPr>
          <w:trHeight w:val="125"/>
        </w:trPr>
        <w:tc>
          <w:tcPr>
            <w:tcW w:w="2355" w:type="pct"/>
          </w:tcPr>
          <w:p w:rsidR="0092652C" w:rsidRPr="00410514" w:rsidRDefault="00471200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Муниципальный</w:t>
            </w:r>
            <w:r w:rsidR="0092652C" w:rsidRPr="00410514">
              <w:rPr>
                <w:rFonts w:ascii="Arial" w:hAnsi="Arial" w:cs="Arial"/>
              </w:rPr>
              <w:t xml:space="preserve"> заказчик </w:t>
            </w:r>
            <w:r w:rsidRPr="00410514">
              <w:rPr>
                <w:rFonts w:ascii="Arial" w:hAnsi="Arial" w:cs="Arial"/>
              </w:rPr>
              <w:t>муниципальной</w:t>
            </w:r>
            <w:r w:rsidR="0092652C"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3A5E58" w:rsidP="000905A6">
            <w:pPr>
              <w:pStyle w:val="ConsPlusNormal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</w:rPr>
              <w:t>МКУ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>
              <w:rPr>
                <w:rFonts w:ascii="Arial" w:hAnsi="Arial" w:cs="Arial"/>
              </w:rPr>
              <w:t>»</w:t>
            </w:r>
          </w:p>
        </w:tc>
      </w:tr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Цели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3A5E58" w:rsidP="00137690">
            <w:pPr>
              <w:shd w:val="clear" w:color="auto" w:fill="FAFAFA"/>
              <w:spacing w:after="0" w:line="240" w:lineRule="auto"/>
              <w:jc w:val="both"/>
              <w:rPr>
                <w:rFonts w:ascii="Arial" w:hAnsi="Arial" w:cs="Arial"/>
              </w:rPr>
            </w:pPr>
            <w:r w:rsidRPr="00350BB2">
              <w:rPr>
                <w:rFonts w:ascii="Arial" w:hAnsi="Arial" w:cs="Arial"/>
              </w:rPr>
              <w:t>Повышение безопасности дорожного движения</w:t>
            </w:r>
            <w:r>
              <w:rPr>
                <w:rFonts w:ascii="Arial" w:hAnsi="Arial" w:cs="Arial"/>
              </w:rPr>
              <w:t>,</w:t>
            </w:r>
            <w:r w:rsidRPr="00636699">
              <w:rPr>
                <w:rFonts w:ascii="Arial" w:hAnsi="Arial" w:cs="Arial"/>
                <w:lang w:eastAsia="ru-RU"/>
              </w:rPr>
              <w:t xml:space="preserve"> доступности и качества транспортных услуг для населения </w:t>
            </w:r>
            <w:r>
              <w:rPr>
                <w:rFonts w:ascii="Arial" w:hAnsi="Arial" w:cs="Arial"/>
                <w:lang w:eastAsia="ru-RU"/>
              </w:rPr>
              <w:t>и о</w:t>
            </w:r>
            <w:r w:rsidRPr="003D2459">
              <w:rPr>
                <w:rFonts w:ascii="Arial" w:hAnsi="Arial" w:cs="Arial"/>
              </w:rPr>
              <w:t xml:space="preserve">беспечение развития и устойчивого функционирования </w:t>
            </w:r>
            <w:proofErr w:type="gramStart"/>
            <w:r w:rsidRPr="003D2459">
              <w:rPr>
                <w:rFonts w:ascii="Arial" w:hAnsi="Arial" w:cs="Arial"/>
              </w:rPr>
              <w:t>сети</w:t>
            </w:r>
            <w:proofErr w:type="gramEnd"/>
            <w:r w:rsidRPr="003D2459">
              <w:rPr>
                <w:rFonts w:ascii="Arial" w:hAnsi="Arial" w:cs="Arial"/>
              </w:rPr>
              <w:t xml:space="preserve"> автомобильных дорог</w:t>
            </w:r>
          </w:p>
        </w:tc>
      </w:tr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Перечень подпрограмм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282634" w:rsidRDefault="00282634" w:rsidP="00137690">
            <w:pPr>
              <w:pStyle w:val="ConsPlusNormal"/>
              <w:rPr>
                <w:rFonts w:ascii="Arial" w:hAnsi="Arial" w:cs="Arial"/>
              </w:rPr>
            </w:pPr>
            <w:r w:rsidRPr="003A5E58">
              <w:rPr>
                <w:rFonts w:ascii="Arial" w:hAnsi="Arial" w:cs="Arial"/>
                <w:color w:val="000000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3A5E58">
              <w:rPr>
                <w:rFonts w:ascii="Arial" w:hAnsi="Arial" w:cs="Arial"/>
                <w:color w:val="000000"/>
              </w:rPr>
              <w:t xml:space="preserve"> «</w:t>
            </w:r>
            <w:r w:rsidRPr="003A5E58">
              <w:rPr>
                <w:rFonts w:ascii="Arial" w:hAnsi="Arial" w:cs="Arial"/>
                <w:color w:val="191C17"/>
                <w:shd w:val="clear" w:color="auto" w:fill="FAFAFA"/>
              </w:rPr>
              <w:t>Функционирование и развитие сети автомобильных дорог</w:t>
            </w:r>
            <w:r w:rsidRPr="003A5E58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;</w:t>
            </w:r>
          </w:p>
          <w:p w:rsidR="005D00F6" w:rsidRPr="003A5E58" w:rsidRDefault="005D00F6" w:rsidP="00137690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3A5E58">
              <w:rPr>
                <w:rFonts w:ascii="Arial" w:hAnsi="Arial" w:cs="Arial"/>
                <w:color w:val="000000"/>
              </w:rPr>
              <w:t xml:space="preserve">Подпрограмма </w:t>
            </w:r>
            <w:r w:rsidR="00282634">
              <w:rPr>
                <w:rFonts w:ascii="Arial" w:hAnsi="Arial" w:cs="Arial"/>
                <w:color w:val="000000"/>
              </w:rPr>
              <w:t>2</w:t>
            </w:r>
            <w:r w:rsidRPr="003A5E58">
              <w:rPr>
                <w:rFonts w:ascii="Arial" w:hAnsi="Arial" w:cs="Arial"/>
                <w:color w:val="000000"/>
              </w:rPr>
              <w:t xml:space="preserve"> «</w:t>
            </w:r>
            <w:r w:rsidR="003A5E58" w:rsidRPr="003A5E58">
              <w:rPr>
                <w:rFonts w:ascii="Arial" w:hAnsi="Arial" w:cs="Arial"/>
              </w:rPr>
              <w:t>Безопасность дорожного движения</w:t>
            </w:r>
            <w:r w:rsidRPr="003A5E58">
              <w:rPr>
                <w:rFonts w:ascii="Arial" w:hAnsi="Arial" w:cs="Arial"/>
              </w:rPr>
              <w:t>»;</w:t>
            </w:r>
          </w:p>
          <w:p w:rsidR="0092652C" w:rsidRPr="003A5E58" w:rsidRDefault="00282634" w:rsidP="00137690">
            <w:pPr>
              <w:pStyle w:val="ConsPlusNormal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Подпрограмма 3</w:t>
            </w:r>
            <w:r w:rsidR="005D00F6" w:rsidRPr="003A5E58">
              <w:rPr>
                <w:rFonts w:ascii="Arial" w:hAnsi="Arial" w:cs="Arial"/>
                <w:color w:val="000000"/>
              </w:rPr>
              <w:t xml:space="preserve"> «</w:t>
            </w:r>
            <w:r w:rsidR="003A5E58" w:rsidRPr="003A5E58">
              <w:rPr>
                <w:rFonts w:ascii="Arial" w:hAnsi="Arial" w:cs="Arial"/>
              </w:rPr>
              <w:t>Пассажирский транспорт общего пользования</w:t>
            </w:r>
            <w:r w:rsidR="005D00F6" w:rsidRPr="003A5E58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.</w:t>
            </w:r>
          </w:p>
        </w:tc>
      </w:tr>
      <w:tr w:rsidR="0092652C" w:rsidRPr="00410514" w:rsidTr="00CB5B3F">
        <w:tc>
          <w:tcPr>
            <w:tcW w:w="2355" w:type="pct"/>
            <w:vMerge w:val="restar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Источники финансирования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программы,</w:t>
            </w:r>
          </w:p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в том числе по годам:</w:t>
            </w:r>
          </w:p>
        </w:tc>
        <w:tc>
          <w:tcPr>
            <w:tcW w:w="2645" w:type="pct"/>
            <w:gridSpan w:val="6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Расходы (тыс. рублей)</w:t>
            </w:r>
          </w:p>
        </w:tc>
      </w:tr>
      <w:tr w:rsidR="008D30FE" w:rsidRPr="00410514" w:rsidTr="00CB5B3F">
        <w:tc>
          <w:tcPr>
            <w:tcW w:w="2355" w:type="pct"/>
            <w:vMerge/>
          </w:tcPr>
          <w:p w:rsidR="0092652C" w:rsidRPr="00410514" w:rsidRDefault="0092652C" w:rsidP="00137690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3" w:type="pct"/>
          </w:tcPr>
          <w:p w:rsidR="0092652C" w:rsidRPr="00783823" w:rsidRDefault="0092652C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Всего</w:t>
            </w:r>
          </w:p>
        </w:tc>
        <w:tc>
          <w:tcPr>
            <w:tcW w:w="451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7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3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8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4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9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5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</w:t>
            </w:r>
            <w:r w:rsidR="001B6902">
              <w:rPr>
                <w:rFonts w:ascii="Arial" w:hAnsi="Arial" w:cs="Arial"/>
              </w:rPr>
              <w:t>20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19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</w:t>
            </w:r>
            <w:r w:rsidR="001B6902">
              <w:rPr>
                <w:rFonts w:ascii="Arial" w:hAnsi="Arial" w:cs="Arial"/>
              </w:rPr>
              <w:t>21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</w:tr>
      <w:tr w:rsidR="00962110" w:rsidRPr="00410514" w:rsidTr="008A085E">
        <w:trPr>
          <w:trHeight w:val="315"/>
        </w:trPr>
        <w:tc>
          <w:tcPr>
            <w:tcW w:w="2355" w:type="pct"/>
            <w:vAlign w:val="center"/>
          </w:tcPr>
          <w:p w:rsidR="00962110" w:rsidRPr="00410514" w:rsidRDefault="00962110" w:rsidP="0049428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Всего, в том числе по годам:</w:t>
            </w:r>
          </w:p>
        </w:tc>
        <w:tc>
          <w:tcPr>
            <w:tcW w:w="563" w:type="pct"/>
            <w:vAlign w:val="center"/>
          </w:tcPr>
          <w:p w:rsidR="00962110" w:rsidRPr="00962110" w:rsidRDefault="00962110" w:rsidP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964 278,4</w:t>
            </w:r>
          </w:p>
        </w:tc>
        <w:tc>
          <w:tcPr>
            <w:tcW w:w="451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199 731,2</w:t>
            </w:r>
          </w:p>
        </w:tc>
        <w:tc>
          <w:tcPr>
            <w:tcW w:w="403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133 003,8</w:t>
            </w:r>
          </w:p>
        </w:tc>
        <w:tc>
          <w:tcPr>
            <w:tcW w:w="404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252 929,2</w:t>
            </w:r>
          </w:p>
        </w:tc>
        <w:tc>
          <w:tcPr>
            <w:tcW w:w="405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193 000,0</w:t>
            </w:r>
          </w:p>
        </w:tc>
        <w:tc>
          <w:tcPr>
            <w:tcW w:w="419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185 614,2</w:t>
            </w:r>
          </w:p>
        </w:tc>
      </w:tr>
      <w:tr w:rsidR="00962110" w:rsidRPr="00410514" w:rsidTr="005026DF">
        <w:trPr>
          <w:trHeight w:val="435"/>
        </w:trPr>
        <w:tc>
          <w:tcPr>
            <w:tcW w:w="2355" w:type="pct"/>
            <w:vAlign w:val="center"/>
          </w:tcPr>
          <w:p w:rsidR="00962110" w:rsidRPr="00410514" w:rsidRDefault="00962110" w:rsidP="00494288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563" w:type="pct"/>
            <w:vAlign w:val="center"/>
          </w:tcPr>
          <w:p w:rsidR="00962110" w:rsidRDefault="00962110" w:rsidP="009621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391 578,3</w:t>
            </w:r>
          </w:p>
        </w:tc>
        <w:tc>
          <w:tcPr>
            <w:tcW w:w="451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57 626,1</w:t>
            </w:r>
          </w:p>
        </w:tc>
        <w:tc>
          <w:tcPr>
            <w:tcW w:w="403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51 279,1</w:t>
            </w:r>
          </w:p>
        </w:tc>
        <w:tc>
          <w:tcPr>
            <w:tcW w:w="404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36 556,9</w:t>
            </w:r>
          </w:p>
        </w:tc>
        <w:tc>
          <w:tcPr>
            <w:tcW w:w="405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126 629,0</w:t>
            </w:r>
          </w:p>
        </w:tc>
        <w:tc>
          <w:tcPr>
            <w:tcW w:w="419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119 487,2</w:t>
            </w:r>
          </w:p>
        </w:tc>
      </w:tr>
      <w:tr w:rsidR="00962110" w:rsidRPr="00410514" w:rsidTr="0029080A">
        <w:trPr>
          <w:trHeight w:val="454"/>
        </w:trPr>
        <w:tc>
          <w:tcPr>
            <w:tcW w:w="2355" w:type="pct"/>
            <w:vAlign w:val="center"/>
          </w:tcPr>
          <w:p w:rsidR="00962110" w:rsidRPr="00410514" w:rsidRDefault="00962110" w:rsidP="00494288">
            <w:pPr>
              <w:pStyle w:val="ConsPlusNorma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бюджетов городских поселений</w:t>
            </w:r>
          </w:p>
        </w:tc>
        <w:tc>
          <w:tcPr>
            <w:tcW w:w="563" w:type="pct"/>
            <w:vAlign w:val="center"/>
          </w:tcPr>
          <w:p w:rsidR="00962110" w:rsidRDefault="00962110" w:rsidP="009621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168 005,8</w:t>
            </w:r>
          </w:p>
        </w:tc>
        <w:tc>
          <w:tcPr>
            <w:tcW w:w="451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59 840,8</w:t>
            </w:r>
          </w:p>
        </w:tc>
        <w:tc>
          <w:tcPr>
            <w:tcW w:w="403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59 922,7</w:t>
            </w:r>
          </w:p>
        </w:tc>
        <w:tc>
          <w:tcPr>
            <w:tcW w:w="404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48 242,3</w:t>
            </w:r>
          </w:p>
        </w:tc>
        <w:tc>
          <w:tcPr>
            <w:tcW w:w="405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19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bookmarkStart w:id="0" w:name="_GoBack"/>
        <w:bookmarkEnd w:id="0"/>
      </w:tr>
      <w:tr w:rsidR="00962110" w:rsidRPr="00410514" w:rsidTr="00963573">
        <w:trPr>
          <w:trHeight w:val="454"/>
        </w:trPr>
        <w:tc>
          <w:tcPr>
            <w:tcW w:w="2355" w:type="pct"/>
            <w:vAlign w:val="center"/>
          </w:tcPr>
          <w:p w:rsidR="00962110" w:rsidRPr="00410514" w:rsidRDefault="00962110" w:rsidP="00494288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563" w:type="pct"/>
            <w:vAlign w:val="center"/>
          </w:tcPr>
          <w:p w:rsidR="00962110" w:rsidRDefault="00962110" w:rsidP="004D4131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62110">
              <w:rPr>
                <w:rFonts w:ascii="Arial" w:hAnsi="Arial" w:cs="Arial"/>
                <w:color w:val="000000"/>
              </w:rPr>
              <w:t>404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62110">
              <w:rPr>
                <w:rFonts w:ascii="Arial" w:hAnsi="Arial" w:cs="Arial"/>
                <w:color w:val="000000"/>
              </w:rPr>
              <w:t>694,3</w:t>
            </w:r>
          </w:p>
        </w:tc>
        <w:tc>
          <w:tcPr>
            <w:tcW w:w="451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82 264,3</w:t>
            </w:r>
          </w:p>
        </w:tc>
        <w:tc>
          <w:tcPr>
            <w:tcW w:w="403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21 802,0</w:t>
            </w:r>
          </w:p>
        </w:tc>
        <w:tc>
          <w:tcPr>
            <w:tcW w:w="404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168 130,0</w:t>
            </w:r>
          </w:p>
        </w:tc>
        <w:tc>
          <w:tcPr>
            <w:tcW w:w="405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66 371,0</w:t>
            </w:r>
          </w:p>
        </w:tc>
        <w:tc>
          <w:tcPr>
            <w:tcW w:w="419" w:type="pct"/>
          </w:tcPr>
          <w:p w:rsidR="00962110" w:rsidRDefault="0096211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66 127,0</w:t>
            </w:r>
          </w:p>
        </w:tc>
      </w:tr>
    </w:tbl>
    <w:p w:rsidR="00D223EC" w:rsidRDefault="00D223EC" w:rsidP="00282634">
      <w:pPr>
        <w:pStyle w:val="ConsPlusNormal"/>
        <w:jc w:val="both"/>
        <w:rPr>
          <w:rFonts w:ascii="Arial" w:hAnsi="Arial" w:cs="Arial"/>
          <w:b/>
          <w:sz w:val="24"/>
          <w:szCs w:val="24"/>
        </w:rPr>
        <w:sectPr w:rsidR="00D223EC" w:rsidSect="000905A6">
          <w:pgSz w:w="16840" w:h="11907" w:orient="landscape"/>
          <w:pgMar w:top="851" w:right="567" w:bottom="851" w:left="1134" w:header="0" w:footer="0" w:gutter="0"/>
          <w:cols w:space="720"/>
          <w:docGrid w:linePitch="299"/>
        </w:sectPr>
      </w:pPr>
    </w:p>
    <w:p w:rsidR="0013095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lastRenderedPageBreak/>
        <w:t>1.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 xml:space="preserve">Муниципальная программа «Развитие и функционирование дорожно-транспортного комплекса в Пушкинском </w:t>
      </w:r>
      <w:r w:rsidRPr="008D08E3">
        <w:rPr>
          <w:rFonts w:ascii="Arial" w:hAnsi="Arial" w:cs="Arial"/>
          <w:szCs w:val="24"/>
          <w:lang w:val="ru-RU"/>
        </w:rPr>
        <w:t>муниципальном районе на 2017-2021 годы»</w:t>
      </w:r>
      <w:r w:rsidR="0097473B" w:rsidRPr="008D08E3">
        <w:rPr>
          <w:rFonts w:ascii="Arial" w:hAnsi="Arial" w:cs="Arial"/>
          <w:szCs w:val="24"/>
          <w:lang w:val="ru-RU"/>
        </w:rPr>
        <w:t xml:space="preserve"> (далее </w:t>
      </w:r>
      <w:proofErr w:type="gramStart"/>
      <w:r w:rsidR="0097473B" w:rsidRPr="008D08E3">
        <w:rPr>
          <w:rFonts w:ascii="Arial" w:hAnsi="Arial" w:cs="Arial"/>
          <w:szCs w:val="24"/>
          <w:lang w:val="ru-RU"/>
        </w:rPr>
        <w:t>-м</w:t>
      </w:r>
      <w:proofErr w:type="gramEnd"/>
      <w:r w:rsidR="0097473B" w:rsidRPr="008D08E3">
        <w:rPr>
          <w:rFonts w:ascii="Arial" w:hAnsi="Arial" w:cs="Arial"/>
          <w:szCs w:val="24"/>
          <w:lang w:val="ru-RU"/>
        </w:rPr>
        <w:t>униципальная программа)</w:t>
      </w:r>
      <w:r w:rsidRPr="008D08E3">
        <w:rPr>
          <w:rFonts w:ascii="Arial" w:hAnsi="Arial" w:cs="Arial"/>
          <w:szCs w:val="24"/>
          <w:lang w:val="ru-RU"/>
        </w:rPr>
        <w:t xml:space="preserve"> разработана в соответствии с </w:t>
      </w:r>
      <w:r w:rsidR="00956E59" w:rsidRPr="008D08E3">
        <w:rPr>
          <w:rFonts w:ascii="Arial" w:hAnsi="Arial" w:cs="Arial"/>
          <w:szCs w:val="24"/>
          <w:lang w:val="ru-RU"/>
        </w:rPr>
        <w:t xml:space="preserve"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</w:t>
      </w:r>
      <w:r w:rsidRPr="008D08E3">
        <w:rPr>
          <w:rFonts w:ascii="Arial" w:hAnsi="Arial" w:cs="Arial"/>
          <w:szCs w:val="24"/>
          <w:lang w:val="ru-RU"/>
        </w:rPr>
        <w:t>и направлена на достижение приоритетов и целей социально-экономического развития Пушкинского муниципального района в сфере дорожно-транспортного комплекса.</w:t>
      </w:r>
      <w:r w:rsidRPr="003724FF">
        <w:rPr>
          <w:rFonts w:ascii="Arial" w:hAnsi="Arial" w:cs="Arial"/>
          <w:szCs w:val="24"/>
          <w:lang w:val="ru-RU"/>
        </w:rPr>
        <w:t xml:space="preserve"> </w:t>
      </w: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>Дорожно-транспортный комплекс является составной частью производственной инфраструктуры Пушкинского муниципального района. Его устойчивое и эффективное развитие - необходимое условие обеспечения темпов экономического роста и  повышения качества жизни населения.</w:t>
      </w: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 xml:space="preserve">В последние годы транспорт Пушкинского муниципального района развивался динамично, значительно возросла его системообразующая роль, существенно повысилась транспортная активность населения.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191C17"/>
          <w:sz w:val="24"/>
          <w:szCs w:val="24"/>
        </w:rPr>
      </w:pPr>
      <w:r w:rsidRPr="003724FF">
        <w:rPr>
          <w:rFonts w:ascii="Arial" w:hAnsi="Arial" w:cs="Arial"/>
          <w:color w:val="191C17"/>
          <w:sz w:val="24"/>
          <w:szCs w:val="24"/>
        </w:rPr>
        <w:t>Формирование стратегических направлений развития транспорта необходимо осуществлять на базе всестороннего анализа современного состояния и проблем развития транспортной системы в тесной взаимосвязи с общими направлениями социально-экономического развития Пушкинского муниципального района. Транспортная инфраструктура объединяет все поселения района, что является необходимым условием территориальной целостности, единства экономического пространства. Транспортная система обеспечивает условия экономического роста, повышение конкурентоспособности экономики и качества жизни населения.</w:t>
      </w:r>
    </w:p>
    <w:p w:rsidR="00070EC9" w:rsidRPr="003724FF" w:rsidRDefault="00070EC9" w:rsidP="002826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color w:val="191C17"/>
          <w:sz w:val="24"/>
          <w:szCs w:val="24"/>
        </w:rPr>
        <w:t> </w:t>
      </w:r>
      <w:r w:rsidRPr="003724FF">
        <w:rPr>
          <w:rFonts w:ascii="Arial" w:hAnsi="Arial" w:cs="Arial"/>
          <w:color w:val="191C17"/>
          <w:sz w:val="24"/>
          <w:szCs w:val="24"/>
        </w:rPr>
        <w:tab/>
      </w:r>
      <w:r w:rsidRPr="003724FF">
        <w:rPr>
          <w:rFonts w:ascii="Arial" w:hAnsi="Arial" w:cs="Arial"/>
          <w:sz w:val="24"/>
          <w:szCs w:val="24"/>
        </w:rPr>
        <w:t xml:space="preserve">Маршрутная сеть Пушкинского муниципального района в </w:t>
      </w:r>
      <w:r w:rsidRPr="00876A3C">
        <w:rPr>
          <w:rFonts w:ascii="Arial" w:hAnsi="Arial" w:cs="Arial"/>
          <w:sz w:val="24"/>
          <w:szCs w:val="24"/>
        </w:rPr>
        <w:t>период с 2008 по 2016 годы</w:t>
      </w:r>
      <w:r w:rsidRPr="003724FF">
        <w:rPr>
          <w:rFonts w:ascii="Arial" w:hAnsi="Arial" w:cs="Arial"/>
          <w:sz w:val="24"/>
          <w:szCs w:val="24"/>
        </w:rPr>
        <w:t xml:space="preserve"> активно и динамично развивалась. В реестр маршрутов регулярных перевозок Министерства транспорта Московской области по Пушкинскому муниципальному району включены и начали работать: с 2008 года маршрут </w:t>
      </w:r>
      <w:r w:rsidRPr="003724FF">
        <w:rPr>
          <w:rFonts w:ascii="Arial" w:hAnsi="Arial" w:cs="Arial"/>
          <w:b/>
          <w:sz w:val="24"/>
          <w:szCs w:val="24"/>
        </w:rPr>
        <w:t>№ 12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ушкино – 50 лет ВЛКСМ – ст.Пушкино», маршрут № 4 «ул.Котовского – ст.Правда» и № 59 «ст.Софрино – </w:t>
      </w:r>
      <w:proofErr w:type="spellStart"/>
      <w:r w:rsidRPr="003724FF">
        <w:rPr>
          <w:rFonts w:ascii="Arial" w:hAnsi="Arial" w:cs="Arial"/>
          <w:sz w:val="24"/>
          <w:szCs w:val="24"/>
        </w:rPr>
        <w:t>Могильцы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»; с 2009 года маршруты </w:t>
      </w:r>
      <w:r w:rsidRPr="003724FF">
        <w:rPr>
          <w:rFonts w:ascii="Arial" w:hAnsi="Arial" w:cs="Arial"/>
          <w:b/>
          <w:sz w:val="24"/>
          <w:szCs w:val="24"/>
        </w:rPr>
        <w:t>№ 5</w:t>
      </w:r>
      <w:r w:rsidRPr="003724FF">
        <w:rPr>
          <w:rFonts w:ascii="Arial" w:hAnsi="Arial" w:cs="Arial"/>
          <w:sz w:val="24"/>
          <w:szCs w:val="24"/>
        </w:rPr>
        <w:t xml:space="preserve"> «ст.Пушкино – Поликлиника – ст.Мамонтовская» и   </w:t>
      </w:r>
      <w:r w:rsidRPr="003724FF">
        <w:rPr>
          <w:rFonts w:ascii="Arial" w:hAnsi="Arial" w:cs="Arial"/>
          <w:b/>
          <w:sz w:val="24"/>
          <w:szCs w:val="24"/>
        </w:rPr>
        <w:t>№ 35</w:t>
      </w:r>
      <w:r w:rsidRPr="003724FF">
        <w:rPr>
          <w:rFonts w:ascii="Arial" w:hAnsi="Arial" w:cs="Arial"/>
          <w:sz w:val="24"/>
          <w:szCs w:val="24"/>
        </w:rPr>
        <w:t xml:space="preserve"> «ст.Пушкино – Лесной»; с 2011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2</w:t>
      </w:r>
      <w:r w:rsidRPr="003724FF">
        <w:rPr>
          <w:rFonts w:ascii="Arial" w:hAnsi="Arial" w:cs="Arial"/>
          <w:sz w:val="24"/>
          <w:szCs w:val="24"/>
        </w:rPr>
        <w:t xml:space="preserve"> «ст. Пушкино – Микрорайон – ст. Пушкино»;  с 2012 года, маршрут </w:t>
      </w:r>
      <w:r w:rsidRPr="003724FF">
        <w:rPr>
          <w:rFonts w:ascii="Arial" w:hAnsi="Arial" w:cs="Arial"/>
          <w:b/>
          <w:sz w:val="24"/>
          <w:szCs w:val="24"/>
        </w:rPr>
        <w:t>№ 14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>ушкино – Заветы Ильича»</w:t>
      </w:r>
      <w:r>
        <w:rPr>
          <w:rFonts w:ascii="Arial" w:hAnsi="Arial" w:cs="Arial"/>
          <w:sz w:val="24"/>
          <w:szCs w:val="24"/>
        </w:rPr>
        <w:t>;</w:t>
      </w:r>
      <w:r w:rsidRPr="003724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2016</w:t>
      </w:r>
      <w:r w:rsidRPr="003724FF">
        <w:rPr>
          <w:rFonts w:ascii="Arial" w:hAnsi="Arial" w:cs="Arial"/>
          <w:sz w:val="24"/>
          <w:szCs w:val="24"/>
        </w:rPr>
        <w:t xml:space="preserve">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13</w:t>
      </w:r>
      <w:r w:rsidRPr="003724FF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ул.Набережная</w:t>
      </w:r>
      <w:r w:rsidRPr="003724F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ст.Пушкино</w:t>
      </w:r>
      <w:r w:rsidRPr="003724F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064995">
        <w:rPr>
          <w:rFonts w:ascii="Arial" w:hAnsi="Arial" w:cs="Arial"/>
          <w:b/>
          <w:sz w:val="24"/>
          <w:szCs w:val="24"/>
        </w:rPr>
        <w:t>№ 60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ст.Пушкино-ст.Заветы</w:t>
      </w:r>
      <w:proofErr w:type="spellEnd"/>
      <w:r>
        <w:rPr>
          <w:rFonts w:ascii="Arial" w:hAnsi="Arial" w:cs="Arial"/>
          <w:sz w:val="24"/>
          <w:szCs w:val="24"/>
        </w:rPr>
        <w:t xml:space="preserve"> Ильича» </w:t>
      </w:r>
      <w:r w:rsidRPr="003724FF">
        <w:rPr>
          <w:rFonts w:ascii="Arial" w:hAnsi="Arial" w:cs="Arial"/>
          <w:sz w:val="24"/>
          <w:szCs w:val="24"/>
        </w:rPr>
        <w:t xml:space="preserve">Транспортное обслуживание на территории района осуществляется по </w:t>
      </w:r>
      <w:r w:rsidRPr="005F60F1">
        <w:rPr>
          <w:rFonts w:ascii="Arial" w:hAnsi="Arial" w:cs="Arial"/>
          <w:sz w:val="24"/>
          <w:szCs w:val="24"/>
        </w:rPr>
        <w:t>31 маршруту</w:t>
      </w:r>
      <w:r w:rsidRPr="003724FF">
        <w:rPr>
          <w:rFonts w:ascii="Arial" w:hAnsi="Arial" w:cs="Arial"/>
          <w:sz w:val="24"/>
          <w:szCs w:val="24"/>
        </w:rPr>
        <w:t xml:space="preserve"> регулярных п</w:t>
      </w:r>
      <w:r>
        <w:rPr>
          <w:rFonts w:ascii="Arial" w:hAnsi="Arial" w:cs="Arial"/>
          <w:sz w:val="24"/>
          <w:szCs w:val="24"/>
        </w:rPr>
        <w:t>ассажирских перевозок, из них 17</w:t>
      </w:r>
      <w:r w:rsidRPr="003724FF">
        <w:rPr>
          <w:rFonts w:ascii="Arial" w:hAnsi="Arial" w:cs="Arial"/>
          <w:sz w:val="24"/>
          <w:szCs w:val="24"/>
        </w:rPr>
        <w:t xml:space="preserve"> маршрутов - социальные</w:t>
      </w:r>
      <w:r>
        <w:rPr>
          <w:rFonts w:ascii="Arial" w:hAnsi="Arial" w:cs="Arial"/>
          <w:sz w:val="24"/>
          <w:szCs w:val="24"/>
        </w:rPr>
        <w:t>. Ежедневно на линию выходит 116 автобуса.</w:t>
      </w:r>
      <w:r w:rsidRPr="003724FF">
        <w:rPr>
          <w:rFonts w:ascii="Arial" w:hAnsi="Arial" w:cs="Arial"/>
          <w:sz w:val="24"/>
          <w:szCs w:val="24"/>
        </w:rPr>
        <w:t xml:space="preserve"> </w:t>
      </w:r>
    </w:p>
    <w:p w:rsidR="00070EC9" w:rsidRPr="003724FF" w:rsidRDefault="00070EC9" w:rsidP="0028263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В</w:t>
      </w:r>
      <w:r w:rsidRPr="003724FF">
        <w:rPr>
          <w:rFonts w:ascii="Arial" w:hAnsi="Arial" w:cs="Arial"/>
          <w:color w:val="191C17"/>
          <w:sz w:val="24"/>
          <w:szCs w:val="24"/>
        </w:rPr>
        <w:t xml:space="preserve"> настоящее время транспортное обслуживание населения на территории Пушкинского муни</w:t>
      </w:r>
      <w:r>
        <w:rPr>
          <w:rFonts w:ascii="Arial" w:hAnsi="Arial" w:cs="Arial"/>
          <w:color w:val="191C17"/>
          <w:sz w:val="24"/>
          <w:szCs w:val="24"/>
        </w:rPr>
        <w:t>ципального района обеспечивает 6 (шесть</w:t>
      </w:r>
      <w:r w:rsidRPr="003724FF">
        <w:rPr>
          <w:rFonts w:ascii="Arial" w:hAnsi="Arial" w:cs="Arial"/>
          <w:color w:val="191C17"/>
          <w:sz w:val="24"/>
          <w:szCs w:val="24"/>
        </w:rPr>
        <w:t>) предприятий: автоколонна № 1789 ГУП МО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Мострансавто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Автотрэвэл+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», ООО «Фирма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Лопота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 xml:space="preserve"> Авто»; ООО «</w:t>
      </w:r>
      <w:r>
        <w:rPr>
          <w:rFonts w:ascii="Arial" w:hAnsi="Arial" w:cs="Arial"/>
          <w:color w:val="191C17"/>
          <w:sz w:val="24"/>
          <w:szCs w:val="24"/>
        </w:rPr>
        <w:t>Комбат</w:t>
      </w:r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r>
        <w:rPr>
          <w:rFonts w:ascii="Arial" w:hAnsi="Arial" w:cs="Arial"/>
          <w:color w:val="191C17"/>
          <w:sz w:val="24"/>
          <w:szCs w:val="24"/>
        </w:rPr>
        <w:t xml:space="preserve">Экспресс 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Тори+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</w:t>
      </w:r>
      <w:r>
        <w:rPr>
          <w:rFonts w:ascii="Arial" w:hAnsi="Arial" w:cs="Arial"/>
          <w:color w:val="191C17"/>
          <w:sz w:val="24"/>
          <w:szCs w:val="24"/>
        </w:rPr>
        <w:t>; ООО «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Автостаница</w:t>
      </w:r>
      <w:proofErr w:type="spellEnd"/>
      <w:r>
        <w:rPr>
          <w:rFonts w:ascii="Arial" w:hAnsi="Arial" w:cs="Arial"/>
          <w:color w:val="191C17"/>
          <w:sz w:val="24"/>
          <w:szCs w:val="24"/>
        </w:rPr>
        <w:t>»</w:t>
      </w:r>
      <w:r w:rsidRPr="003724FF">
        <w:rPr>
          <w:rFonts w:ascii="Arial" w:hAnsi="Arial" w:cs="Arial"/>
          <w:color w:val="191C17"/>
          <w:sz w:val="24"/>
          <w:szCs w:val="24"/>
        </w:rPr>
        <w:t>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Объем перевозок пассажиров автотранспортом на маршрутах регулярных перевозок составил в </w:t>
      </w:r>
      <w:r>
        <w:rPr>
          <w:rFonts w:ascii="Arial" w:hAnsi="Arial" w:cs="Arial"/>
          <w:sz w:val="24"/>
          <w:szCs w:val="24"/>
        </w:rPr>
        <w:t>2015</w:t>
      </w:r>
      <w:r w:rsidRPr="005F60F1">
        <w:rPr>
          <w:rFonts w:ascii="Arial" w:hAnsi="Arial" w:cs="Arial"/>
          <w:sz w:val="24"/>
          <w:szCs w:val="24"/>
        </w:rPr>
        <w:t xml:space="preserve"> году</w:t>
      </w:r>
      <w:r w:rsidRPr="003724FF">
        <w:rPr>
          <w:rFonts w:ascii="Arial" w:hAnsi="Arial" w:cs="Arial"/>
          <w:sz w:val="24"/>
          <w:szCs w:val="24"/>
        </w:rPr>
        <w:t xml:space="preserve"> около </w:t>
      </w:r>
      <w:r>
        <w:rPr>
          <w:rFonts w:ascii="Arial" w:hAnsi="Arial" w:cs="Arial"/>
          <w:sz w:val="24"/>
          <w:szCs w:val="24"/>
        </w:rPr>
        <w:t>10 млн</w:t>
      </w:r>
      <w:r w:rsidRPr="003724FF">
        <w:rPr>
          <w:rFonts w:ascii="Arial" w:hAnsi="Arial" w:cs="Arial"/>
          <w:sz w:val="24"/>
          <w:szCs w:val="24"/>
        </w:rPr>
        <w:t xml:space="preserve">. человек, из них количество граждан, имеющих льготные проездные документы для проезда по территории Московской области, - </w:t>
      </w:r>
      <w:r>
        <w:rPr>
          <w:rFonts w:ascii="Arial" w:hAnsi="Arial" w:cs="Arial"/>
          <w:sz w:val="24"/>
          <w:szCs w:val="24"/>
        </w:rPr>
        <w:t>более 3,5 млн.</w:t>
      </w:r>
      <w:r w:rsidRPr="003724FF">
        <w:rPr>
          <w:rFonts w:ascii="Arial" w:hAnsi="Arial" w:cs="Arial"/>
          <w:sz w:val="24"/>
          <w:szCs w:val="24"/>
        </w:rPr>
        <w:t xml:space="preserve"> человек. К основным проблемам развития дорожно-транспортного комплекса в настоящее время можно отнести: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отставание темпов развития транспортной инфраструктуры от темпов социально-экономического развития района;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lastRenderedPageBreak/>
        <w:t>снижение безопасности транспортных процессов, в первую очередь дорожного движения.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Существует целый ряд проблем в секторе общественного транспорта, что не позволяют сделать его привлекательным по сравнению с индивидуальным автомобильным транспортом.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К таким проблемам относятся:  </w:t>
      </w:r>
    </w:p>
    <w:p w:rsidR="00070EC9" w:rsidRPr="003724FF" w:rsidRDefault="00070EC9" w:rsidP="00282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отсутствие парковок, обеспечивающих разгрузку автомобильных дорог, а также ускоренное передвижение  пассажиропотоков с учетом  преимущества транспорта общего пользования.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Несмотря на принятые в последние время меры по повышению безопасности дорожного движения, ее уровень остается очень низким. 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B336D">
        <w:rPr>
          <w:rFonts w:ascii="Arial" w:hAnsi="Arial" w:cs="Arial"/>
          <w:bCs/>
          <w:sz w:val="24"/>
          <w:szCs w:val="24"/>
        </w:rPr>
        <w:t>В 2015 году</w:t>
      </w:r>
      <w:r w:rsidRPr="003724FF">
        <w:rPr>
          <w:rFonts w:ascii="Arial" w:hAnsi="Arial" w:cs="Arial"/>
          <w:bCs/>
          <w:sz w:val="24"/>
          <w:szCs w:val="24"/>
        </w:rPr>
        <w:t xml:space="preserve">  на территории Пушкинского муниципального района  произошло </w:t>
      </w:r>
      <w:r>
        <w:rPr>
          <w:rFonts w:ascii="Arial" w:hAnsi="Arial" w:cs="Arial"/>
          <w:bCs/>
          <w:sz w:val="24"/>
          <w:szCs w:val="24"/>
        </w:rPr>
        <w:t xml:space="preserve">153 ДТП, в которых </w:t>
      </w:r>
      <w:proofErr w:type="gramStart"/>
      <w:r>
        <w:rPr>
          <w:rFonts w:ascii="Arial" w:hAnsi="Arial" w:cs="Arial"/>
          <w:bCs/>
          <w:sz w:val="24"/>
          <w:szCs w:val="24"/>
        </w:rPr>
        <w:t>погибло 33</w:t>
      </w:r>
      <w:r w:rsidRPr="003724FF">
        <w:rPr>
          <w:rFonts w:ascii="Arial" w:hAnsi="Arial" w:cs="Arial"/>
          <w:bCs/>
          <w:sz w:val="24"/>
          <w:szCs w:val="24"/>
        </w:rPr>
        <w:t xml:space="preserve">  человека и получили</w:t>
      </w:r>
      <w:proofErr w:type="gramEnd"/>
      <w:r w:rsidRPr="003724FF">
        <w:rPr>
          <w:rFonts w:ascii="Arial" w:hAnsi="Arial" w:cs="Arial"/>
          <w:bCs/>
          <w:sz w:val="24"/>
          <w:szCs w:val="24"/>
        </w:rPr>
        <w:t xml:space="preserve"> травмы различной степени тяжести </w:t>
      </w:r>
      <w:r>
        <w:rPr>
          <w:rFonts w:ascii="Arial" w:hAnsi="Arial" w:cs="Arial"/>
          <w:bCs/>
          <w:sz w:val="24"/>
          <w:szCs w:val="24"/>
        </w:rPr>
        <w:t>204</w:t>
      </w:r>
      <w:r w:rsidRPr="003724FF">
        <w:rPr>
          <w:rFonts w:ascii="Arial" w:hAnsi="Arial" w:cs="Arial"/>
          <w:bCs/>
          <w:sz w:val="24"/>
          <w:szCs w:val="24"/>
        </w:rPr>
        <w:t>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К основным факторам, определяющим причины высокого уровня аварийности в Пушкинском муниципальном районе, следует отнести: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массовое 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т.д.);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низкий уровень подготовки водителей транспортных средств;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недостаточный технический уровень дорожного хозяйства;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несовершенство технических средств организации дорожного движения;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недостаточная информированность населения о проблемах безопасности дорожного движения.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Высокие темпы прироста транспортного парка Пушкинского муниципального района  создают дополнительные предпосылки осложнения дорожно-транспортной обстановки. Основной рост транспортного парка приходится на индивидуальных владельцев транспортных средств - физических лиц. Именно эта категория участников движения сегодня определяет, и в будущем будет определять, порядок на дорогах. На долю этой категории водителей в настоящее время приходится более 80 процентов дорожно-транспортных происшествий, совершенных по причине нарушения </w:t>
      </w:r>
      <w:hyperlink r:id="rId8" w:history="1">
        <w:r w:rsidRPr="003724FF">
          <w:rPr>
            <w:rFonts w:ascii="Arial" w:hAnsi="Arial" w:cs="Arial"/>
            <w:bCs/>
            <w:sz w:val="24"/>
            <w:szCs w:val="24"/>
          </w:rPr>
          <w:t>Правил</w:t>
        </w:r>
      </w:hyperlink>
      <w:r w:rsidRPr="003724FF">
        <w:rPr>
          <w:rFonts w:ascii="Arial" w:hAnsi="Arial" w:cs="Arial"/>
          <w:bCs/>
          <w:sz w:val="24"/>
          <w:szCs w:val="24"/>
        </w:rPr>
        <w:t xml:space="preserve"> дорожного движения Российской Федерации (ПДД). Из-за нарушений ПДД пешеходами совершается около 10 процентов дорожно-транспортных происшествий от общего их количества. Половина всех дорожно-транспортных происшествий, совершенных по вине пешеходов, происходит при переходе ими проезжей части в неустановленном месте.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Ежегодно на дорогах Пушкинского муниципального района получают ранения </w:t>
      </w:r>
      <w:r w:rsidRPr="00876A3C">
        <w:rPr>
          <w:rFonts w:ascii="Arial" w:hAnsi="Arial" w:cs="Arial"/>
          <w:bCs/>
          <w:sz w:val="24"/>
          <w:szCs w:val="24"/>
        </w:rPr>
        <w:t>около 23 детей.</w:t>
      </w:r>
    </w:p>
    <w:p w:rsidR="00070EC9" w:rsidRPr="003724FF" w:rsidRDefault="00070EC9" w:rsidP="00282634">
      <w:pPr>
        <w:shd w:val="clear" w:color="auto" w:fill="FFFFFF"/>
        <w:spacing w:after="0" w:line="240" w:lineRule="auto"/>
        <w:ind w:right="68"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От уровня транспортно-эксплуатационного состояния и 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развития </w:t>
      </w:r>
      <w:proofErr w:type="gramStart"/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>сети</w:t>
      </w:r>
      <w:proofErr w:type="gramEnd"/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автомобильных дорог во многом зависит </w:t>
      </w:r>
      <w:r w:rsidRPr="003724FF">
        <w:rPr>
          <w:rFonts w:ascii="Arial" w:hAnsi="Arial" w:cs="Arial"/>
          <w:sz w:val="24"/>
          <w:szCs w:val="24"/>
        </w:rPr>
        <w:t xml:space="preserve">решение задач достижения устойчивого 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>экономического роста, улучшения условий пред</w:t>
      </w:r>
      <w:r w:rsidRPr="003724FF">
        <w:rPr>
          <w:rFonts w:ascii="Arial" w:hAnsi="Arial" w:cs="Arial"/>
          <w:sz w:val="24"/>
          <w:szCs w:val="24"/>
        </w:rPr>
        <w:t>принимательской деятельности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и повышения </w:t>
      </w:r>
      <w:r w:rsidRPr="003724FF">
        <w:rPr>
          <w:rFonts w:ascii="Arial" w:hAnsi="Arial" w:cs="Arial"/>
          <w:sz w:val="24"/>
          <w:szCs w:val="24"/>
        </w:rPr>
        <w:t xml:space="preserve">качества жизни населения, проведения структурных реформ, повышения безопасности дорожного движения.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B336D">
        <w:rPr>
          <w:rFonts w:ascii="Arial" w:hAnsi="Arial" w:cs="Arial"/>
          <w:sz w:val="24"/>
          <w:szCs w:val="24"/>
        </w:rPr>
        <w:t xml:space="preserve">В настоящее время </w:t>
      </w:r>
      <w:r w:rsidR="008D08E3" w:rsidRPr="008D08E3">
        <w:rPr>
          <w:rFonts w:ascii="Arial" w:hAnsi="Arial" w:cs="Arial"/>
          <w:sz w:val="24"/>
          <w:szCs w:val="24"/>
        </w:rPr>
        <w:t>40</w:t>
      </w:r>
      <w:r w:rsidRPr="008D08E3">
        <w:rPr>
          <w:rFonts w:ascii="Arial" w:hAnsi="Arial" w:cs="Arial"/>
          <w:sz w:val="24"/>
          <w:szCs w:val="24"/>
        </w:rPr>
        <w:t xml:space="preserve"> %</w:t>
      </w:r>
      <w:r w:rsidRPr="005B336D">
        <w:rPr>
          <w:rFonts w:ascii="Arial" w:hAnsi="Arial" w:cs="Arial"/>
          <w:sz w:val="24"/>
          <w:szCs w:val="24"/>
        </w:rPr>
        <w:t xml:space="preserve"> муниципальных автомобильных</w:t>
      </w:r>
      <w:r w:rsidRPr="003724FF">
        <w:rPr>
          <w:rFonts w:ascii="Arial" w:hAnsi="Arial" w:cs="Arial"/>
          <w:sz w:val="24"/>
          <w:szCs w:val="24"/>
        </w:rPr>
        <w:t xml:space="preserve"> дорог требуют проведения работ по капитальному и текущему ремонту. Недостаточное количество обходных дорог приводит к пропуску грузового транспорта по территориям жилой застройки. Технические параметры улиц часто не соответствуют уровню транспортной загрузки.</w:t>
      </w:r>
    </w:p>
    <w:p w:rsidR="00F27FC2" w:rsidRP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Развитие автомобильных дорог в соответствии с потребностями  населения, экономики и транспортной инфраструктуры, обеспечение требуемого технического состояния и пропускной способности, остается одной из основных задач администрации Пушкинского муниципального района, решение которой возможно за счет выполнения мероприятий муниципальной программы.</w:t>
      </w:r>
    </w:p>
    <w:p w:rsidR="00440FD7" w:rsidRDefault="00440FD7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lastRenderedPageBreak/>
        <w:t>2.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Комплексный подход к решению проблем дорожно-транспортного комплекса Пушкинского муниципального района в рамках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>муниципальной п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рограммы позволит в основном преодолеть инфраструктурные ограничения экономического роста в период реализации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>муниципальной п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рограммы, обеспечить сбалансированное развитие транспортной системы и удовлетворить возрастающий спрос на транспортные услуги. </w:t>
      </w:r>
    </w:p>
    <w:p w:rsid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Реализация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муниципальной 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>программы в полном объеме позволит обеспечить:</w:t>
      </w:r>
    </w:p>
    <w:p w:rsidR="00070EC9" w:rsidRDefault="00070EC9" w:rsidP="0028263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BB295A">
        <w:rPr>
          <w:rFonts w:ascii="Arial" w:hAnsi="Arial" w:cs="Arial"/>
          <w:sz w:val="30"/>
          <w:szCs w:val="30"/>
        </w:rPr>
        <w:t xml:space="preserve"> </w:t>
      </w:r>
      <w:r w:rsidRPr="00BB295A">
        <w:rPr>
          <w:rFonts w:ascii="Arial" w:hAnsi="Arial" w:cs="Arial"/>
          <w:sz w:val="24"/>
          <w:szCs w:val="24"/>
        </w:rPr>
        <w:t>сохранность и развитие автомобильных дорог общего пользования местного значения</w:t>
      </w:r>
      <w:r>
        <w:rPr>
          <w:rFonts w:ascii="Arial" w:hAnsi="Arial" w:cs="Arial"/>
          <w:sz w:val="24"/>
          <w:szCs w:val="24"/>
        </w:rPr>
        <w:t>;</w:t>
      </w:r>
    </w:p>
    <w:p w:rsidR="00070EC9" w:rsidRPr="003724FF" w:rsidRDefault="00070EC9" w:rsidP="00282634">
      <w:pPr>
        <w:spacing w:after="0" w:line="240" w:lineRule="auto"/>
        <w:ind w:firstLine="709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повышение уровня безопасности на автомобильных дорогах общего пользования местного значения;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>повышение комфортности и привлекательности транспорта общего пользования, в том числе за счет сокращения времени в пути;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>ежегодное обеспечение доступности услуг пассажирского транспорта общего пользования.</w:t>
      </w:r>
    </w:p>
    <w:p w:rsidR="00F27FC2" w:rsidRPr="00D223EC" w:rsidRDefault="00F27FC2" w:rsidP="00282634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3. Перечень подпрограмм и краткое описание подпрограмм муниципальной программы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97473B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</w:t>
      </w:r>
      <w:r w:rsidR="00070EC9" w:rsidRPr="003724FF">
        <w:rPr>
          <w:rFonts w:ascii="Arial" w:hAnsi="Arial" w:cs="Arial"/>
          <w:sz w:val="24"/>
          <w:szCs w:val="24"/>
        </w:rPr>
        <w:t xml:space="preserve">рограмма включает в себя три подпрограммы: </w:t>
      </w:r>
      <w:r w:rsidR="00070EC9" w:rsidRPr="003724FF">
        <w:rPr>
          <w:rFonts w:ascii="Arial" w:hAnsi="Arial" w:cs="Arial"/>
          <w:color w:val="191C17"/>
          <w:sz w:val="24"/>
          <w:szCs w:val="24"/>
          <w:shd w:val="clear" w:color="auto" w:fill="FAFAFA"/>
        </w:rPr>
        <w:t>«Функционирование и развитие сети автомобильных дорог»</w:t>
      </w:r>
      <w:r w:rsidR="00070EC9">
        <w:rPr>
          <w:rFonts w:ascii="Arial" w:hAnsi="Arial" w:cs="Arial"/>
          <w:color w:val="191C17"/>
          <w:sz w:val="24"/>
          <w:szCs w:val="24"/>
          <w:shd w:val="clear" w:color="auto" w:fill="FAFAFA"/>
        </w:rPr>
        <w:t>,</w:t>
      </w:r>
      <w:r w:rsidR="00070EC9" w:rsidRPr="003724FF">
        <w:rPr>
          <w:rFonts w:ascii="Arial" w:hAnsi="Arial" w:cs="Arial"/>
          <w:sz w:val="24"/>
          <w:szCs w:val="24"/>
        </w:rPr>
        <w:t xml:space="preserve"> «Б</w:t>
      </w:r>
      <w:r w:rsidR="00070EC9">
        <w:rPr>
          <w:rFonts w:ascii="Arial" w:hAnsi="Arial" w:cs="Arial"/>
          <w:sz w:val="24"/>
          <w:szCs w:val="24"/>
        </w:rPr>
        <w:t>езопасность дорожного движения» и</w:t>
      </w:r>
      <w:r w:rsidR="00070EC9" w:rsidRPr="003724FF">
        <w:rPr>
          <w:rFonts w:ascii="Arial" w:hAnsi="Arial" w:cs="Arial"/>
          <w:sz w:val="24"/>
          <w:szCs w:val="24"/>
        </w:rPr>
        <w:t xml:space="preserve"> «Пассажирский транспорт общего пользования»</w:t>
      </w:r>
      <w:proofErr w:type="gramStart"/>
      <w:r w:rsidR="00070EC9">
        <w:rPr>
          <w:rFonts w:ascii="Arial" w:hAnsi="Arial" w:cs="Arial"/>
          <w:sz w:val="24"/>
          <w:szCs w:val="24"/>
        </w:rPr>
        <w:t xml:space="preserve"> </w:t>
      </w:r>
      <w:r w:rsidR="00070EC9" w:rsidRPr="003724FF">
        <w:rPr>
          <w:rFonts w:ascii="Arial" w:hAnsi="Arial" w:cs="Arial"/>
          <w:sz w:val="24"/>
          <w:szCs w:val="24"/>
        </w:rPr>
        <w:t>.</w:t>
      </w:r>
      <w:proofErr w:type="gramEnd"/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При формиров</w:t>
      </w:r>
      <w:r w:rsidR="0097473B">
        <w:rPr>
          <w:rFonts w:ascii="Arial" w:hAnsi="Arial" w:cs="Arial"/>
          <w:sz w:val="24"/>
          <w:szCs w:val="24"/>
        </w:rPr>
        <w:t>ании подпрограмм муниципальной п</w:t>
      </w:r>
      <w:r w:rsidRPr="003724FF">
        <w:rPr>
          <w:rFonts w:ascii="Arial" w:hAnsi="Arial" w:cs="Arial"/>
          <w:sz w:val="24"/>
          <w:szCs w:val="24"/>
        </w:rPr>
        <w:t xml:space="preserve">рограммы заложены принципы максимального охвата всех сфер деятельности исполнителей и повышения эффективности бюджетных расходов.  Подпрограммы будут реализованы в установленной сфере деятельности </w:t>
      </w:r>
      <w:r>
        <w:rPr>
          <w:rFonts w:ascii="Arial" w:hAnsi="Arial" w:cs="Arial"/>
          <w:sz w:val="24"/>
          <w:szCs w:val="24"/>
        </w:rPr>
        <w:t>уполномоченного органа</w:t>
      </w:r>
      <w:r w:rsidRPr="003724FF">
        <w:rPr>
          <w:rFonts w:ascii="Arial" w:hAnsi="Arial" w:cs="Arial"/>
          <w:sz w:val="24"/>
          <w:szCs w:val="24"/>
        </w:rPr>
        <w:t xml:space="preserve"> </w:t>
      </w:r>
      <w:r w:rsidRPr="005B336D">
        <w:rPr>
          <w:rFonts w:ascii="Arial" w:hAnsi="Arial" w:cs="Arial"/>
          <w:sz w:val="24"/>
          <w:szCs w:val="24"/>
        </w:rPr>
        <w:t>(</w:t>
      </w:r>
      <w:r w:rsidR="000905A6">
        <w:rPr>
          <w:rFonts w:ascii="Arial" w:hAnsi="Arial" w:cs="Arial"/>
          <w:sz w:val="24"/>
          <w:szCs w:val="24"/>
        </w:rPr>
        <w:t>МКУ «Управление капитального строительства»</w:t>
      </w:r>
      <w:r w:rsidRPr="005B336D">
        <w:rPr>
          <w:rFonts w:ascii="Arial" w:hAnsi="Arial" w:cs="Arial"/>
          <w:sz w:val="24"/>
          <w:szCs w:val="24"/>
        </w:rPr>
        <w:t>).</w:t>
      </w:r>
      <w:r w:rsidRPr="003724FF">
        <w:rPr>
          <w:rFonts w:ascii="Arial" w:hAnsi="Arial" w:cs="Arial"/>
          <w:sz w:val="24"/>
          <w:szCs w:val="24"/>
        </w:rPr>
        <w:t xml:space="preserve"> Подпрограммы являются </w:t>
      </w:r>
      <w:proofErr w:type="spellStart"/>
      <w:r w:rsidRPr="003724FF">
        <w:rPr>
          <w:rFonts w:ascii="Arial" w:hAnsi="Arial" w:cs="Arial"/>
          <w:sz w:val="24"/>
          <w:szCs w:val="24"/>
        </w:rPr>
        <w:t>взаимонезависимыми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 - выполнение мероприятий одной подпрограммы не зависит от выполнения мероприятий другой подпрограммы. </w:t>
      </w:r>
    </w:p>
    <w:p w:rsid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Последовательность решения задач и выполнения мероприятий подпрограмм определяется администрацией Пушкинского муниципального района в соответствии с утвержденными паспортами подпрограмм.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Подпрограмма </w:t>
      </w:r>
      <w:r>
        <w:rPr>
          <w:rFonts w:ascii="Arial" w:hAnsi="Arial" w:cs="Arial"/>
          <w:sz w:val="24"/>
          <w:szCs w:val="24"/>
        </w:rPr>
        <w:t>1</w:t>
      </w:r>
      <w:r w:rsidRPr="003724FF">
        <w:rPr>
          <w:rFonts w:ascii="Arial" w:hAnsi="Arial" w:cs="Arial"/>
          <w:sz w:val="24"/>
          <w:szCs w:val="24"/>
        </w:rPr>
        <w:t xml:space="preserve"> </w:t>
      </w:r>
      <w:r w:rsidRPr="003724FF">
        <w:rPr>
          <w:rFonts w:ascii="Arial" w:hAnsi="Arial" w:cs="Arial"/>
          <w:color w:val="191C17"/>
          <w:sz w:val="24"/>
          <w:szCs w:val="24"/>
          <w:shd w:val="clear" w:color="auto" w:fill="FAFAFA"/>
        </w:rPr>
        <w:t xml:space="preserve">«Функционирование и развитие сети автомобильных дорог» предусматривает </w:t>
      </w:r>
      <w:r w:rsidRPr="003724FF">
        <w:rPr>
          <w:rFonts w:ascii="Arial" w:hAnsi="Arial" w:cs="Arial"/>
          <w:sz w:val="24"/>
          <w:szCs w:val="24"/>
        </w:rPr>
        <w:t>повышение уровня содержания автомобильных дорог, увеличение протяженности автомобильных дорог с усовершенствованным типом покрытия, увеличение пропускной способность наиболее загруженных участков автодорог в 1,1-1,3 раза.</w:t>
      </w:r>
    </w:p>
    <w:p w:rsidR="00070EC9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gramStart"/>
      <w:r w:rsidRPr="003724FF">
        <w:rPr>
          <w:rFonts w:ascii="Arial" w:hAnsi="Arial" w:cs="Arial"/>
          <w:sz w:val="24"/>
          <w:szCs w:val="24"/>
        </w:rPr>
        <w:t xml:space="preserve">Подпрограмма </w:t>
      </w:r>
      <w:r>
        <w:rPr>
          <w:rFonts w:ascii="Arial" w:hAnsi="Arial" w:cs="Arial"/>
          <w:sz w:val="24"/>
          <w:szCs w:val="24"/>
        </w:rPr>
        <w:t>2</w:t>
      </w:r>
      <w:r w:rsidRPr="003724FF">
        <w:rPr>
          <w:rFonts w:ascii="Arial" w:hAnsi="Arial" w:cs="Arial"/>
          <w:sz w:val="24"/>
          <w:szCs w:val="24"/>
        </w:rPr>
        <w:t xml:space="preserve"> «Безопасность дорожного движения» предусматривает </w:t>
      </w:r>
      <w:r>
        <w:rPr>
          <w:rFonts w:ascii="Arial" w:hAnsi="Arial" w:cs="Arial"/>
          <w:color w:val="000000"/>
          <w:sz w:val="24"/>
          <w:szCs w:val="24"/>
        </w:rPr>
        <w:t>с</w:t>
      </w:r>
      <w:r w:rsidRPr="00995880">
        <w:rPr>
          <w:rFonts w:ascii="Arial" w:hAnsi="Arial" w:cs="Arial"/>
          <w:color w:val="000000"/>
          <w:sz w:val="24"/>
          <w:szCs w:val="24"/>
        </w:rPr>
        <w:t>нижение общего числа ДТП, а также снижение количества погибших и раненых на автодорогах района</w:t>
      </w:r>
      <w:r w:rsidRPr="003724FF">
        <w:rPr>
          <w:rFonts w:ascii="Arial" w:hAnsi="Arial" w:cs="Arial"/>
          <w:sz w:val="24"/>
          <w:szCs w:val="24"/>
        </w:rPr>
        <w:t>, совершенствование системы маршрутного ориентирования водителей, повышение уровня эксплуатационного состояния опасных участков улично-дорожной сети, проведение мероприятий, направленных на обеспечение деятельности и совершенствование автоматических систем контроля за соблюдением участниками дорожного движения Правил дорожного движения Российской Федерации, а также предупреждение опасного поведения участников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 дорожного движения.</w:t>
      </w:r>
    </w:p>
    <w:p w:rsidR="00070EC9" w:rsidRPr="00477D39" w:rsidRDefault="00070EC9" w:rsidP="0028263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Pr="00477D39">
        <w:rPr>
          <w:rFonts w:ascii="Arial" w:hAnsi="Arial" w:cs="Arial"/>
          <w:sz w:val="24"/>
          <w:szCs w:val="24"/>
        </w:rPr>
        <w:t>Подпрограмма 3 «Пассажирский транспорт общего пользования» предусматривает решение задач по организации транспортного обслуживания населения</w:t>
      </w:r>
      <w:r w:rsidRPr="00477D39">
        <w:rPr>
          <w:rFonts w:ascii="Arial" w:hAnsi="Arial" w:cs="Arial"/>
          <w:i/>
          <w:sz w:val="24"/>
          <w:szCs w:val="24"/>
        </w:rPr>
        <w:t>.</w:t>
      </w:r>
      <w:r w:rsidRPr="00477D39">
        <w:rPr>
          <w:rFonts w:ascii="Arial" w:hAnsi="Arial" w:cs="Arial"/>
          <w:sz w:val="24"/>
          <w:szCs w:val="24"/>
        </w:rPr>
        <w:t xml:space="preserve"> Решение задач подпрограммы направлено на создание преимущественных условий для </w:t>
      </w:r>
      <w:r w:rsidRPr="00477D39">
        <w:rPr>
          <w:rFonts w:ascii="Arial" w:hAnsi="Arial" w:cs="Arial"/>
          <w:sz w:val="24"/>
          <w:szCs w:val="24"/>
        </w:rPr>
        <w:lastRenderedPageBreak/>
        <w:t xml:space="preserve">функционирования транспорта общего пользования, улучшение качества предоставляемых услуг, снижение транспортных расходов.  </w:t>
      </w:r>
    </w:p>
    <w:p w:rsidR="00201286" w:rsidRPr="00D223EC" w:rsidRDefault="00201286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4. Описание целей муниципальной программы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201286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Цель муниципальной </w:t>
      </w:r>
      <w:r w:rsidRPr="00201286">
        <w:rPr>
          <w:rFonts w:ascii="Arial" w:hAnsi="Arial" w:cs="Arial"/>
          <w:sz w:val="24"/>
          <w:szCs w:val="24"/>
        </w:rPr>
        <w:t xml:space="preserve">программы - </w:t>
      </w:r>
      <w:r w:rsidR="00201286" w:rsidRPr="00201286">
        <w:rPr>
          <w:rFonts w:ascii="Arial" w:hAnsi="Arial" w:cs="Arial"/>
          <w:sz w:val="24"/>
          <w:szCs w:val="24"/>
        </w:rPr>
        <w:t>повышение безопасности дорожного движения,</w:t>
      </w:r>
      <w:r w:rsidR="00201286" w:rsidRPr="00201286">
        <w:rPr>
          <w:rFonts w:ascii="Arial" w:hAnsi="Arial" w:cs="Arial"/>
          <w:sz w:val="24"/>
          <w:szCs w:val="24"/>
          <w:lang w:eastAsia="ru-RU"/>
        </w:rPr>
        <w:t xml:space="preserve"> доступности и качества транспортных услуг для населения и о</w:t>
      </w:r>
      <w:r w:rsidR="00201286" w:rsidRPr="00201286">
        <w:rPr>
          <w:rFonts w:ascii="Arial" w:hAnsi="Arial" w:cs="Arial"/>
          <w:sz w:val="24"/>
          <w:szCs w:val="24"/>
        </w:rPr>
        <w:t xml:space="preserve">беспечение развития и устойчивого функционирования </w:t>
      </w:r>
      <w:proofErr w:type="gramStart"/>
      <w:r w:rsidR="00201286" w:rsidRPr="00201286">
        <w:rPr>
          <w:rFonts w:ascii="Arial" w:hAnsi="Arial" w:cs="Arial"/>
          <w:sz w:val="24"/>
          <w:szCs w:val="24"/>
        </w:rPr>
        <w:t>сети</w:t>
      </w:r>
      <w:proofErr w:type="gramEnd"/>
      <w:r w:rsidR="00201286" w:rsidRPr="00201286">
        <w:rPr>
          <w:rFonts w:ascii="Arial" w:hAnsi="Arial" w:cs="Arial"/>
          <w:sz w:val="24"/>
          <w:szCs w:val="24"/>
        </w:rPr>
        <w:t xml:space="preserve"> автомобильных дорог</w:t>
      </w:r>
      <w:r w:rsidRPr="00201286">
        <w:rPr>
          <w:rFonts w:ascii="Arial" w:hAnsi="Arial" w:cs="Arial"/>
          <w:sz w:val="24"/>
          <w:szCs w:val="24"/>
        </w:rPr>
        <w:t>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1286">
        <w:rPr>
          <w:rFonts w:ascii="Arial" w:hAnsi="Arial" w:cs="Arial"/>
          <w:sz w:val="24"/>
          <w:szCs w:val="24"/>
        </w:rPr>
        <w:t>Достижение цели поспособ</w:t>
      </w:r>
      <w:r w:rsidRPr="00D223EC">
        <w:rPr>
          <w:rFonts w:ascii="Arial" w:hAnsi="Arial" w:cs="Arial"/>
          <w:sz w:val="24"/>
          <w:szCs w:val="24"/>
        </w:rPr>
        <w:t xml:space="preserve">ствует решение задач, осуществляющихся посредством реализации комплекса мероприятий, входящих в состав соответствующих подпрограмм. Перечни мероприятий приведены в соответствующих подпрограммах </w:t>
      </w:r>
      <w:r w:rsidR="0097473B">
        <w:rPr>
          <w:rFonts w:ascii="Arial" w:hAnsi="Arial" w:cs="Arial"/>
          <w:sz w:val="24"/>
          <w:szCs w:val="24"/>
        </w:rPr>
        <w:t>м</w:t>
      </w:r>
      <w:r w:rsidRPr="00D223EC">
        <w:rPr>
          <w:rFonts w:ascii="Arial" w:hAnsi="Arial" w:cs="Arial"/>
          <w:sz w:val="24"/>
          <w:szCs w:val="24"/>
        </w:rPr>
        <w:t>униципальной программы.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 подпрограммах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5. Обобщенная характеристика основных мероприятий муниципальной программы с обоснованием необходимости их осуществления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 указана в разрезе подпрограмм.</w:t>
      </w:r>
    </w:p>
    <w:p w:rsidR="00377B2F" w:rsidRDefault="00377B2F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6. Плани</w:t>
      </w:r>
      <w:r w:rsidR="004C3DB1">
        <w:rPr>
          <w:rFonts w:ascii="Arial" w:hAnsi="Arial" w:cs="Arial"/>
          <w:b/>
          <w:sz w:val="24"/>
          <w:szCs w:val="24"/>
        </w:rPr>
        <w:t xml:space="preserve">руемые результаты реализации </w:t>
      </w:r>
      <w:r w:rsidRPr="00D223EC">
        <w:rPr>
          <w:rFonts w:ascii="Arial" w:hAnsi="Arial" w:cs="Arial"/>
          <w:b/>
          <w:sz w:val="24"/>
          <w:szCs w:val="24"/>
        </w:rPr>
        <w:t>программ</w:t>
      </w:r>
      <w:r w:rsidR="004C3DB1">
        <w:rPr>
          <w:rFonts w:ascii="Arial" w:hAnsi="Arial" w:cs="Arial"/>
          <w:b/>
          <w:sz w:val="24"/>
          <w:szCs w:val="24"/>
        </w:rPr>
        <w:t>ы</w:t>
      </w:r>
      <w:r w:rsidRPr="00D223EC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целей и решение задач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Эффективность реализации </w:t>
      </w:r>
      <w:r w:rsidR="0097473B">
        <w:rPr>
          <w:rFonts w:ascii="Arial" w:hAnsi="Arial" w:cs="Arial"/>
          <w:sz w:val="24"/>
          <w:szCs w:val="24"/>
        </w:rPr>
        <w:t>муниципальной п</w:t>
      </w:r>
      <w:r w:rsidRPr="00D223EC">
        <w:rPr>
          <w:rFonts w:ascii="Arial" w:hAnsi="Arial" w:cs="Arial"/>
          <w:sz w:val="24"/>
          <w:szCs w:val="24"/>
        </w:rPr>
        <w:t>рограммы определяется степенью достижения количественных и качественных показателей  реализации Подпрограмм.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Планируемые результаты приведены в</w:t>
      </w:r>
      <w:r w:rsidR="0097473B">
        <w:rPr>
          <w:rFonts w:ascii="Arial" w:hAnsi="Arial" w:cs="Arial"/>
          <w:sz w:val="24"/>
          <w:szCs w:val="24"/>
        </w:rPr>
        <w:t xml:space="preserve"> соответствующих подпрограммах м</w:t>
      </w:r>
      <w:r w:rsidRPr="00D223EC">
        <w:rPr>
          <w:rFonts w:ascii="Arial" w:hAnsi="Arial" w:cs="Arial"/>
          <w:sz w:val="24"/>
          <w:szCs w:val="24"/>
        </w:rPr>
        <w:t>униципальной программы.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D223EC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подпрограмм</w:t>
      </w:r>
      <w:proofErr w:type="gramEnd"/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D223EC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</w:t>
      </w:r>
      <w:proofErr w:type="gramEnd"/>
      <w:r w:rsidRPr="00D223EC">
        <w:rPr>
          <w:rFonts w:ascii="Arial" w:hAnsi="Arial" w:cs="Arial"/>
          <w:sz w:val="24"/>
          <w:szCs w:val="24"/>
        </w:rPr>
        <w:t xml:space="preserve"> указана в разрезе подпрограмм.</w:t>
      </w:r>
    </w:p>
    <w:p w:rsidR="00377B2F" w:rsidRDefault="00377B2F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8. Порядок взаимодействия ответственно</w:t>
      </w:r>
      <w:r w:rsidR="00085538">
        <w:rPr>
          <w:rFonts w:ascii="Arial" w:hAnsi="Arial" w:cs="Arial"/>
          <w:b/>
          <w:sz w:val="24"/>
          <w:szCs w:val="24"/>
        </w:rPr>
        <w:t xml:space="preserve">го за выполнение мероприятий </w:t>
      </w:r>
      <w:r w:rsidRPr="00D223EC">
        <w:rPr>
          <w:rFonts w:ascii="Arial" w:hAnsi="Arial" w:cs="Arial"/>
          <w:b/>
          <w:sz w:val="24"/>
          <w:szCs w:val="24"/>
        </w:rPr>
        <w:t>программы с муниципальным заказчиком муниципальной программы</w:t>
      </w:r>
    </w:p>
    <w:p w:rsidR="00AA7870" w:rsidRDefault="00AA7870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</w:p>
    <w:p w:rsidR="00724318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 xml:space="preserve">Разработка и </w:t>
      </w:r>
      <w:r w:rsidRPr="00377B2F">
        <w:rPr>
          <w:rFonts w:ascii="Arial" w:hAnsi="Arial" w:cs="Arial"/>
          <w:szCs w:val="24"/>
          <w:lang w:val="ru-RU"/>
        </w:rPr>
        <w:t xml:space="preserve">реализация муниципальной программы </w:t>
      </w:r>
      <w:r w:rsidR="00724318" w:rsidRPr="00377B2F">
        <w:rPr>
          <w:rFonts w:ascii="Arial" w:hAnsi="Arial" w:cs="Arial"/>
          <w:szCs w:val="24"/>
          <w:lang w:val="ru-RU"/>
        </w:rPr>
        <w:t>осуществляется 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Муниципальным заказчиком муниципальной программы  является </w:t>
      </w:r>
      <w:r w:rsidR="000905A6">
        <w:rPr>
          <w:rFonts w:ascii="Arial" w:hAnsi="Arial" w:cs="Arial"/>
          <w:lang w:val="ru-RU"/>
        </w:rPr>
        <w:t>МКУ «Управление капитального строительства»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377B2F">
        <w:rPr>
          <w:rFonts w:ascii="Arial" w:hAnsi="Arial" w:cs="Arial"/>
          <w:szCs w:val="24"/>
          <w:lang w:val="ru-RU"/>
        </w:rPr>
        <w:t xml:space="preserve"> за выполнение отдельных </w:t>
      </w:r>
      <w:r w:rsidR="00377B2F" w:rsidRPr="00377B2F">
        <w:rPr>
          <w:rFonts w:ascii="Arial" w:hAnsi="Arial" w:cs="Arial"/>
          <w:szCs w:val="24"/>
          <w:lang w:val="ru-RU"/>
        </w:rPr>
        <w:t xml:space="preserve">подпрограмм </w:t>
      </w:r>
      <w:r w:rsidRPr="00377B2F">
        <w:rPr>
          <w:rFonts w:ascii="Arial" w:hAnsi="Arial" w:cs="Arial"/>
          <w:szCs w:val="24"/>
          <w:lang w:val="ru-RU"/>
        </w:rPr>
        <w:t>муниципальной программы.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lastRenderedPageBreak/>
        <w:t>Координ</w:t>
      </w:r>
      <w:r w:rsidR="0097473B">
        <w:rPr>
          <w:rFonts w:ascii="Arial" w:hAnsi="Arial" w:cs="Arial"/>
          <w:szCs w:val="24"/>
          <w:lang w:val="ru-RU"/>
        </w:rPr>
        <w:t xml:space="preserve">атором муниципальной программы является </w:t>
      </w:r>
      <w:r w:rsidRPr="00377B2F">
        <w:rPr>
          <w:rFonts w:ascii="Arial" w:hAnsi="Arial" w:cs="Arial"/>
          <w:szCs w:val="24"/>
          <w:lang w:val="ru-RU"/>
        </w:rPr>
        <w:t xml:space="preserve">заместитель </w:t>
      </w:r>
      <w:r w:rsidR="006125F6" w:rsidRPr="00377B2F">
        <w:rPr>
          <w:rFonts w:ascii="Arial" w:hAnsi="Arial" w:cs="Arial"/>
          <w:szCs w:val="24"/>
          <w:lang w:val="ru-RU"/>
        </w:rPr>
        <w:t>Главы</w:t>
      </w:r>
      <w:r w:rsidRPr="00377B2F">
        <w:rPr>
          <w:rFonts w:ascii="Arial" w:hAnsi="Arial" w:cs="Arial"/>
          <w:szCs w:val="24"/>
          <w:lang w:val="ru-RU"/>
        </w:rPr>
        <w:t xml:space="preserve"> администрации Пушкинского муниципального района, курирующий работу </w:t>
      </w:r>
      <w:r w:rsidR="000905A6">
        <w:rPr>
          <w:rFonts w:ascii="Arial" w:hAnsi="Arial" w:cs="Arial"/>
          <w:lang w:val="ru-RU"/>
        </w:rPr>
        <w:t>МКУ «Управление капитального строительства»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Координатор </w:t>
      </w:r>
      <w:r w:rsidR="0097473B">
        <w:rPr>
          <w:rFonts w:ascii="Arial" w:hAnsi="Arial" w:cs="Arial"/>
          <w:szCs w:val="24"/>
          <w:lang w:val="ru-RU"/>
        </w:rPr>
        <w:t>муниципальной п</w:t>
      </w:r>
      <w:r w:rsidRPr="00377B2F">
        <w:rPr>
          <w:rFonts w:ascii="Arial" w:hAnsi="Arial" w:cs="Arial"/>
          <w:szCs w:val="24"/>
          <w:lang w:val="ru-RU"/>
        </w:rPr>
        <w:t xml:space="preserve">рограммы осуществляет координацию деятельности исполнителей </w:t>
      </w:r>
      <w:r w:rsidR="00F21144">
        <w:rPr>
          <w:rFonts w:ascii="Arial" w:hAnsi="Arial" w:cs="Arial"/>
          <w:szCs w:val="24"/>
          <w:lang w:val="ru-RU"/>
        </w:rPr>
        <w:t xml:space="preserve"> </w:t>
      </w:r>
      <w:r w:rsidR="0097473B">
        <w:rPr>
          <w:rFonts w:ascii="Arial" w:hAnsi="Arial" w:cs="Arial"/>
          <w:szCs w:val="24"/>
          <w:lang w:val="ru-RU"/>
        </w:rPr>
        <w:t>муниципальной п</w:t>
      </w:r>
      <w:r w:rsidRPr="00377B2F">
        <w:rPr>
          <w:rFonts w:ascii="Arial" w:hAnsi="Arial" w:cs="Arial"/>
          <w:szCs w:val="24"/>
          <w:lang w:val="ru-RU"/>
        </w:rPr>
        <w:t>рограммы по подготовке программных мероприятий, анализу и рациональному использованию средств бюджета Пушкинского</w:t>
      </w:r>
      <w:r w:rsidRPr="00D223EC">
        <w:rPr>
          <w:rFonts w:ascii="Arial" w:hAnsi="Arial" w:cs="Arial"/>
          <w:szCs w:val="24"/>
          <w:lang w:val="ru-RU"/>
        </w:rPr>
        <w:t xml:space="preserve"> муниципального района.</w:t>
      </w:r>
    </w:p>
    <w:p w:rsidR="00E70D09" w:rsidRPr="00BC5CB6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r w:rsidRPr="00BC5CB6">
        <w:rPr>
          <w:rFonts w:ascii="Arial" w:hAnsi="Arial" w:cs="Arial"/>
          <w:bCs/>
          <w:sz w:val="24"/>
          <w:szCs w:val="24"/>
        </w:rPr>
        <w:t xml:space="preserve">Для обеспечения текущего контроля </w:t>
      </w:r>
      <w:r w:rsidR="000905A6">
        <w:rPr>
          <w:rFonts w:ascii="Arial" w:hAnsi="Arial" w:cs="Arial"/>
          <w:sz w:val="24"/>
          <w:szCs w:val="24"/>
        </w:rPr>
        <w:t>МКУ «Управление капитального строительства»</w:t>
      </w:r>
      <w:r w:rsidRPr="00BC5CB6">
        <w:rPr>
          <w:rFonts w:ascii="Arial" w:hAnsi="Arial" w:cs="Arial"/>
          <w:sz w:val="24"/>
          <w:szCs w:val="24"/>
        </w:rPr>
        <w:t xml:space="preserve"> </w:t>
      </w:r>
      <w:r w:rsidRPr="00BC5CB6">
        <w:rPr>
          <w:rFonts w:ascii="Arial" w:hAnsi="Arial" w:cs="Arial"/>
          <w:bCs/>
          <w:sz w:val="24"/>
          <w:szCs w:val="24"/>
        </w:rPr>
        <w:t xml:space="preserve">при ежегодном планировании работ по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 xml:space="preserve">рограмме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>рограммы.</w:t>
      </w:r>
    </w:p>
    <w:p w:rsidR="00E70D09" w:rsidRPr="00BC5CB6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BC5CB6">
        <w:rPr>
          <w:rFonts w:ascii="Arial" w:hAnsi="Arial" w:cs="Arial"/>
          <w:bCs/>
          <w:sz w:val="24"/>
          <w:szCs w:val="24"/>
        </w:rPr>
        <w:t>Ответственный</w:t>
      </w:r>
      <w:proofErr w:type="gramEnd"/>
      <w:r w:rsidRPr="00BC5CB6">
        <w:rPr>
          <w:rFonts w:ascii="Arial" w:hAnsi="Arial" w:cs="Arial"/>
          <w:bCs/>
          <w:sz w:val="24"/>
          <w:szCs w:val="24"/>
        </w:rPr>
        <w:t xml:space="preserve"> за выполнение мероприятий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>рограммы: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Программы и направляет их координатору Программы;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E76704" w:rsidRDefault="00E76704" w:rsidP="00E76704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</w:t>
      </w:r>
      <w:r>
        <w:rPr>
          <w:rFonts w:ascii="Arial" w:hAnsi="Arial" w:cs="Arial"/>
          <w:sz w:val="24"/>
          <w:szCs w:val="24"/>
        </w:rPr>
        <w:t>.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E70D09" w:rsidRPr="009733D4" w:rsidRDefault="00E70D09" w:rsidP="00E76704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Муниципальный заказчик обеспечивает:</w:t>
      </w:r>
    </w:p>
    <w:p w:rsidR="00E70D09" w:rsidRPr="009733D4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- планирование реализации мероприятий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 в рамках параметров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на соответствующий год;</w:t>
      </w:r>
    </w:p>
    <w:p w:rsidR="00E70D09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мониторинг реализации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рограммы, целевых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рограммы;</w:t>
      </w:r>
    </w:p>
    <w:p w:rsidR="00E70D09" w:rsidRPr="009733D4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анализ и оценку фактически достигаемых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ходе ее реализации и по итогам отчетного периода;</w:t>
      </w:r>
    </w:p>
    <w:p w:rsidR="00E70D09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ежегодную оценку результативности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целом.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9. Состав, форма и сроки представления отчетности о ходе реализации мероприятий муниципальной программы</w:t>
      </w:r>
    </w:p>
    <w:p w:rsidR="00AA7870" w:rsidRDefault="00AA7870" w:rsidP="0028263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A7870" w:rsidRDefault="00AA7870" w:rsidP="00AA787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A7870" w:rsidRPr="003132AA" w:rsidRDefault="00AA7870" w:rsidP="00AA7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132AA">
        <w:rPr>
          <w:rFonts w:ascii="Arial" w:hAnsi="Arial" w:cs="Arial"/>
          <w:sz w:val="24"/>
          <w:szCs w:val="24"/>
        </w:rPr>
        <w:t>Контроль за</w:t>
      </w:r>
      <w:proofErr w:type="gramEnd"/>
      <w:r w:rsidRPr="003132AA">
        <w:rPr>
          <w:rFonts w:ascii="Arial" w:hAnsi="Arial" w:cs="Arial"/>
          <w:sz w:val="24"/>
          <w:szCs w:val="24"/>
        </w:rPr>
        <w:t xml:space="preserve"> реализацией Программы осуществляется администрацией Пушкинского муниципального района.</w:t>
      </w:r>
    </w:p>
    <w:p w:rsidR="00AA7870" w:rsidRPr="003132AA" w:rsidRDefault="00AA7870" w:rsidP="00AA7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3132AA">
        <w:rPr>
          <w:rFonts w:ascii="Arial" w:hAnsi="Arial" w:cs="Arial"/>
          <w:sz w:val="24"/>
          <w:szCs w:val="24"/>
        </w:rPr>
        <w:t>контроля за</w:t>
      </w:r>
      <w:proofErr w:type="gramEnd"/>
      <w:r w:rsidRPr="003132AA">
        <w:rPr>
          <w:rFonts w:ascii="Arial" w:hAnsi="Arial" w:cs="Arial"/>
          <w:sz w:val="24"/>
          <w:szCs w:val="24"/>
        </w:rPr>
        <w:t xml:space="preserve"> реализацией Программы </w:t>
      </w:r>
      <w:r>
        <w:rPr>
          <w:rFonts w:ascii="Arial" w:hAnsi="Arial" w:cs="Arial"/>
          <w:sz w:val="24"/>
          <w:szCs w:val="24"/>
        </w:rPr>
        <w:t>МКУ «УКС»</w:t>
      </w:r>
      <w:r w:rsidRPr="003132AA">
        <w:rPr>
          <w:rFonts w:ascii="Arial" w:hAnsi="Arial" w:cs="Arial"/>
          <w:sz w:val="24"/>
          <w:szCs w:val="24"/>
        </w:rPr>
        <w:t>:</w:t>
      </w:r>
    </w:p>
    <w:p w:rsidR="00AA7870" w:rsidRPr="003132AA" w:rsidRDefault="00AA7870" w:rsidP="00AA78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программы согласно </w:t>
      </w:r>
      <w:r w:rsidR="00FB3DF5">
        <w:rPr>
          <w:rFonts w:ascii="Arial" w:hAnsi="Arial" w:cs="Arial"/>
          <w:sz w:val="24"/>
          <w:szCs w:val="24"/>
        </w:rPr>
        <w:t>Порядку</w:t>
      </w:r>
      <w:r w:rsidRPr="003132AA">
        <w:rPr>
          <w:rFonts w:ascii="Arial" w:hAnsi="Arial" w:cs="Arial"/>
          <w:sz w:val="24"/>
          <w:szCs w:val="24"/>
        </w:rPr>
        <w:t>».</w:t>
      </w:r>
    </w:p>
    <w:p w:rsidR="00AA7870" w:rsidRPr="003132AA" w:rsidRDefault="00AA7870" w:rsidP="00AA78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 2) ежеквартально до 15 числа месяца, следующего за отчетным кварталом, формирует в подсистеме ГАСУ МО оперативный отчет о р</w:t>
      </w:r>
      <w:r w:rsidR="009B2554">
        <w:rPr>
          <w:rFonts w:ascii="Arial" w:hAnsi="Arial" w:cs="Arial"/>
          <w:sz w:val="24"/>
          <w:szCs w:val="24"/>
        </w:rPr>
        <w:t>еализации меропр</w:t>
      </w:r>
      <w:r w:rsidR="00720E87">
        <w:rPr>
          <w:rFonts w:ascii="Arial" w:hAnsi="Arial" w:cs="Arial"/>
          <w:sz w:val="24"/>
          <w:szCs w:val="24"/>
        </w:rPr>
        <w:t>иятий Программы согласно Порядку</w:t>
      </w:r>
      <w:r w:rsidR="009B2554">
        <w:rPr>
          <w:rFonts w:ascii="Arial" w:hAnsi="Arial" w:cs="Arial"/>
          <w:sz w:val="24"/>
          <w:szCs w:val="24"/>
        </w:rPr>
        <w:t>.</w:t>
      </w:r>
    </w:p>
    <w:p w:rsidR="00E76704" w:rsidRPr="00DB7F1C" w:rsidRDefault="00E76704" w:rsidP="00E767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Программы для оценки эффективности </w:t>
      </w:r>
      <w:r w:rsidRPr="00DB7F1C">
        <w:rPr>
          <w:rFonts w:ascii="Arial" w:hAnsi="Arial" w:cs="Arial"/>
          <w:sz w:val="24"/>
          <w:szCs w:val="24"/>
        </w:rPr>
        <w:lastRenderedPageBreak/>
        <w:t>реализации Программы.</w:t>
      </w:r>
    </w:p>
    <w:p w:rsidR="00E76704" w:rsidRPr="00DB7F1C" w:rsidRDefault="00E76704" w:rsidP="00E767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Годовой отчет о реализации Программы должны содержать:</w:t>
      </w:r>
    </w:p>
    <w:p w:rsidR="00E76704" w:rsidRPr="00DB7F1C" w:rsidRDefault="00E76704" w:rsidP="00E76704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E76704" w:rsidRPr="00DB7F1C" w:rsidRDefault="00E76704" w:rsidP="00E767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степень достижения запланированных результатов и намеченных целей Программы и подпрограмм;</w:t>
      </w:r>
    </w:p>
    <w:p w:rsidR="00E76704" w:rsidRPr="00DB7F1C" w:rsidRDefault="00E76704" w:rsidP="00E76704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Программы;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данные об использовании средств бюджета Пушкинского муниципального района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A7870" w:rsidRDefault="00AA7870" w:rsidP="0028263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sectPr w:rsidR="00AA7870" w:rsidSect="00D223EC">
      <w:pgSz w:w="11907" w:h="16840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8EF" w:rsidRDefault="005158EF" w:rsidP="00BB2797">
      <w:pPr>
        <w:spacing w:after="0" w:line="240" w:lineRule="auto"/>
      </w:pPr>
      <w:r>
        <w:separator/>
      </w:r>
    </w:p>
  </w:endnote>
  <w:endnote w:type="continuationSeparator" w:id="0">
    <w:p w:rsidR="005158EF" w:rsidRDefault="005158EF" w:rsidP="00BB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8EF" w:rsidRDefault="005158EF" w:rsidP="00BB2797">
      <w:pPr>
        <w:spacing w:after="0" w:line="240" w:lineRule="auto"/>
      </w:pPr>
      <w:r>
        <w:separator/>
      </w:r>
    </w:p>
  </w:footnote>
  <w:footnote w:type="continuationSeparator" w:id="0">
    <w:p w:rsidR="005158EF" w:rsidRDefault="005158EF" w:rsidP="00BB2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EF5BBB"/>
    <w:multiLevelType w:val="hybridMultilevel"/>
    <w:tmpl w:val="F74A6554"/>
    <w:lvl w:ilvl="0" w:tplc="D04451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2C"/>
    <w:rsid w:val="00003809"/>
    <w:rsid w:val="000116F9"/>
    <w:rsid w:val="00013AA6"/>
    <w:rsid w:val="00014D13"/>
    <w:rsid w:val="00014EFB"/>
    <w:rsid w:val="00020801"/>
    <w:rsid w:val="00021ED9"/>
    <w:rsid w:val="00034DE2"/>
    <w:rsid w:val="0003677D"/>
    <w:rsid w:val="00036846"/>
    <w:rsid w:val="00040C4C"/>
    <w:rsid w:val="00050F9B"/>
    <w:rsid w:val="00052845"/>
    <w:rsid w:val="000533F5"/>
    <w:rsid w:val="000547CA"/>
    <w:rsid w:val="000558DF"/>
    <w:rsid w:val="00055EDE"/>
    <w:rsid w:val="00056DE6"/>
    <w:rsid w:val="00061A45"/>
    <w:rsid w:val="0006414F"/>
    <w:rsid w:val="00065361"/>
    <w:rsid w:val="00070DFD"/>
    <w:rsid w:val="00070EC9"/>
    <w:rsid w:val="00074272"/>
    <w:rsid w:val="00075A70"/>
    <w:rsid w:val="00077A61"/>
    <w:rsid w:val="00085538"/>
    <w:rsid w:val="0009033E"/>
    <w:rsid w:val="000905A6"/>
    <w:rsid w:val="000A5232"/>
    <w:rsid w:val="000B1E9E"/>
    <w:rsid w:val="000B35CB"/>
    <w:rsid w:val="000B5521"/>
    <w:rsid w:val="000C07E4"/>
    <w:rsid w:val="000D0B1E"/>
    <w:rsid w:val="000D0E6E"/>
    <w:rsid w:val="000D330F"/>
    <w:rsid w:val="000D3BBF"/>
    <w:rsid w:val="000D5B90"/>
    <w:rsid w:val="000E2162"/>
    <w:rsid w:val="000E75CA"/>
    <w:rsid w:val="000F3611"/>
    <w:rsid w:val="00102D0F"/>
    <w:rsid w:val="00107B6B"/>
    <w:rsid w:val="00116B6D"/>
    <w:rsid w:val="001224F6"/>
    <w:rsid w:val="00123060"/>
    <w:rsid w:val="00124D86"/>
    <w:rsid w:val="001253C8"/>
    <w:rsid w:val="00127E44"/>
    <w:rsid w:val="0013095C"/>
    <w:rsid w:val="00131AEC"/>
    <w:rsid w:val="0013394A"/>
    <w:rsid w:val="00137690"/>
    <w:rsid w:val="0014009F"/>
    <w:rsid w:val="00151D4F"/>
    <w:rsid w:val="00162F36"/>
    <w:rsid w:val="001733C2"/>
    <w:rsid w:val="0017442A"/>
    <w:rsid w:val="00175942"/>
    <w:rsid w:val="00184505"/>
    <w:rsid w:val="0019284C"/>
    <w:rsid w:val="00194BFA"/>
    <w:rsid w:val="0019629D"/>
    <w:rsid w:val="001A0ED7"/>
    <w:rsid w:val="001A3863"/>
    <w:rsid w:val="001A7128"/>
    <w:rsid w:val="001B575C"/>
    <w:rsid w:val="001B6902"/>
    <w:rsid w:val="001C7FF2"/>
    <w:rsid w:val="001D0725"/>
    <w:rsid w:val="001D2C9B"/>
    <w:rsid w:val="001D3B9A"/>
    <w:rsid w:val="001D3FBB"/>
    <w:rsid w:val="001D463B"/>
    <w:rsid w:val="001E1DB2"/>
    <w:rsid w:val="001E28AB"/>
    <w:rsid w:val="001F379B"/>
    <w:rsid w:val="001F3EF7"/>
    <w:rsid w:val="00201286"/>
    <w:rsid w:val="0020232D"/>
    <w:rsid w:val="00206F55"/>
    <w:rsid w:val="0021043C"/>
    <w:rsid w:val="00213C78"/>
    <w:rsid w:val="002146BA"/>
    <w:rsid w:val="002201B6"/>
    <w:rsid w:val="00226D72"/>
    <w:rsid w:val="00232E3F"/>
    <w:rsid w:val="00233EAD"/>
    <w:rsid w:val="00234470"/>
    <w:rsid w:val="002345B2"/>
    <w:rsid w:val="0023587E"/>
    <w:rsid w:val="00237E7E"/>
    <w:rsid w:val="0024551D"/>
    <w:rsid w:val="00245C16"/>
    <w:rsid w:val="00247228"/>
    <w:rsid w:val="00250BA4"/>
    <w:rsid w:val="00251FE3"/>
    <w:rsid w:val="0026328F"/>
    <w:rsid w:val="00264B47"/>
    <w:rsid w:val="002651D1"/>
    <w:rsid w:val="00266C73"/>
    <w:rsid w:val="00270EAB"/>
    <w:rsid w:val="00273E6A"/>
    <w:rsid w:val="00282634"/>
    <w:rsid w:val="00283667"/>
    <w:rsid w:val="00283BD5"/>
    <w:rsid w:val="002855C4"/>
    <w:rsid w:val="00291C92"/>
    <w:rsid w:val="0029528B"/>
    <w:rsid w:val="002A0702"/>
    <w:rsid w:val="002A1379"/>
    <w:rsid w:val="002A2FC5"/>
    <w:rsid w:val="002A5092"/>
    <w:rsid w:val="002A728A"/>
    <w:rsid w:val="002C2359"/>
    <w:rsid w:val="002C5659"/>
    <w:rsid w:val="002E1ABF"/>
    <w:rsid w:val="002F1E4F"/>
    <w:rsid w:val="002F69F2"/>
    <w:rsid w:val="0030032D"/>
    <w:rsid w:val="0030547D"/>
    <w:rsid w:val="00316711"/>
    <w:rsid w:val="00317A3E"/>
    <w:rsid w:val="00322C1D"/>
    <w:rsid w:val="00324D57"/>
    <w:rsid w:val="00327390"/>
    <w:rsid w:val="00327CAD"/>
    <w:rsid w:val="00332842"/>
    <w:rsid w:val="003350A9"/>
    <w:rsid w:val="0034032C"/>
    <w:rsid w:val="00341B3C"/>
    <w:rsid w:val="00353515"/>
    <w:rsid w:val="0036023D"/>
    <w:rsid w:val="0036248C"/>
    <w:rsid w:val="00377B2F"/>
    <w:rsid w:val="00382629"/>
    <w:rsid w:val="003964E0"/>
    <w:rsid w:val="003A5E58"/>
    <w:rsid w:val="003A70C6"/>
    <w:rsid w:val="003B1328"/>
    <w:rsid w:val="003B3145"/>
    <w:rsid w:val="003C13A5"/>
    <w:rsid w:val="003D0B30"/>
    <w:rsid w:val="003D53F1"/>
    <w:rsid w:val="003D6646"/>
    <w:rsid w:val="003D7956"/>
    <w:rsid w:val="003D7D8D"/>
    <w:rsid w:val="003E3F35"/>
    <w:rsid w:val="003E5102"/>
    <w:rsid w:val="003F0254"/>
    <w:rsid w:val="0040132C"/>
    <w:rsid w:val="004062E4"/>
    <w:rsid w:val="00406A1C"/>
    <w:rsid w:val="00410514"/>
    <w:rsid w:val="004167BD"/>
    <w:rsid w:val="00424A46"/>
    <w:rsid w:val="0042577C"/>
    <w:rsid w:val="00427F5C"/>
    <w:rsid w:val="00431BEB"/>
    <w:rsid w:val="00431DF4"/>
    <w:rsid w:val="0043309E"/>
    <w:rsid w:val="004351ED"/>
    <w:rsid w:val="00437629"/>
    <w:rsid w:val="00440FD7"/>
    <w:rsid w:val="00445937"/>
    <w:rsid w:val="0044607F"/>
    <w:rsid w:val="00446A5C"/>
    <w:rsid w:val="00447407"/>
    <w:rsid w:val="00450E6D"/>
    <w:rsid w:val="004534B9"/>
    <w:rsid w:val="00453CAA"/>
    <w:rsid w:val="00456FC3"/>
    <w:rsid w:val="00460D1E"/>
    <w:rsid w:val="00464CA5"/>
    <w:rsid w:val="00470B59"/>
    <w:rsid w:val="00471200"/>
    <w:rsid w:val="004732C8"/>
    <w:rsid w:val="004749F6"/>
    <w:rsid w:val="00476E9A"/>
    <w:rsid w:val="00477D94"/>
    <w:rsid w:val="00491FF3"/>
    <w:rsid w:val="00494288"/>
    <w:rsid w:val="004B0912"/>
    <w:rsid w:val="004B377C"/>
    <w:rsid w:val="004C3DB1"/>
    <w:rsid w:val="004C69B5"/>
    <w:rsid w:val="004C6F00"/>
    <w:rsid w:val="004D4131"/>
    <w:rsid w:val="004D5CD4"/>
    <w:rsid w:val="004E2257"/>
    <w:rsid w:val="004E3777"/>
    <w:rsid w:val="004E7BAF"/>
    <w:rsid w:val="004F31C3"/>
    <w:rsid w:val="004F4EB8"/>
    <w:rsid w:val="004F5857"/>
    <w:rsid w:val="004F7765"/>
    <w:rsid w:val="00505079"/>
    <w:rsid w:val="005053C4"/>
    <w:rsid w:val="005118F0"/>
    <w:rsid w:val="005158EF"/>
    <w:rsid w:val="0051768A"/>
    <w:rsid w:val="005224CA"/>
    <w:rsid w:val="00530DC7"/>
    <w:rsid w:val="005404F3"/>
    <w:rsid w:val="005407FE"/>
    <w:rsid w:val="00545472"/>
    <w:rsid w:val="00552EED"/>
    <w:rsid w:val="0055351F"/>
    <w:rsid w:val="00563429"/>
    <w:rsid w:val="005655FC"/>
    <w:rsid w:val="00575CF5"/>
    <w:rsid w:val="00580934"/>
    <w:rsid w:val="00581194"/>
    <w:rsid w:val="00581C08"/>
    <w:rsid w:val="00582529"/>
    <w:rsid w:val="005831E8"/>
    <w:rsid w:val="005864C0"/>
    <w:rsid w:val="005908DA"/>
    <w:rsid w:val="005A38EC"/>
    <w:rsid w:val="005A663A"/>
    <w:rsid w:val="005A7DE4"/>
    <w:rsid w:val="005A7E65"/>
    <w:rsid w:val="005B33B5"/>
    <w:rsid w:val="005B79FE"/>
    <w:rsid w:val="005C5F6C"/>
    <w:rsid w:val="005D00F6"/>
    <w:rsid w:val="005D04C5"/>
    <w:rsid w:val="005E123B"/>
    <w:rsid w:val="005E4A49"/>
    <w:rsid w:val="005F0B3E"/>
    <w:rsid w:val="005F3D92"/>
    <w:rsid w:val="005F579A"/>
    <w:rsid w:val="005F5C46"/>
    <w:rsid w:val="0060301E"/>
    <w:rsid w:val="00610D19"/>
    <w:rsid w:val="00611712"/>
    <w:rsid w:val="006125F6"/>
    <w:rsid w:val="00620D22"/>
    <w:rsid w:val="00620F41"/>
    <w:rsid w:val="006270E1"/>
    <w:rsid w:val="0063321A"/>
    <w:rsid w:val="006348B2"/>
    <w:rsid w:val="00637CA8"/>
    <w:rsid w:val="00650312"/>
    <w:rsid w:val="00650889"/>
    <w:rsid w:val="00655FF3"/>
    <w:rsid w:val="006567EF"/>
    <w:rsid w:val="0066293F"/>
    <w:rsid w:val="00666B60"/>
    <w:rsid w:val="00677768"/>
    <w:rsid w:val="006815A4"/>
    <w:rsid w:val="006821A8"/>
    <w:rsid w:val="0068347C"/>
    <w:rsid w:val="00696A37"/>
    <w:rsid w:val="006A441E"/>
    <w:rsid w:val="006A4845"/>
    <w:rsid w:val="006B4EE4"/>
    <w:rsid w:val="006C4C44"/>
    <w:rsid w:val="006C7E16"/>
    <w:rsid w:val="006D218A"/>
    <w:rsid w:val="006D4B4B"/>
    <w:rsid w:val="006E4836"/>
    <w:rsid w:val="006F18C3"/>
    <w:rsid w:val="007010B5"/>
    <w:rsid w:val="007020BD"/>
    <w:rsid w:val="00706347"/>
    <w:rsid w:val="00720E87"/>
    <w:rsid w:val="007240DE"/>
    <w:rsid w:val="00724318"/>
    <w:rsid w:val="007310B4"/>
    <w:rsid w:val="00733C9A"/>
    <w:rsid w:val="0074267B"/>
    <w:rsid w:val="00747819"/>
    <w:rsid w:val="007508E8"/>
    <w:rsid w:val="007532EB"/>
    <w:rsid w:val="00757E79"/>
    <w:rsid w:val="007610B4"/>
    <w:rsid w:val="007637F9"/>
    <w:rsid w:val="007725FF"/>
    <w:rsid w:val="00773A7D"/>
    <w:rsid w:val="00777FDC"/>
    <w:rsid w:val="0078119E"/>
    <w:rsid w:val="00783823"/>
    <w:rsid w:val="00785077"/>
    <w:rsid w:val="00786755"/>
    <w:rsid w:val="00792EED"/>
    <w:rsid w:val="007A6757"/>
    <w:rsid w:val="007B467F"/>
    <w:rsid w:val="007B5873"/>
    <w:rsid w:val="007B69A9"/>
    <w:rsid w:val="007C168C"/>
    <w:rsid w:val="007C3ECD"/>
    <w:rsid w:val="007C4F55"/>
    <w:rsid w:val="007D05CD"/>
    <w:rsid w:val="007D642B"/>
    <w:rsid w:val="007D6CEA"/>
    <w:rsid w:val="007E523E"/>
    <w:rsid w:val="007F25F6"/>
    <w:rsid w:val="007F6C81"/>
    <w:rsid w:val="00804451"/>
    <w:rsid w:val="00811019"/>
    <w:rsid w:val="00812EEE"/>
    <w:rsid w:val="0081523E"/>
    <w:rsid w:val="00815B82"/>
    <w:rsid w:val="008162EE"/>
    <w:rsid w:val="0082133F"/>
    <w:rsid w:val="00833326"/>
    <w:rsid w:val="00840D42"/>
    <w:rsid w:val="008417A4"/>
    <w:rsid w:val="00844117"/>
    <w:rsid w:val="00845C18"/>
    <w:rsid w:val="00845F2F"/>
    <w:rsid w:val="00847B3B"/>
    <w:rsid w:val="00847F50"/>
    <w:rsid w:val="0085142A"/>
    <w:rsid w:val="008531CA"/>
    <w:rsid w:val="00854405"/>
    <w:rsid w:val="008611EC"/>
    <w:rsid w:val="00881211"/>
    <w:rsid w:val="008925E8"/>
    <w:rsid w:val="0089277D"/>
    <w:rsid w:val="00892C3B"/>
    <w:rsid w:val="00895893"/>
    <w:rsid w:val="008C3FC0"/>
    <w:rsid w:val="008C6992"/>
    <w:rsid w:val="008D08E3"/>
    <w:rsid w:val="008D228C"/>
    <w:rsid w:val="008D30FE"/>
    <w:rsid w:val="008D4755"/>
    <w:rsid w:val="008E0D68"/>
    <w:rsid w:val="008E4E6C"/>
    <w:rsid w:val="008E6ED9"/>
    <w:rsid w:val="008F298A"/>
    <w:rsid w:val="009014E6"/>
    <w:rsid w:val="00915883"/>
    <w:rsid w:val="009255F6"/>
    <w:rsid w:val="0092652C"/>
    <w:rsid w:val="009329AD"/>
    <w:rsid w:val="009329B9"/>
    <w:rsid w:val="00946137"/>
    <w:rsid w:val="00956E59"/>
    <w:rsid w:val="00962110"/>
    <w:rsid w:val="0097473B"/>
    <w:rsid w:val="00976B09"/>
    <w:rsid w:val="009771EC"/>
    <w:rsid w:val="00977FF3"/>
    <w:rsid w:val="009824D1"/>
    <w:rsid w:val="00984C0F"/>
    <w:rsid w:val="00986865"/>
    <w:rsid w:val="00986B06"/>
    <w:rsid w:val="00991745"/>
    <w:rsid w:val="00995D31"/>
    <w:rsid w:val="009A5499"/>
    <w:rsid w:val="009A7725"/>
    <w:rsid w:val="009B2554"/>
    <w:rsid w:val="009B344B"/>
    <w:rsid w:val="009B59BC"/>
    <w:rsid w:val="009C2AF2"/>
    <w:rsid w:val="009D6204"/>
    <w:rsid w:val="009E36C6"/>
    <w:rsid w:val="009F3783"/>
    <w:rsid w:val="009F4C8E"/>
    <w:rsid w:val="009F6764"/>
    <w:rsid w:val="00A03CBD"/>
    <w:rsid w:val="00A0574B"/>
    <w:rsid w:val="00A144D0"/>
    <w:rsid w:val="00A232C6"/>
    <w:rsid w:val="00A37FB8"/>
    <w:rsid w:val="00A406FE"/>
    <w:rsid w:val="00A51048"/>
    <w:rsid w:val="00A626C6"/>
    <w:rsid w:val="00A66680"/>
    <w:rsid w:val="00A729C3"/>
    <w:rsid w:val="00A7609F"/>
    <w:rsid w:val="00A80029"/>
    <w:rsid w:val="00A83A95"/>
    <w:rsid w:val="00A84335"/>
    <w:rsid w:val="00A84FDD"/>
    <w:rsid w:val="00A97CCB"/>
    <w:rsid w:val="00AA3D94"/>
    <w:rsid w:val="00AA7870"/>
    <w:rsid w:val="00AB67D6"/>
    <w:rsid w:val="00AB7720"/>
    <w:rsid w:val="00AC62B5"/>
    <w:rsid w:val="00AC7B38"/>
    <w:rsid w:val="00AC7B58"/>
    <w:rsid w:val="00AD2E4E"/>
    <w:rsid w:val="00AD2E72"/>
    <w:rsid w:val="00AD36B1"/>
    <w:rsid w:val="00AD6F30"/>
    <w:rsid w:val="00AE08E2"/>
    <w:rsid w:val="00AE3B8D"/>
    <w:rsid w:val="00AF1C8E"/>
    <w:rsid w:val="00AF6D32"/>
    <w:rsid w:val="00AF6D4D"/>
    <w:rsid w:val="00B02F9C"/>
    <w:rsid w:val="00B11497"/>
    <w:rsid w:val="00B1388B"/>
    <w:rsid w:val="00B212D3"/>
    <w:rsid w:val="00B21B82"/>
    <w:rsid w:val="00B4384C"/>
    <w:rsid w:val="00B44202"/>
    <w:rsid w:val="00B54F3D"/>
    <w:rsid w:val="00B5667E"/>
    <w:rsid w:val="00B579AD"/>
    <w:rsid w:val="00B62008"/>
    <w:rsid w:val="00B86BA9"/>
    <w:rsid w:val="00B87AF4"/>
    <w:rsid w:val="00B9179F"/>
    <w:rsid w:val="00B9757D"/>
    <w:rsid w:val="00BA732C"/>
    <w:rsid w:val="00BB2797"/>
    <w:rsid w:val="00BB697A"/>
    <w:rsid w:val="00BC14F2"/>
    <w:rsid w:val="00BC2348"/>
    <w:rsid w:val="00BC2F98"/>
    <w:rsid w:val="00BC4498"/>
    <w:rsid w:val="00BC5BE0"/>
    <w:rsid w:val="00BC7C37"/>
    <w:rsid w:val="00BD38F4"/>
    <w:rsid w:val="00BD4101"/>
    <w:rsid w:val="00BD6150"/>
    <w:rsid w:val="00BD6E81"/>
    <w:rsid w:val="00BE5085"/>
    <w:rsid w:val="00C001ED"/>
    <w:rsid w:val="00C079E3"/>
    <w:rsid w:val="00C12C68"/>
    <w:rsid w:val="00C20A09"/>
    <w:rsid w:val="00C240D9"/>
    <w:rsid w:val="00C27236"/>
    <w:rsid w:val="00C458AD"/>
    <w:rsid w:val="00C50B0F"/>
    <w:rsid w:val="00C65E2B"/>
    <w:rsid w:val="00C66064"/>
    <w:rsid w:val="00C6660F"/>
    <w:rsid w:val="00C71200"/>
    <w:rsid w:val="00C75827"/>
    <w:rsid w:val="00C76C4E"/>
    <w:rsid w:val="00C77076"/>
    <w:rsid w:val="00C91B96"/>
    <w:rsid w:val="00C92E9D"/>
    <w:rsid w:val="00CA2EAA"/>
    <w:rsid w:val="00CB443C"/>
    <w:rsid w:val="00CB5183"/>
    <w:rsid w:val="00CB5B3F"/>
    <w:rsid w:val="00CC189E"/>
    <w:rsid w:val="00CC1A15"/>
    <w:rsid w:val="00CC3FCD"/>
    <w:rsid w:val="00CD47EC"/>
    <w:rsid w:val="00CD48C4"/>
    <w:rsid w:val="00CD4F7E"/>
    <w:rsid w:val="00CD5185"/>
    <w:rsid w:val="00CD58E1"/>
    <w:rsid w:val="00CE1A1D"/>
    <w:rsid w:val="00CE6B71"/>
    <w:rsid w:val="00CE7AE1"/>
    <w:rsid w:val="00CF4B64"/>
    <w:rsid w:val="00D00599"/>
    <w:rsid w:val="00D01D04"/>
    <w:rsid w:val="00D038BB"/>
    <w:rsid w:val="00D07E94"/>
    <w:rsid w:val="00D12A8D"/>
    <w:rsid w:val="00D22072"/>
    <w:rsid w:val="00D223EC"/>
    <w:rsid w:val="00D23460"/>
    <w:rsid w:val="00D411A4"/>
    <w:rsid w:val="00D5453E"/>
    <w:rsid w:val="00D6734A"/>
    <w:rsid w:val="00D67C3E"/>
    <w:rsid w:val="00D77130"/>
    <w:rsid w:val="00D81D6C"/>
    <w:rsid w:val="00D82B35"/>
    <w:rsid w:val="00D902D2"/>
    <w:rsid w:val="00D90F84"/>
    <w:rsid w:val="00D96376"/>
    <w:rsid w:val="00D9740A"/>
    <w:rsid w:val="00D97FAA"/>
    <w:rsid w:val="00DA4016"/>
    <w:rsid w:val="00DB6C26"/>
    <w:rsid w:val="00DC087C"/>
    <w:rsid w:val="00DC61FB"/>
    <w:rsid w:val="00DD7F0F"/>
    <w:rsid w:val="00DE0377"/>
    <w:rsid w:val="00DE0DC3"/>
    <w:rsid w:val="00DE2B81"/>
    <w:rsid w:val="00DE5300"/>
    <w:rsid w:val="00DF0387"/>
    <w:rsid w:val="00DF17BD"/>
    <w:rsid w:val="00DF5E40"/>
    <w:rsid w:val="00E0338A"/>
    <w:rsid w:val="00E052CB"/>
    <w:rsid w:val="00E07035"/>
    <w:rsid w:val="00E11969"/>
    <w:rsid w:val="00E20F0D"/>
    <w:rsid w:val="00E22EE7"/>
    <w:rsid w:val="00E30C26"/>
    <w:rsid w:val="00E30CFD"/>
    <w:rsid w:val="00E37739"/>
    <w:rsid w:val="00E505CB"/>
    <w:rsid w:val="00E50D6E"/>
    <w:rsid w:val="00E51D25"/>
    <w:rsid w:val="00E53A58"/>
    <w:rsid w:val="00E57D9B"/>
    <w:rsid w:val="00E6261D"/>
    <w:rsid w:val="00E64C72"/>
    <w:rsid w:val="00E67B5B"/>
    <w:rsid w:val="00E70538"/>
    <w:rsid w:val="00E70D09"/>
    <w:rsid w:val="00E74A68"/>
    <w:rsid w:val="00E76704"/>
    <w:rsid w:val="00E87CDC"/>
    <w:rsid w:val="00E900E6"/>
    <w:rsid w:val="00E91FCE"/>
    <w:rsid w:val="00E922F0"/>
    <w:rsid w:val="00E92A08"/>
    <w:rsid w:val="00E9542A"/>
    <w:rsid w:val="00E96511"/>
    <w:rsid w:val="00EA621D"/>
    <w:rsid w:val="00EA67B4"/>
    <w:rsid w:val="00EA7283"/>
    <w:rsid w:val="00EB093F"/>
    <w:rsid w:val="00EB6FF5"/>
    <w:rsid w:val="00EC076E"/>
    <w:rsid w:val="00EC27F2"/>
    <w:rsid w:val="00ED003D"/>
    <w:rsid w:val="00ED47A8"/>
    <w:rsid w:val="00ED6963"/>
    <w:rsid w:val="00ED7EDC"/>
    <w:rsid w:val="00EE2B32"/>
    <w:rsid w:val="00EE31DD"/>
    <w:rsid w:val="00EE7BFD"/>
    <w:rsid w:val="00EF33D1"/>
    <w:rsid w:val="00EF69D1"/>
    <w:rsid w:val="00F0159A"/>
    <w:rsid w:val="00F054E5"/>
    <w:rsid w:val="00F12FDB"/>
    <w:rsid w:val="00F21144"/>
    <w:rsid w:val="00F222B0"/>
    <w:rsid w:val="00F2449C"/>
    <w:rsid w:val="00F27FC2"/>
    <w:rsid w:val="00F34D79"/>
    <w:rsid w:val="00F35ABE"/>
    <w:rsid w:val="00F461D3"/>
    <w:rsid w:val="00F53040"/>
    <w:rsid w:val="00F6078B"/>
    <w:rsid w:val="00F61FB5"/>
    <w:rsid w:val="00F64538"/>
    <w:rsid w:val="00F66821"/>
    <w:rsid w:val="00F678B9"/>
    <w:rsid w:val="00F705E7"/>
    <w:rsid w:val="00F74AA2"/>
    <w:rsid w:val="00F76F34"/>
    <w:rsid w:val="00F80F1A"/>
    <w:rsid w:val="00F81381"/>
    <w:rsid w:val="00F962C7"/>
    <w:rsid w:val="00F97FE9"/>
    <w:rsid w:val="00FA1F44"/>
    <w:rsid w:val="00FA5570"/>
    <w:rsid w:val="00FA567D"/>
    <w:rsid w:val="00FA7871"/>
    <w:rsid w:val="00FA7D5F"/>
    <w:rsid w:val="00FB257D"/>
    <w:rsid w:val="00FB3DF5"/>
    <w:rsid w:val="00FB7FC5"/>
    <w:rsid w:val="00FC04F2"/>
    <w:rsid w:val="00FC48C7"/>
    <w:rsid w:val="00FC55A9"/>
    <w:rsid w:val="00FC5D72"/>
    <w:rsid w:val="00FC6050"/>
    <w:rsid w:val="00FD1AA7"/>
    <w:rsid w:val="00FD4F07"/>
    <w:rsid w:val="00FD6CDA"/>
    <w:rsid w:val="00FD761C"/>
    <w:rsid w:val="00FE5266"/>
    <w:rsid w:val="00FF3EEA"/>
    <w:rsid w:val="00FF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A7870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52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link w:val="ConsPlusNonformat0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9265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2652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652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3">
    <w:name w:val="header"/>
    <w:basedOn w:val="a"/>
    <w:link w:val="a4"/>
    <w:uiPriority w:val="99"/>
    <w:semiHidden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2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797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F3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CB443C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CB443C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ConsPlusNonformat0">
    <w:name w:val="ConsPlusNonformat Знак"/>
    <w:link w:val="ConsPlusNonformat"/>
    <w:rsid w:val="00CB443C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0">
    <w:name w:val="0Абзац"/>
    <w:basedOn w:val="a7"/>
    <w:link w:val="00"/>
    <w:qFormat/>
    <w:rsid w:val="00201286"/>
    <w:pPr>
      <w:spacing w:before="0" w:beforeAutospacing="0" w:after="120" w:afterAutospacing="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20128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A7870"/>
    <w:rPr>
      <w:rFonts w:ascii="Times New Roman" w:eastAsia="Times New Roman" w:hAnsi="Times New Roman"/>
      <w:b/>
      <w:snapToGrid w:val="0"/>
      <w:sz w:val="28"/>
    </w:rPr>
  </w:style>
  <w:style w:type="paragraph" w:styleId="aa">
    <w:name w:val="List Paragraph"/>
    <w:aliases w:val="Маркер"/>
    <w:basedOn w:val="a"/>
    <w:link w:val="ab"/>
    <w:qFormat/>
    <w:rsid w:val="00E76704"/>
    <w:pPr>
      <w:ind w:left="720"/>
      <w:contextualSpacing/>
    </w:pPr>
  </w:style>
  <w:style w:type="character" w:customStyle="1" w:styleId="ab">
    <w:name w:val="Абзац списка Знак"/>
    <w:aliases w:val="Маркер Знак"/>
    <w:link w:val="aa"/>
    <w:locked/>
    <w:rsid w:val="00E7670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079BB22A90FC58189DFFE0FE12EB65BDAD673779CA96024B7BCF050FD300048984333D97FFB40OD4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A5A4D-5205-4FF0-905F-AD3B3B9B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2658</Words>
  <Characters>15151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Подпрограмма 2 «Безопасность дорожного движения» предусматривает снижение общего</vt:lpstr>
      <vt:lpstr>    Подпрограмма 3 «Пассажирский транспорт общего пользования» предусматривает реше</vt:lpstr>
    </vt:vector>
  </TitlesOfParts>
  <Company>АПМР</Company>
  <LinksUpToDate>false</LinksUpToDate>
  <CharactersWithSpaces>17774</CharactersWithSpaces>
  <SharedDoc>false</SharedDoc>
  <HLinks>
    <vt:vector size="24" baseType="variant"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P1662</vt:lpwstr>
      </vt:variant>
      <vt:variant>
        <vt:i4>262213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262212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P1451</vt:lpwstr>
      </vt:variant>
      <vt:variant>
        <vt:i4>8126571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consultantplus://offline/ref=7A8079BB22A90FC58189DFFE0FE12EB65BDAD673779CA96024B7BCF050FD300048984333D97FFB40OD4AJ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ЖильцовИА</dc:creator>
  <dc:description>exif_MSED_e74bdfbe01d6fcf735d164aeb5f4795a2f118a98326af9595c89affe5ccf2545</dc:description>
  <cp:lastModifiedBy>ДятловаЕС</cp:lastModifiedBy>
  <cp:revision>22</cp:revision>
  <cp:lastPrinted>2019-09-10T10:11:00Z</cp:lastPrinted>
  <dcterms:created xsi:type="dcterms:W3CDTF">2018-11-13T15:35:00Z</dcterms:created>
  <dcterms:modified xsi:type="dcterms:W3CDTF">2020-01-13T07:31:00Z</dcterms:modified>
</cp:coreProperties>
</file>