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23" w:rsidRPr="00B27E74" w:rsidRDefault="002857AD" w:rsidP="00B45223">
      <w:pPr>
        <w:rPr>
          <w:rFonts w:ascii="Arial" w:hAnsi="Arial" w:cs="Arial"/>
          <w:b/>
          <w:spacing w:val="20"/>
          <w:sz w:val="40"/>
        </w:rPr>
      </w:pPr>
      <w:r>
        <w:rPr>
          <w:rFonts w:ascii="Arial" w:hAnsi="Arial" w:cs="Arial"/>
          <w:b/>
          <w:noProof/>
          <w:spacing w:val="2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1pt;margin-top:20.3pt;width:58.25pt;height:1in;z-index:251658240">
            <v:imagedata r:id="rId6" o:title=""/>
          </v:shape>
          <o:OLEObject Type="Embed" ProgID="PBrush" ShapeID="_x0000_s1026" DrawAspect="Content" ObjectID="_1647260358" r:id="rId7"/>
        </w:pict>
      </w:r>
    </w:p>
    <w:p w:rsidR="00B45223" w:rsidRDefault="00B45223" w:rsidP="009E1A8B">
      <w:pPr>
        <w:jc w:val="center"/>
        <w:rPr>
          <w:rFonts w:ascii="Arial" w:hAnsi="Arial" w:cs="Arial"/>
          <w:b/>
          <w:spacing w:val="20"/>
          <w:sz w:val="40"/>
        </w:rPr>
      </w:pPr>
    </w:p>
    <w:p w:rsidR="00B45223" w:rsidRPr="00B27E74" w:rsidRDefault="00B45223" w:rsidP="00B45223">
      <w:pPr>
        <w:jc w:val="center"/>
        <w:rPr>
          <w:rFonts w:ascii="Arial" w:hAnsi="Arial" w:cs="Arial"/>
          <w:b/>
          <w:spacing w:val="20"/>
          <w:sz w:val="40"/>
        </w:rPr>
      </w:pPr>
    </w:p>
    <w:p w:rsidR="00B45223" w:rsidRPr="00B27E74" w:rsidRDefault="00B45223" w:rsidP="00B45223">
      <w:pPr>
        <w:rPr>
          <w:rFonts w:ascii="Arial" w:hAnsi="Arial" w:cs="Arial"/>
          <w:b/>
          <w:spacing w:val="20"/>
          <w:sz w:val="40"/>
        </w:rPr>
      </w:pPr>
    </w:p>
    <w:p w:rsidR="00421B99" w:rsidRDefault="00421B99" w:rsidP="00B45223">
      <w:pPr>
        <w:jc w:val="center"/>
        <w:rPr>
          <w:rFonts w:ascii="Arial" w:hAnsi="Arial" w:cs="Arial"/>
          <w:spacing w:val="20"/>
          <w:sz w:val="36"/>
          <w:szCs w:val="36"/>
        </w:rPr>
      </w:pPr>
    </w:p>
    <w:p w:rsidR="009E1A8B" w:rsidRDefault="009E1A8B" w:rsidP="009E1A8B">
      <w:pPr>
        <w:jc w:val="center"/>
        <w:rPr>
          <w:b/>
          <w:spacing w:val="20"/>
          <w:sz w:val="48"/>
          <w:szCs w:val="48"/>
        </w:rPr>
      </w:pPr>
      <w:r>
        <w:rPr>
          <w:b/>
          <w:spacing w:val="20"/>
          <w:sz w:val="48"/>
          <w:szCs w:val="48"/>
        </w:rPr>
        <w:t>АДМИНИСТРАЦИЯ</w:t>
      </w:r>
    </w:p>
    <w:p w:rsidR="009E1A8B" w:rsidRDefault="009E1A8B" w:rsidP="009E1A8B">
      <w:pPr>
        <w:pStyle w:val="1"/>
        <w:rPr>
          <w:sz w:val="48"/>
          <w:szCs w:val="48"/>
        </w:rPr>
      </w:pPr>
      <w:r>
        <w:rPr>
          <w:sz w:val="48"/>
          <w:szCs w:val="48"/>
        </w:rPr>
        <w:t>ПУШКИНСКОГО ГОРОДСКОГО ОКРУГА</w:t>
      </w:r>
    </w:p>
    <w:p w:rsidR="009E1A8B" w:rsidRDefault="009E1A8B" w:rsidP="009E1A8B">
      <w:pPr>
        <w:pStyle w:val="1"/>
        <w:rPr>
          <w:rFonts w:ascii="Arial" w:hAnsi="Arial" w:cs="Arial"/>
          <w:sz w:val="44"/>
          <w:szCs w:val="48"/>
        </w:rPr>
      </w:pPr>
      <w:r>
        <w:rPr>
          <w:sz w:val="44"/>
          <w:szCs w:val="48"/>
        </w:rPr>
        <w:t>МОСКОВСКОЙ ОБЛАСТИ</w:t>
      </w:r>
    </w:p>
    <w:p w:rsidR="009E1A8B" w:rsidRDefault="009E1A8B" w:rsidP="009E1A8B">
      <w:pPr>
        <w:rPr>
          <w:rFonts w:ascii="Arial" w:hAnsi="Arial" w:cs="Arial"/>
        </w:rPr>
      </w:pPr>
    </w:p>
    <w:p w:rsidR="009E1A8B" w:rsidRDefault="009E1A8B" w:rsidP="009E1A8B">
      <w:pPr>
        <w:rPr>
          <w:rFonts w:ascii="Arial" w:hAnsi="Arial" w:cs="Arial"/>
        </w:rPr>
      </w:pPr>
    </w:p>
    <w:p w:rsidR="009E1A8B" w:rsidRDefault="009E1A8B" w:rsidP="009E1A8B">
      <w:pPr>
        <w:jc w:val="center"/>
        <w:rPr>
          <w:sz w:val="22"/>
        </w:rPr>
      </w:pPr>
      <w:r>
        <w:rPr>
          <w:b/>
          <w:spacing w:val="20"/>
          <w:sz w:val="44"/>
        </w:rPr>
        <w:t>ПОСТАНОВЛЕНИЕ</w:t>
      </w:r>
    </w:p>
    <w:p w:rsidR="009E1A8B" w:rsidRDefault="009E1A8B" w:rsidP="009E1A8B">
      <w:pPr>
        <w:jc w:val="center"/>
        <w:rPr>
          <w:rFonts w:ascii="Arial" w:hAnsi="Arial" w:cs="Arial"/>
          <w:sz w:val="16"/>
        </w:rPr>
      </w:pPr>
    </w:p>
    <w:tbl>
      <w:tblPr>
        <w:tblW w:w="0" w:type="auto"/>
        <w:jc w:val="center"/>
        <w:tblLayout w:type="fixed"/>
        <w:tblCellMar>
          <w:left w:w="71" w:type="dxa"/>
          <w:right w:w="71" w:type="dxa"/>
        </w:tblCellMar>
        <w:tblLook w:val="04A0"/>
      </w:tblPr>
      <w:tblGrid>
        <w:gridCol w:w="737"/>
        <w:gridCol w:w="1418"/>
        <w:gridCol w:w="397"/>
        <w:gridCol w:w="1418"/>
      </w:tblGrid>
      <w:tr w:rsidR="009E1A8B" w:rsidTr="00D873A7">
        <w:trPr>
          <w:jc w:val="center"/>
        </w:trPr>
        <w:tc>
          <w:tcPr>
            <w:tcW w:w="737" w:type="dxa"/>
            <w:tcBorders>
              <w:top w:val="nil"/>
              <w:left w:val="nil"/>
              <w:bottom w:val="single" w:sz="6" w:space="0" w:color="auto"/>
              <w:right w:val="nil"/>
            </w:tcBorders>
          </w:tcPr>
          <w:p w:rsidR="009E1A8B" w:rsidRDefault="009E1A8B" w:rsidP="00D873A7">
            <w:pPr>
              <w:rPr>
                <w:rFonts w:ascii="Arial" w:hAnsi="Arial" w:cs="Arial"/>
              </w:rPr>
            </w:pPr>
          </w:p>
        </w:tc>
        <w:tc>
          <w:tcPr>
            <w:tcW w:w="1418" w:type="dxa"/>
            <w:tcBorders>
              <w:top w:val="nil"/>
              <w:left w:val="nil"/>
              <w:bottom w:val="single" w:sz="6" w:space="0" w:color="auto"/>
              <w:right w:val="nil"/>
            </w:tcBorders>
          </w:tcPr>
          <w:p w:rsidR="009E1A8B" w:rsidRDefault="009E1A8B" w:rsidP="00D873A7">
            <w:pPr>
              <w:jc w:val="both"/>
              <w:rPr>
                <w:rFonts w:ascii="Arial" w:hAnsi="Arial" w:cs="Arial"/>
              </w:rPr>
            </w:pPr>
            <w:r>
              <w:rPr>
                <w:rFonts w:ascii="Arial" w:hAnsi="Arial" w:cs="Arial"/>
              </w:rPr>
              <w:t>31.03.2020</w:t>
            </w:r>
          </w:p>
        </w:tc>
        <w:tc>
          <w:tcPr>
            <w:tcW w:w="397" w:type="dxa"/>
            <w:hideMark/>
          </w:tcPr>
          <w:p w:rsidR="009E1A8B" w:rsidRDefault="009E1A8B" w:rsidP="00D873A7">
            <w:pPr>
              <w:jc w:val="center"/>
              <w:rPr>
                <w:b/>
              </w:rPr>
            </w:pPr>
            <w:r>
              <w:rPr>
                <w:b/>
              </w:rPr>
              <w:t>№</w:t>
            </w:r>
          </w:p>
        </w:tc>
        <w:tc>
          <w:tcPr>
            <w:tcW w:w="1418" w:type="dxa"/>
            <w:tcBorders>
              <w:top w:val="nil"/>
              <w:left w:val="nil"/>
              <w:bottom w:val="single" w:sz="6" w:space="0" w:color="auto"/>
              <w:right w:val="nil"/>
            </w:tcBorders>
          </w:tcPr>
          <w:p w:rsidR="009E1A8B" w:rsidRDefault="009E1A8B" w:rsidP="009E1A8B">
            <w:pPr>
              <w:jc w:val="center"/>
              <w:rPr>
                <w:rFonts w:ascii="Arial" w:hAnsi="Arial" w:cs="Arial"/>
              </w:rPr>
            </w:pPr>
            <w:r>
              <w:rPr>
                <w:rFonts w:ascii="Arial" w:hAnsi="Arial" w:cs="Arial"/>
              </w:rPr>
              <w:t>472</w:t>
            </w:r>
          </w:p>
        </w:tc>
      </w:tr>
    </w:tbl>
    <w:p w:rsidR="00421B99" w:rsidRDefault="00421B99" w:rsidP="00B45223">
      <w:pPr>
        <w:jc w:val="center"/>
        <w:rPr>
          <w:rFonts w:ascii="Arial" w:hAnsi="Arial" w:cs="Arial"/>
          <w:spacing w:val="20"/>
          <w:sz w:val="36"/>
          <w:szCs w:val="36"/>
        </w:rPr>
      </w:pPr>
    </w:p>
    <w:p w:rsidR="00421B99" w:rsidRPr="003E7FCE" w:rsidRDefault="00421B99" w:rsidP="00264742">
      <w:pPr>
        <w:ind w:left="-426" w:right="-1"/>
        <w:jc w:val="center"/>
        <w:textAlignment w:val="baseline"/>
        <w:outlineLvl w:val="0"/>
        <w:rPr>
          <w:b/>
          <w:bCs/>
          <w:color w:val="000000" w:themeColor="text1"/>
          <w:kern w:val="36"/>
          <w:sz w:val="28"/>
          <w:szCs w:val="28"/>
        </w:rPr>
      </w:pPr>
      <w:r w:rsidRPr="003E7FCE">
        <w:rPr>
          <w:b/>
          <w:bCs/>
          <w:color w:val="000000" w:themeColor="text1"/>
          <w:kern w:val="36"/>
          <w:sz w:val="28"/>
          <w:szCs w:val="28"/>
        </w:rPr>
        <w:t xml:space="preserve">Об оплате труда работников муниципальных учреждений Пушкинского </w:t>
      </w:r>
      <w:r w:rsidR="00FB11B3">
        <w:rPr>
          <w:b/>
          <w:bCs/>
          <w:color w:val="000000" w:themeColor="text1"/>
          <w:kern w:val="36"/>
          <w:sz w:val="28"/>
          <w:szCs w:val="28"/>
        </w:rPr>
        <w:t>городского округа Московской области</w:t>
      </w:r>
      <w:r w:rsidRPr="003E7FCE">
        <w:rPr>
          <w:b/>
          <w:bCs/>
          <w:color w:val="000000" w:themeColor="text1"/>
          <w:kern w:val="36"/>
          <w:sz w:val="28"/>
          <w:szCs w:val="28"/>
        </w:rPr>
        <w:t>, осуществляющих</w:t>
      </w:r>
      <w:r w:rsidR="00264742">
        <w:rPr>
          <w:b/>
          <w:bCs/>
          <w:color w:val="000000" w:themeColor="text1"/>
          <w:kern w:val="36"/>
          <w:sz w:val="28"/>
          <w:szCs w:val="28"/>
        </w:rPr>
        <w:t xml:space="preserve">                      </w:t>
      </w:r>
      <w:r w:rsidRPr="003E7FCE">
        <w:rPr>
          <w:b/>
          <w:bCs/>
          <w:color w:val="000000" w:themeColor="text1"/>
          <w:kern w:val="36"/>
          <w:sz w:val="28"/>
          <w:szCs w:val="28"/>
        </w:rPr>
        <w:t xml:space="preserve"> спортивную подготовку</w:t>
      </w:r>
    </w:p>
    <w:p w:rsidR="00421B99" w:rsidRDefault="00421B99" w:rsidP="00264742">
      <w:pPr>
        <w:shd w:val="clear" w:color="auto" w:fill="FFFFFF"/>
        <w:spacing w:line="276" w:lineRule="auto"/>
        <w:ind w:left="-426" w:right="-1"/>
        <w:jc w:val="both"/>
        <w:textAlignment w:val="baseline"/>
        <w:rPr>
          <w:color w:val="000000" w:themeColor="text1"/>
          <w:spacing w:val="2"/>
          <w:sz w:val="28"/>
          <w:szCs w:val="28"/>
        </w:rPr>
      </w:pPr>
      <w:r w:rsidRPr="003E7FCE">
        <w:rPr>
          <w:color w:val="000000" w:themeColor="text1"/>
          <w:spacing w:val="2"/>
          <w:sz w:val="28"/>
          <w:szCs w:val="28"/>
        </w:rPr>
        <w:t>     </w:t>
      </w:r>
      <w:r w:rsidRPr="003E7FCE">
        <w:rPr>
          <w:color w:val="000000" w:themeColor="text1"/>
          <w:spacing w:val="2"/>
          <w:sz w:val="28"/>
          <w:szCs w:val="28"/>
        </w:rPr>
        <w:br/>
      </w:r>
      <w:r>
        <w:rPr>
          <w:color w:val="000000" w:themeColor="text1"/>
          <w:spacing w:val="2"/>
          <w:sz w:val="24"/>
          <w:szCs w:val="24"/>
        </w:rPr>
        <w:tab/>
      </w:r>
      <w:r w:rsidR="00264742">
        <w:rPr>
          <w:color w:val="000000" w:themeColor="text1"/>
          <w:spacing w:val="2"/>
          <w:sz w:val="24"/>
          <w:szCs w:val="24"/>
        </w:rPr>
        <w:t xml:space="preserve"> </w:t>
      </w:r>
      <w:r w:rsidR="00C53EEF" w:rsidRPr="00C74217">
        <w:rPr>
          <w:sz w:val="28"/>
          <w:szCs w:val="28"/>
        </w:rPr>
        <w:t xml:space="preserve">В соответствии с </w:t>
      </w:r>
      <w:r w:rsidR="00FB11B3">
        <w:rPr>
          <w:sz w:val="28"/>
          <w:szCs w:val="28"/>
        </w:rPr>
        <w:t>Трудовым кодексом Российской Федерации, Федеральным законом от 06.10.2003 №</w:t>
      </w:r>
      <w:r w:rsidR="00D1790B">
        <w:rPr>
          <w:sz w:val="28"/>
          <w:szCs w:val="28"/>
        </w:rPr>
        <w:t xml:space="preserve"> </w:t>
      </w:r>
      <w:r w:rsidR="00FB11B3">
        <w:rPr>
          <w:sz w:val="28"/>
          <w:szCs w:val="28"/>
        </w:rPr>
        <w:t>131-ФЗ «</w:t>
      </w:r>
      <w:r w:rsidR="00D1790B">
        <w:rPr>
          <w:sz w:val="28"/>
          <w:szCs w:val="28"/>
        </w:rPr>
        <w:t>О</w:t>
      </w:r>
      <w:r w:rsidR="00FB11B3">
        <w:rPr>
          <w:sz w:val="28"/>
          <w:szCs w:val="28"/>
        </w:rPr>
        <w:t>б общих принципах организации местного самоуправления в Российской Федерации»,</w:t>
      </w:r>
      <w:r w:rsidR="00D1790B">
        <w:rPr>
          <w:sz w:val="28"/>
          <w:szCs w:val="28"/>
        </w:rPr>
        <w:t xml:space="preserve"> учитывая </w:t>
      </w:r>
      <w:r w:rsidR="00D1790B">
        <w:rPr>
          <w:color w:val="000000" w:themeColor="text1"/>
          <w:spacing w:val="2"/>
          <w:sz w:val="28"/>
          <w:szCs w:val="28"/>
        </w:rPr>
        <w:t>постановление Правительства Московской области от 08.11.2016 № 829/38 «Об оплате труда работников государственных учреждений Московской области, осуществляющих спортивную подготовку»,</w:t>
      </w:r>
      <w:r w:rsidR="00FB11B3">
        <w:rPr>
          <w:sz w:val="28"/>
          <w:szCs w:val="28"/>
        </w:rPr>
        <w:t xml:space="preserve"> руководствуясь</w:t>
      </w:r>
      <w:r w:rsidR="00264742">
        <w:rPr>
          <w:sz w:val="28"/>
          <w:szCs w:val="28"/>
        </w:rPr>
        <w:t xml:space="preserve"> Уставом Пушкинского городского округа</w:t>
      </w:r>
      <w:r w:rsidR="00FB11B3">
        <w:rPr>
          <w:sz w:val="28"/>
          <w:szCs w:val="28"/>
        </w:rPr>
        <w:t xml:space="preserve">, </w:t>
      </w:r>
    </w:p>
    <w:p w:rsidR="005376D8" w:rsidRDefault="005376D8" w:rsidP="00264742">
      <w:pPr>
        <w:shd w:val="clear" w:color="auto" w:fill="FFFFFF"/>
        <w:spacing w:line="276" w:lineRule="auto"/>
        <w:ind w:left="-426" w:right="-1"/>
        <w:jc w:val="both"/>
        <w:textAlignment w:val="baseline"/>
        <w:rPr>
          <w:color w:val="000000" w:themeColor="text1"/>
          <w:spacing w:val="2"/>
          <w:sz w:val="28"/>
          <w:szCs w:val="28"/>
        </w:rPr>
      </w:pPr>
    </w:p>
    <w:p w:rsidR="005376D8" w:rsidRPr="005376D8" w:rsidRDefault="005376D8" w:rsidP="00264742">
      <w:pPr>
        <w:shd w:val="clear" w:color="auto" w:fill="FFFFFF"/>
        <w:spacing w:line="276" w:lineRule="auto"/>
        <w:ind w:left="-426" w:right="-1"/>
        <w:jc w:val="center"/>
        <w:textAlignment w:val="baseline"/>
        <w:rPr>
          <w:b/>
          <w:color w:val="000000" w:themeColor="text1"/>
          <w:spacing w:val="2"/>
          <w:sz w:val="24"/>
          <w:szCs w:val="24"/>
        </w:rPr>
      </w:pPr>
      <w:r w:rsidRPr="005376D8">
        <w:rPr>
          <w:b/>
          <w:color w:val="000000" w:themeColor="text1"/>
          <w:spacing w:val="2"/>
          <w:sz w:val="28"/>
          <w:szCs w:val="28"/>
        </w:rPr>
        <w:t>ПОСТАНОВЛЯЮ:</w:t>
      </w:r>
    </w:p>
    <w:p w:rsidR="005376D8" w:rsidRDefault="005376D8" w:rsidP="00264742">
      <w:pPr>
        <w:shd w:val="clear" w:color="auto" w:fill="FFFFFF"/>
        <w:spacing w:line="315" w:lineRule="atLeast"/>
        <w:ind w:left="-426" w:right="-1"/>
        <w:jc w:val="both"/>
        <w:textAlignment w:val="baseline"/>
        <w:rPr>
          <w:color w:val="000000" w:themeColor="text1"/>
          <w:spacing w:val="2"/>
          <w:sz w:val="24"/>
          <w:szCs w:val="24"/>
        </w:rPr>
      </w:pPr>
    </w:p>
    <w:p w:rsidR="00421B99" w:rsidRPr="00245DBF" w:rsidRDefault="00245DBF" w:rsidP="00264742">
      <w:pPr>
        <w:shd w:val="clear" w:color="auto" w:fill="FFFFFF"/>
        <w:spacing w:line="276" w:lineRule="auto"/>
        <w:ind w:left="-426" w:right="-1"/>
        <w:jc w:val="both"/>
        <w:textAlignment w:val="baseline"/>
        <w:rPr>
          <w:color w:val="000000" w:themeColor="text1"/>
          <w:spacing w:val="2"/>
          <w:sz w:val="28"/>
          <w:szCs w:val="28"/>
        </w:rPr>
      </w:pPr>
      <w:r>
        <w:rPr>
          <w:color w:val="000000" w:themeColor="text1"/>
          <w:spacing w:val="2"/>
          <w:sz w:val="28"/>
          <w:szCs w:val="28"/>
        </w:rPr>
        <w:tab/>
      </w:r>
      <w:r w:rsidR="00421B99" w:rsidRPr="00245DBF">
        <w:rPr>
          <w:color w:val="000000" w:themeColor="text1"/>
          <w:spacing w:val="2"/>
          <w:sz w:val="28"/>
          <w:szCs w:val="28"/>
        </w:rPr>
        <w:t>1</w:t>
      </w:r>
      <w:r w:rsidR="005376D8" w:rsidRPr="00245DBF">
        <w:rPr>
          <w:color w:val="000000" w:themeColor="text1"/>
          <w:spacing w:val="2"/>
          <w:sz w:val="28"/>
          <w:szCs w:val="28"/>
        </w:rPr>
        <w:t xml:space="preserve">. Утвердить Положение об оплате труда работников муниципальных учреждений Пушкинского </w:t>
      </w:r>
      <w:r w:rsidR="00FB11B3">
        <w:rPr>
          <w:color w:val="000000" w:themeColor="text1"/>
          <w:spacing w:val="2"/>
          <w:sz w:val="28"/>
          <w:szCs w:val="28"/>
        </w:rPr>
        <w:t>городского округа Московской области</w:t>
      </w:r>
      <w:r w:rsidRPr="00245DBF">
        <w:rPr>
          <w:color w:val="000000" w:themeColor="text1"/>
          <w:spacing w:val="2"/>
          <w:sz w:val="28"/>
          <w:szCs w:val="28"/>
        </w:rPr>
        <w:t>, осуществляющих спортивную подготовку (</w:t>
      </w:r>
      <w:r w:rsidR="00FB11B3">
        <w:rPr>
          <w:color w:val="000000" w:themeColor="text1"/>
          <w:spacing w:val="2"/>
          <w:sz w:val="28"/>
          <w:szCs w:val="28"/>
        </w:rPr>
        <w:t>прил</w:t>
      </w:r>
      <w:r w:rsidR="00324B43">
        <w:rPr>
          <w:color w:val="000000" w:themeColor="text1"/>
          <w:spacing w:val="2"/>
          <w:sz w:val="28"/>
          <w:szCs w:val="28"/>
        </w:rPr>
        <w:t>ожение</w:t>
      </w:r>
      <w:r w:rsidRPr="00245DBF">
        <w:rPr>
          <w:color w:val="000000" w:themeColor="text1"/>
          <w:spacing w:val="2"/>
          <w:sz w:val="28"/>
          <w:szCs w:val="28"/>
        </w:rPr>
        <w:t>).</w:t>
      </w:r>
    </w:p>
    <w:p w:rsidR="005575D6" w:rsidRDefault="00245DBF" w:rsidP="00264742">
      <w:pPr>
        <w:shd w:val="clear" w:color="auto" w:fill="FFFFFF"/>
        <w:spacing w:line="276" w:lineRule="auto"/>
        <w:ind w:left="-426" w:right="-1"/>
        <w:jc w:val="both"/>
        <w:textAlignment w:val="baseline"/>
        <w:rPr>
          <w:color w:val="000000" w:themeColor="text1"/>
          <w:spacing w:val="2"/>
          <w:sz w:val="28"/>
          <w:szCs w:val="28"/>
        </w:rPr>
      </w:pPr>
      <w:r>
        <w:rPr>
          <w:color w:val="000000" w:themeColor="text1"/>
          <w:spacing w:val="2"/>
          <w:sz w:val="28"/>
          <w:szCs w:val="28"/>
        </w:rPr>
        <w:tab/>
      </w:r>
      <w:r w:rsidR="00421B99" w:rsidRPr="00245DBF">
        <w:rPr>
          <w:color w:val="000000" w:themeColor="text1"/>
          <w:spacing w:val="2"/>
          <w:sz w:val="28"/>
          <w:szCs w:val="28"/>
        </w:rPr>
        <w:t>2</w:t>
      </w:r>
      <w:r w:rsidR="00421B99" w:rsidRPr="00474A6E">
        <w:rPr>
          <w:color w:val="000000" w:themeColor="text1"/>
          <w:spacing w:val="2"/>
          <w:sz w:val="28"/>
          <w:szCs w:val="28"/>
        </w:rPr>
        <w:t xml:space="preserve">. </w:t>
      </w:r>
      <w:r w:rsidR="00FB11B3">
        <w:rPr>
          <w:color w:val="000000" w:themeColor="text1"/>
          <w:spacing w:val="2"/>
          <w:sz w:val="28"/>
          <w:szCs w:val="28"/>
        </w:rPr>
        <w:t>Признать утратившими силу:</w:t>
      </w:r>
    </w:p>
    <w:p w:rsidR="00FB11B3" w:rsidRDefault="00FB11B3" w:rsidP="00264742">
      <w:pPr>
        <w:shd w:val="clear" w:color="auto" w:fill="FFFFFF"/>
        <w:spacing w:line="276" w:lineRule="auto"/>
        <w:ind w:left="-426" w:right="-1"/>
        <w:jc w:val="both"/>
        <w:textAlignment w:val="baseline"/>
        <w:rPr>
          <w:color w:val="000000" w:themeColor="text1"/>
          <w:spacing w:val="2"/>
          <w:sz w:val="28"/>
          <w:szCs w:val="28"/>
        </w:rPr>
      </w:pPr>
      <w:r>
        <w:rPr>
          <w:color w:val="000000" w:themeColor="text1"/>
          <w:spacing w:val="2"/>
          <w:sz w:val="28"/>
          <w:szCs w:val="28"/>
        </w:rPr>
        <w:tab/>
        <w:t xml:space="preserve">2.1. Постановление администрации Пушкинского муниципального района </w:t>
      </w:r>
      <w:r w:rsidR="00324B43">
        <w:rPr>
          <w:color w:val="000000" w:themeColor="text1"/>
          <w:spacing w:val="2"/>
          <w:sz w:val="28"/>
          <w:szCs w:val="28"/>
        </w:rPr>
        <w:t xml:space="preserve">              </w:t>
      </w:r>
      <w:r>
        <w:rPr>
          <w:color w:val="000000" w:themeColor="text1"/>
          <w:spacing w:val="2"/>
          <w:sz w:val="28"/>
          <w:szCs w:val="28"/>
        </w:rPr>
        <w:t>от 12.10.2018 №</w:t>
      </w:r>
      <w:r w:rsidR="00324B43">
        <w:rPr>
          <w:color w:val="000000" w:themeColor="text1"/>
          <w:spacing w:val="2"/>
          <w:sz w:val="28"/>
          <w:szCs w:val="28"/>
        </w:rPr>
        <w:t xml:space="preserve"> </w:t>
      </w:r>
      <w:r>
        <w:rPr>
          <w:color w:val="000000" w:themeColor="text1"/>
          <w:spacing w:val="2"/>
          <w:sz w:val="28"/>
          <w:szCs w:val="28"/>
        </w:rPr>
        <w:t>2091 «Об оплате труда работников муниципальных учреждений Пушкинского муниципального района, осуществляющих спортивную подготовку»;</w:t>
      </w:r>
    </w:p>
    <w:p w:rsidR="00FB11B3" w:rsidRDefault="00FB11B3" w:rsidP="00264742">
      <w:pPr>
        <w:shd w:val="clear" w:color="auto" w:fill="FFFFFF"/>
        <w:spacing w:line="276" w:lineRule="auto"/>
        <w:ind w:left="-426" w:right="-1"/>
        <w:jc w:val="both"/>
        <w:textAlignment w:val="baseline"/>
        <w:rPr>
          <w:color w:val="000000" w:themeColor="text1"/>
          <w:spacing w:val="2"/>
          <w:sz w:val="28"/>
          <w:szCs w:val="28"/>
        </w:rPr>
      </w:pPr>
      <w:r>
        <w:rPr>
          <w:color w:val="000000" w:themeColor="text1"/>
          <w:spacing w:val="2"/>
          <w:sz w:val="28"/>
          <w:szCs w:val="28"/>
        </w:rPr>
        <w:tab/>
        <w:t xml:space="preserve">2.2. </w:t>
      </w:r>
      <w:r w:rsidR="00DB2F32">
        <w:rPr>
          <w:color w:val="000000" w:themeColor="text1"/>
          <w:spacing w:val="2"/>
          <w:sz w:val="28"/>
          <w:szCs w:val="28"/>
        </w:rPr>
        <w:t xml:space="preserve">Постановление администрации Пушкинского муниципального района </w:t>
      </w:r>
      <w:r w:rsidR="00324B43">
        <w:rPr>
          <w:color w:val="000000" w:themeColor="text1"/>
          <w:spacing w:val="2"/>
          <w:sz w:val="28"/>
          <w:szCs w:val="28"/>
        </w:rPr>
        <w:t xml:space="preserve">              </w:t>
      </w:r>
      <w:r w:rsidR="00DB2F32">
        <w:rPr>
          <w:color w:val="000000" w:themeColor="text1"/>
          <w:spacing w:val="2"/>
          <w:sz w:val="28"/>
          <w:szCs w:val="28"/>
        </w:rPr>
        <w:t>от 16.01.2019 №</w:t>
      </w:r>
      <w:r w:rsidR="00324B43">
        <w:rPr>
          <w:color w:val="000000" w:themeColor="text1"/>
          <w:spacing w:val="2"/>
          <w:sz w:val="28"/>
          <w:szCs w:val="28"/>
        </w:rPr>
        <w:t xml:space="preserve"> </w:t>
      </w:r>
      <w:r w:rsidR="00DB2F32">
        <w:rPr>
          <w:color w:val="000000" w:themeColor="text1"/>
          <w:spacing w:val="2"/>
          <w:sz w:val="28"/>
          <w:szCs w:val="28"/>
        </w:rPr>
        <w:t>45 «О внесении изменений в постановление администрации Пушкинского муниципального района от 12.10.2018 №</w:t>
      </w:r>
      <w:r w:rsidR="00324B43">
        <w:rPr>
          <w:color w:val="000000" w:themeColor="text1"/>
          <w:spacing w:val="2"/>
          <w:sz w:val="28"/>
          <w:szCs w:val="28"/>
        </w:rPr>
        <w:t xml:space="preserve"> </w:t>
      </w:r>
      <w:r w:rsidR="00DB2F32">
        <w:rPr>
          <w:color w:val="000000" w:themeColor="text1"/>
          <w:spacing w:val="2"/>
          <w:sz w:val="28"/>
          <w:szCs w:val="28"/>
        </w:rPr>
        <w:t>2091 «Об оплате труда работников муниципальных учреждений Пушкинского муниципального района, осуществляющих спортивную подготовку»</w:t>
      </w:r>
      <w:r w:rsidR="00252371">
        <w:rPr>
          <w:color w:val="000000" w:themeColor="text1"/>
          <w:spacing w:val="2"/>
          <w:sz w:val="28"/>
          <w:szCs w:val="28"/>
        </w:rPr>
        <w:t>.</w:t>
      </w:r>
    </w:p>
    <w:p w:rsidR="005F436A" w:rsidRDefault="00252371" w:rsidP="00264742">
      <w:pPr>
        <w:spacing w:line="276" w:lineRule="auto"/>
        <w:ind w:left="-426" w:right="-1"/>
        <w:jc w:val="both"/>
        <w:rPr>
          <w:sz w:val="28"/>
          <w:szCs w:val="28"/>
        </w:rPr>
      </w:pPr>
      <w:r>
        <w:rPr>
          <w:sz w:val="28"/>
          <w:szCs w:val="28"/>
        </w:rPr>
        <w:tab/>
      </w:r>
    </w:p>
    <w:p w:rsidR="0000146C" w:rsidRDefault="005F436A" w:rsidP="00264742">
      <w:pPr>
        <w:spacing w:line="276" w:lineRule="auto"/>
        <w:ind w:left="-426" w:right="-1"/>
        <w:jc w:val="both"/>
        <w:rPr>
          <w:sz w:val="28"/>
          <w:szCs w:val="28"/>
        </w:rPr>
      </w:pPr>
      <w:r>
        <w:rPr>
          <w:sz w:val="28"/>
          <w:szCs w:val="28"/>
        </w:rPr>
        <w:lastRenderedPageBreak/>
        <w:tab/>
      </w:r>
    </w:p>
    <w:p w:rsidR="00252371" w:rsidRDefault="0000146C" w:rsidP="00264742">
      <w:pPr>
        <w:spacing w:line="276" w:lineRule="auto"/>
        <w:ind w:left="-426" w:right="-1"/>
        <w:jc w:val="both"/>
        <w:rPr>
          <w:sz w:val="28"/>
          <w:szCs w:val="28"/>
        </w:rPr>
      </w:pPr>
      <w:r>
        <w:rPr>
          <w:sz w:val="28"/>
          <w:szCs w:val="28"/>
        </w:rPr>
        <w:tab/>
      </w:r>
      <w:r w:rsidR="00264742">
        <w:rPr>
          <w:sz w:val="28"/>
          <w:szCs w:val="28"/>
        </w:rPr>
        <w:t>3</w:t>
      </w:r>
      <w:r w:rsidR="00252371">
        <w:rPr>
          <w:sz w:val="28"/>
          <w:szCs w:val="28"/>
        </w:rPr>
        <w:t xml:space="preserve">. </w:t>
      </w:r>
      <w:r w:rsidR="009640C2">
        <w:rPr>
          <w:sz w:val="28"/>
          <w:szCs w:val="28"/>
        </w:rPr>
        <w:t>Настоящее постановление вступает в силу с момента подписания.</w:t>
      </w:r>
    </w:p>
    <w:p w:rsidR="009640C2" w:rsidRPr="003A14F5" w:rsidRDefault="009640C2" w:rsidP="00264742">
      <w:pPr>
        <w:spacing w:line="276" w:lineRule="auto"/>
        <w:ind w:left="-426" w:right="-1"/>
        <w:jc w:val="both"/>
        <w:rPr>
          <w:sz w:val="28"/>
          <w:szCs w:val="28"/>
        </w:rPr>
      </w:pPr>
      <w:r>
        <w:rPr>
          <w:sz w:val="28"/>
          <w:szCs w:val="28"/>
        </w:rPr>
        <w:tab/>
        <w:t xml:space="preserve">4. Настоящее постановление подлежит размещению в информационно-телекоммуникационной сети Интернет по адресу: </w:t>
      </w:r>
      <w:r w:rsidRPr="00CF12C2">
        <w:rPr>
          <w:sz w:val="28"/>
          <w:szCs w:val="28"/>
        </w:rPr>
        <w:t xml:space="preserve"> </w:t>
      </w:r>
      <w:r>
        <w:rPr>
          <w:sz w:val="28"/>
          <w:szCs w:val="28"/>
          <w:lang w:val="en-US"/>
        </w:rPr>
        <w:t>www</w:t>
      </w:r>
      <w:r w:rsidRPr="00FB547F">
        <w:rPr>
          <w:sz w:val="28"/>
          <w:szCs w:val="28"/>
        </w:rPr>
        <w:t>.</w:t>
      </w:r>
      <w:proofErr w:type="spellStart"/>
      <w:r>
        <w:rPr>
          <w:sz w:val="28"/>
          <w:szCs w:val="28"/>
          <w:lang w:val="en-US"/>
        </w:rPr>
        <w:t>adm</w:t>
      </w:r>
      <w:proofErr w:type="spellEnd"/>
      <w:r w:rsidRPr="00FB547F">
        <w:rPr>
          <w:sz w:val="28"/>
          <w:szCs w:val="28"/>
        </w:rPr>
        <w:t>-</w:t>
      </w:r>
      <w:proofErr w:type="spellStart"/>
      <w:r>
        <w:rPr>
          <w:sz w:val="28"/>
          <w:szCs w:val="28"/>
          <w:lang w:val="en-US"/>
        </w:rPr>
        <w:t>pushkino</w:t>
      </w:r>
      <w:proofErr w:type="spellEnd"/>
      <w:r w:rsidRPr="00FB547F">
        <w:rPr>
          <w:sz w:val="28"/>
          <w:szCs w:val="28"/>
        </w:rPr>
        <w:t>.</w:t>
      </w:r>
      <w:proofErr w:type="spellStart"/>
      <w:r>
        <w:rPr>
          <w:sz w:val="28"/>
          <w:szCs w:val="28"/>
          <w:lang w:val="en-US"/>
        </w:rPr>
        <w:t>ru</w:t>
      </w:r>
      <w:proofErr w:type="spellEnd"/>
      <w:r>
        <w:rPr>
          <w:sz w:val="28"/>
          <w:szCs w:val="28"/>
        </w:rPr>
        <w:t>.</w:t>
      </w:r>
    </w:p>
    <w:p w:rsidR="00252371" w:rsidRPr="00C74217" w:rsidRDefault="00252371" w:rsidP="00264742">
      <w:pPr>
        <w:spacing w:line="276" w:lineRule="auto"/>
        <w:ind w:left="-426" w:right="-1"/>
        <w:jc w:val="both"/>
        <w:rPr>
          <w:sz w:val="28"/>
          <w:szCs w:val="28"/>
        </w:rPr>
      </w:pPr>
      <w:r w:rsidRPr="00C74217">
        <w:rPr>
          <w:sz w:val="28"/>
          <w:szCs w:val="28"/>
        </w:rPr>
        <w:tab/>
      </w:r>
      <w:r w:rsidR="009640C2">
        <w:rPr>
          <w:sz w:val="28"/>
          <w:szCs w:val="28"/>
        </w:rPr>
        <w:t>5</w:t>
      </w:r>
      <w:r w:rsidRPr="00C74217">
        <w:rPr>
          <w:sz w:val="28"/>
          <w:szCs w:val="28"/>
        </w:rPr>
        <w:t xml:space="preserve">. </w:t>
      </w:r>
      <w:proofErr w:type="gramStart"/>
      <w:r w:rsidRPr="00C74217">
        <w:rPr>
          <w:sz w:val="28"/>
          <w:szCs w:val="28"/>
        </w:rPr>
        <w:t>Контроль за</w:t>
      </w:r>
      <w:proofErr w:type="gramEnd"/>
      <w:r w:rsidRPr="00C74217">
        <w:rPr>
          <w:sz w:val="28"/>
          <w:szCs w:val="28"/>
        </w:rPr>
        <w:t xml:space="preserve">  исполнением  настоящего постановления возложить на </w:t>
      </w:r>
      <w:r>
        <w:rPr>
          <w:sz w:val="28"/>
          <w:szCs w:val="28"/>
        </w:rPr>
        <w:t xml:space="preserve">   </w:t>
      </w:r>
      <w:r w:rsidRPr="00C74217">
        <w:rPr>
          <w:sz w:val="28"/>
          <w:szCs w:val="28"/>
        </w:rPr>
        <w:t xml:space="preserve">заместителя    Главы     администрации     Пушкинского    </w:t>
      </w:r>
      <w:r>
        <w:rPr>
          <w:sz w:val="28"/>
          <w:szCs w:val="28"/>
        </w:rPr>
        <w:t xml:space="preserve">городского округа </w:t>
      </w:r>
      <w:r w:rsidR="0000146C">
        <w:rPr>
          <w:sz w:val="28"/>
          <w:szCs w:val="28"/>
        </w:rPr>
        <w:t xml:space="preserve">           </w:t>
      </w:r>
      <w:r>
        <w:rPr>
          <w:sz w:val="28"/>
          <w:szCs w:val="28"/>
        </w:rPr>
        <w:t xml:space="preserve"> </w:t>
      </w:r>
      <w:proofErr w:type="spellStart"/>
      <w:r>
        <w:rPr>
          <w:sz w:val="28"/>
          <w:szCs w:val="28"/>
        </w:rPr>
        <w:t>Шеменеву</w:t>
      </w:r>
      <w:proofErr w:type="spellEnd"/>
      <w:r w:rsidR="00264742">
        <w:rPr>
          <w:sz w:val="28"/>
          <w:szCs w:val="28"/>
        </w:rPr>
        <w:t xml:space="preserve"> О.В.</w:t>
      </w:r>
    </w:p>
    <w:p w:rsidR="00252371" w:rsidRDefault="00252371" w:rsidP="00264742">
      <w:pPr>
        <w:shd w:val="clear" w:color="auto" w:fill="FFFFFF"/>
        <w:spacing w:line="276" w:lineRule="auto"/>
        <w:ind w:left="-426" w:right="-1"/>
        <w:jc w:val="both"/>
        <w:textAlignment w:val="baseline"/>
        <w:rPr>
          <w:color w:val="000000" w:themeColor="text1"/>
          <w:spacing w:val="2"/>
          <w:sz w:val="28"/>
          <w:szCs w:val="28"/>
        </w:rPr>
      </w:pPr>
    </w:p>
    <w:p w:rsidR="005575D6" w:rsidRDefault="005575D6" w:rsidP="00264742">
      <w:pPr>
        <w:shd w:val="clear" w:color="auto" w:fill="FFFFFF"/>
        <w:spacing w:line="276" w:lineRule="auto"/>
        <w:ind w:left="-426" w:right="-1"/>
        <w:jc w:val="both"/>
        <w:textAlignment w:val="baseline"/>
        <w:rPr>
          <w:color w:val="000000" w:themeColor="text1"/>
          <w:spacing w:val="2"/>
          <w:sz w:val="28"/>
          <w:szCs w:val="28"/>
        </w:rPr>
      </w:pPr>
    </w:p>
    <w:p w:rsidR="005575D6" w:rsidRDefault="005575D6" w:rsidP="00264742">
      <w:pPr>
        <w:shd w:val="clear" w:color="auto" w:fill="FFFFFF"/>
        <w:spacing w:line="276" w:lineRule="auto"/>
        <w:ind w:left="-426" w:right="-1"/>
        <w:jc w:val="both"/>
        <w:textAlignment w:val="baseline"/>
        <w:rPr>
          <w:color w:val="000000" w:themeColor="text1"/>
          <w:spacing w:val="2"/>
          <w:sz w:val="28"/>
          <w:szCs w:val="28"/>
        </w:rPr>
      </w:pPr>
    </w:p>
    <w:p w:rsidR="00245DBF" w:rsidRPr="00252371" w:rsidRDefault="00252371" w:rsidP="00264742">
      <w:pPr>
        <w:shd w:val="clear" w:color="auto" w:fill="FFFFFF"/>
        <w:spacing w:line="276" w:lineRule="auto"/>
        <w:ind w:left="-426" w:right="-1"/>
        <w:jc w:val="both"/>
        <w:textAlignment w:val="baseline"/>
        <w:rPr>
          <w:sz w:val="28"/>
          <w:szCs w:val="28"/>
        </w:rPr>
      </w:pPr>
      <w:r>
        <w:rPr>
          <w:b/>
          <w:sz w:val="28"/>
          <w:szCs w:val="28"/>
        </w:rPr>
        <w:t>Глава Пушкинского городского округа</w:t>
      </w:r>
      <w:r w:rsidR="00245DBF" w:rsidRPr="006B4BDB">
        <w:rPr>
          <w:b/>
          <w:sz w:val="28"/>
          <w:szCs w:val="28"/>
        </w:rPr>
        <w:t xml:space="preserve">             </w:t>
      </w:r>
      <w:r w:rsidR="00264742">
        <w:rPr>
          <w:b/>
          <w:sz w:val="28"/>
          <w:szCs w:val="28"/>
        </w:rPr>
        <w:t xml:space="preserve">   </w:t>
      </w:r>
      <w:r w:rsidR="00245DBF">
        <w:rPr>
          <w:b/>
          <w:sz w:val="28"/>
          <w:szCs w:val="28"/>
        </w:rPr>
        <w:t xml:space="preserve"> </w:t>
      </w:r>
      <w:r>
        <w:rPr>
          <w:b/>
          <w:sz w:val="28"/>
          <w:szCs w:val="28"/>
        </w:rPr>
        <w:t xml:space="preserve">   </w:t>
      </w:r>
      <w:r w:rsidR="00264742">
        <w:rPr>
          <w:b/>
          <w:sz w:val="28"/>
          <w:szCs w:val="28"/>
        </w:rPr>
        <w:t xml:space="preserve">    </w:t>
      </w:r>
      <w:r>
        <w:rPr>
          <w:b/>
          <w:sz w:val="28"/>
          <w:szCs w:val="28"/>
        </w:rPr>
        <w:t xml:space="preserve">                 </w:t>
      </w:r>
      <w:r w:rsidR="00245DBF">
        <w:rPr>
          <w:b/>
          <w:sz w:val="28"/>
          <w:szCs w:val="28"/>
        </w:rPr>
        <w:t xml:space="preserve"> </w:t>
      </w:r>
      <w:r>
        <w:rPr>
          <w:b/>
          <w:sz w:val="28"/>
          <w:szCs w:val="28"/>
        </w:rPr>
        <w:t>М.Ф. Перцев</w:t>
      </w:r>
    </w:p>
    <w:p w:rsidR="009E1A8B" w:rsidRDefault="009E1A8B" w:rsidP="009E1A8B">
      <w:pPr>
        <w:spacing w:line="276" w:lineRule="auto"/>
        <w:ind w:left="-284" w:right="-81"/>
        <w:rPr>
          <w:color w:val="000000" w:themeColor="text1"/>
          <w:spacing w:val="2"/>
          <w:sz w:val="28"/>
          <w:szCs w:val="28"/>
        </w:rPr>
      </w:pPr>
    </w:p>
    <w:p w:rsidR="000864A8" w:rsidRDefault="000864A8" w:rsidP="009E1A8B">
      <w:pPr>
        <w:spacing w:line="276" w:lineRule="auto"/>
        <w:ind w:left="-426" w:right="-81"/>
        <w:rPr>
          <w:b/>
          <w:sz w:val="28"/>
          <w:szCs w:val="28"/>
        </w:rPr>
      </w:pPr>
    </w:p>
    <w:p w:rsidR="009E1A8B" w:rsidRDefault="009E1A8B" w:rsidP="009E1A8B">
      <w:pPr>
        <w:spacing w:line="276" w:lineRule="auto"/>
        <w:ind w:left="-426" w:right="-81"/>
        <w:rPr>
          <w:b/>
          <w:sz w:val="28"/>
          <w:szCs w:val="28"/>
        </w:rPr>
      </w:pPr>
      <w:r>
        <w:rPr>
          <w:b/>
          <w:sz w:val="28"/>
          <w:szCs w:val="28"/>
        </w:rPr>
        <w:t xml:space="preserve">Верно: Начальник Управления делам  </w:t>
      </w:r>
    </w:p>
    <w:p w:rsidR="009E1A8B" w:rsidRDefault="009E1A8B" w:rsidP="009E1A8B">
      <w:pPr>
        <w:spacing w:line="276" w:lineRule="auto"/>
        <w:ind w:left="-426" w:right="-81"/>
        <w:rPr>
          <w:b/>
          <w:sz w:val="28"/>
          <w:szCs w:val="28"/>
        </w:rPr>
      </w:pPr>
      <w:r>
        <w:rPr>
          <w:b/>
          <w:sz w:val="28"/>
          <w:szCs w:val="28"/>
        </w:rPr>
        <w:t xml:space="preserve">администрации  Пушкинского городского округа                     С.Н. </w:t>
      </w:r>
      <w:proofErr w:type="spellStart"/>
      <w:r>
        <w:rPr>
          <w:b/>
          <w:sz w:val="28"/>
          <w:szCs w:val="28"/>
        </w:rPr>
        <w:t>Холмакова</w:t>
      </w:r>
      <w:proofErr w:type="spellEnd"/>
    </w:p>
    <w:p w:rsidR="001029FD" w:rsidRDefault="001029FD" w:rsidP="00264742">
      <w:pPr>
        <w:shd w:val="clear" w:color="auto" w:fill="FFFFFF"/>
        <w:spacing w:line="276" w:lineRule="auto"/>
        <w:ind w:left="-426" w:right="-1"/>
        <w:jc w:val="both"/>
        <w:textAlignment w:val="baseline"/>
        <w:rPr>
          <w:color w:val="000000" w:themeColor="text1"/>
          <w:spacing w:val="2"/>
          <w:sz w:val="28"/>
          <w:szCs w:val="28"/>
        </w:rPr>
      </w:pPr>
    </w:p>
    <w:p w:rsidR="001029FD" w:rsidRDefault="001029FD" w:rsidP="00264742">
      <w:pPr>
        <w:shd w:val="clear" w:color="auto" w:fill="FFFFFF"/>
        <w:spacing w:line="276" w:lineRule="auto"/>
        <w:ind w:left="-426" w:right="-1"/>
        <w:jc w:val="both"/>
        <w:textAlignment w:val="baseline"/>
        <w:rPr>
          <w:color w:val="000000" w:themeColor="text1"/>
          <w:spacing w:val="2"/>
          <w:sz w:val="28"/>
          <w:szCs w:val="28"/>
        </w:rPr>
      </w:pPr>
    </w:p>
    <w:p w:rsidR="001029FD" w:rsidRDefault="001029FD" w:rsidP="00264742">
      <w:pPr>
        <w:shd w:val="clear" w:color="auto" w:fill="FFFFFF"/>
        <w:spacing w:line="276" w:lineRule="auto"/>
        <w:ind w:left="-426" w:right="-1"/>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1029FD" w:rsidRPr="001029FD" w:rsidRDefault="001029FD" w:rsidP="001029FD">
      <w:pPr>
        <w:tabs>
          <w:tab w:val="left" w:pos="2174"/>
        </w:tabs>
        <w:rPr>
          <w:sz w:val="28"/>
          <w:szCs w:val="28"/>
        </w:rPr>
      </w:pPr>
      <w:r w:rsidRPr="001029FD">
        <w:rPr>
          <w:sz w:val="28"/>
          <w:szCs w:val="28"/>
        </w:rPr>
        <w:t>Согласовано:</w:t>
      </w:r>
      <w:r w:rsidRPr="001029FD">
        <w:rPr>
          <w:sz w:val="28"/>
          <w:szCs w:val="28"/>
        </w:rPr>
        <w:tab/>
      </w:r>
    </w:p>
    <w:p w:rsidR="001029FD" w:rsidRPr="008E613B" w:rsidRDefault="001029FD" w:rsidP="001029FD">
      <w:pPr>
        <w:shd w:val="clear" w:color="auto" w:fill="FFFFFF"/>
        <w:jc w:val="both"/>
        <w:rPr>
          <w:sz w:val="24"/>
          <w:szCs w:val="24"/>
        </w:rPr>
      </w:pPr>
    </w:p>
    <w:tbl>
      <w:tblPr>
        <w:tblStyle w:val="a5"/>
        <w:tblpPr w:leftFromText="180" w:rightFromText="180" w:vertAnchor="text" w:horzAnchor="margin" w:tblpY="6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552"/>
      </w:tblGrid>
      <w:tr w:rsidR="001029FD" w:rsidTr="00D1790B">
        <w:trPr>
          <w:trHeight w:val="851"/>
        </w:trPr>
        <w:tc>
          <w:tcPr>
            <w:tcW w:w="7479" w:type="dxa"/>
          </w:tcPr>
          <w:p w:rsidR="001029FD" w:rsidRPr="00324B43" w:rsidRDefault="001029FD" w:rsidP="00D1790B">
            <w:pPr>
              <w:jc w:val="both"/>
              <w:rPr>
                <w:sz w:val="28"/>
                <w:szCs w:val="28"/>
              </w:rPr>
            </w:pPr>
            <w:r w:rsidRPr="00324B43">
              <w:rPr>
                <w:sz w:val="28"/>
                <w:szCs w:val="28"/>
              </w:rPr>
              <w:t xml:space="preserve">Заместитель Главы администрации </w:t>
            </w:r>
          </w:p>
          <w:p w:rsidR="001029FD" w:rsidRPr="00324B43" w:rsidRDefault="001029FD" w:rsidP="00D1790B">
            <w:pPr>
              <w:jc w:val="both"/>
              <w:rPr>
                <w:sz w:val="24"/>
                <w:szCs w:val="24"/>
              </w:rPr>
            </w:pPr>
            <w:r w:rsidRPr="00324B43">
              <w:rPr>
                <w:sz w:val="28"/>
                <w:szCs w:val="28"/>
              </w:rPr>
              <w:t>Пушкинского городского округа</w:t>
            </w:r>
          </w:p>
        </w:tc>
        <w:tc>
          <w:tcPr>
            <w:tcW w:w="2552" w:type="dxa"/>
            <w:vAlign w:val="bottom"/>
          </w:tcPr>
          <w:p w:rsidR="001029FD" w:rsidRPr="00324B43" w:rsidRDefault="00324B43" w:rsidP="00D1790B">
            <w:pPr>
              <w:spacing w:line="480" w:lineRule="auto"/>
              <w:rPr>
                <w:sz w:val="28"/>
                <w:szCs w:val="28"/>
              </w:rPr>
            </w:pPr>
            <w:r w:rsidRPr="00324B43">
              <w:rPr>
                <w:sz w:val="28"/>
                <w:szCs w:val="28"/>
              </w:rPr>
              <w:t>И.А. Максимов</w:t>
            </w:r>
          </w:p>
        </w:tc>
      </w:tr>
      <w:tr w:rsidR="001029FD" w:rsidTr="00D1790B">
        <w:trPr>
          <w:trHeight w:val="704"/>
        </w:trPr>
        <w:tc>
          <w:tcPr>
            <w:tcW w:w="7479" w:type="dxa"/>
          </w:tcPr>
          <w:p w:rsidR="001029FD" w:rsidRPr="00324B43" w:rsidRDefault="003C7C28" w:rsidP="00D1790B">
            <w:pPr>
              <w:jc w:val="both"/>
              <w:rPr>
                <w:sz w:val="28"/>
                <w:szCs w:val="28"/>
              </w:rPr>
            </w:pPr>
            <w:r w:rsidRPr="00324B43">
              <w:rPr>
                <w:sz w:val="28"/>
                <w:szCs w:val="28"/>
              </w:rPr>
              <w:t>З</w:t>
            </w:r>
            <w:r w:rsidR="001029FD" w:rsidRPr="00324B43">
              <w:rPr>
                <w:sz w:val="28"/>
                <w:szCs w:val="28"/>
              </w:rPr>
              <w:t>аместитель Главы  администрации</w:t>
            </w:r>
          </w:p>
          <w:p w:rsidR="001029FD" w:rsidRPr="00324B43" w:rsidRDefault="001029FD" w:rsidP="00D1790B">
            <w:pPr>
              <w:jc w:val="both"/>
              <w:rPr>
                <w:sz w:val="24"/>
                <w:szCs w:val="24"/>
              </w:rPr>
            </w:pPr>
            <w:r w:rsidRPr="00324B43">
              <w:rPr>
                <w:sz w:val="28"/>
                <w:szCs w:val="28"/>
              </w:rPr>
              <w:t>Пушкинского городского округа</w:t>
            </w:r>
          </w:p>
        </w:tc>
        <w:tc>
          <w:tcPr>
            <w:tcW w:w="2552" w:type="dxa"/>
            <w:vAlign w:val="bottom"/>
          </w:tcPr>
          <w:p w:rsidR="001029FD" w:rsidRPr="00324B43" w:rsidRDefault="00324B43" w:rsidP="00D1790B">
            <w:pPr>
              <w:shd w:val="clear" w:color="auto" w:fill="FFFFFF"/>
              <w:spacing w:line="480" w:lineRule="auto"/>
              <w:rPr>
                <w:sz w:val="28"/>
                <w:szCs w:val="28"/>
              </w:rPr>
            </w:pPr>
            <w:r w:rsidRPr="00324B43">
              <w:rPr>
                <w:sz w:val="28"/>
                <w:szCs w:val="28"/>
              </w:rPr>
              <w:t xml:space="preserve">О.В. </w:t>
            </w:r>
            <w:proofErr w:type="spellStart"/>
            <w:r w:rsidRPr="00324B43">
              <w:rPr>
                <w:sz w:val="28"/>
                <w:szCs w:val="28"/>
              </w:rPr>
              <w:t>Шеменева</w:t>
            </w:r>
            <w:proofErr w:type="spellEnd"/>
          </w:p>
        </w:tc>
      </w:tr>
      <w:tr w:rsidR="001029FD" w:rsidTr="00D1790B">
        <w:trPr>
          <w:trHeight w:val="713"/>
        </w:trPr>
        <w:tc>
          <w:tcPr>
            <w:tcW w:w="7479" w:type="dxa"/>
          </w:tcPr>
          <w:p w:rsidR="001029FD" w:rsidRPr="00324B43" w:rsidRDefault="005F436A" w:rsidP="00D1790B">
            <w:pPr>
              <w:jc w:val="both"/>
              <w:rPr>
                <w:sz w:val="28"/>
                <w:szCs w:val="28"/>
              </w:rPr>
            </w:pPr>
            <w:r>
              <w:rPr>
                <w:sz w:val="28"/>
                <w:szCs w:val="28"/>
              </w:rPr>
              <w:t>Н</w:t>
            </w:r>
            <w:r w:rsidR="001029FD" w:rsidRPr="00324B43">
              <w:rPr>
                <w:sz w:val="28"/>
                <w:szCs w:val="28"/>
              </w:rPr>
              <w:t>ачальник правового Управления</w:t>
            </w:r>
          </w:p>
          <w:p w:rsidR="001029FD" w:rsidRPr="00324B43" w:rsidRDefault="001029FD" w:rsidP="00D1790B">
            <w:pPr>
              <w:jc w:val="both"/>
              <w:rPr>
                <w:sz w:val="24"/>
                <w:szCs w:val="24"/>
              </w:rPr>
            </w:pPr>
            <w:r w:rsidRPr="00324B43">
              <w:rPr>
                <w:sz w:val="28"/>
                <w:szCs w:val="28"/>
              </w:rPr>
              <w:t>администрации Пушкинского городского округа</w:t>
            </w:r>
          </w:p>
        </w:tc>
        <w:tc>
          <w:tcPr>
            <w:tcW w:w="2552" w:type="dxa"/>
            <w:vAlign w:val="bottom"/>
          </w:tcPr>
          <w:p w:rsidR="001029FD" w:rsidRPr="00324B43" w:rsidRDefault="005F436A" w:rsidP="00D1790B">
            <w:pPr>
              <w:spacing w:line="480" w:lineRule="auto"/>
              <w:rPr>
                <w:sz w:val="28"/>
                <w:szCs w:val="28"/>
              </w:rPr>
            </w:pPr>
            <w:r>
              <w:rPr>
                <w:sz w:val="28"/>
                <w:szCs w:val="28"/>
              </w:rPr>
              <w:t>С.А. Приходько</w:t>
            </w:r>
          </w:p>
        </w:tc>
      </w:tr>
      <w:tr w:rsidR="001029FD" w:rsidTr="00D1790B">
        <w:trPr>
          <w:trHeight w:val="267"/>
        </w:trPr>
        <w:tc>
          <w:tcPr>
            <w:tcW w:w="7479" w:type="dxa"/>
          </w:tcPr>
          <w:p w:rsidR="00324B43" w:rsidRPr="00324B43" w:rsidRDefault="00324B43" w:rsidP="00324B43">
            <w:pPr>
              <w:shd w:val="clear" w:color="auto" w:fill="FFFFFF"/>
              <w:spacing w:line="276" w:lineRule="auto"/>
              <w:jc w:val="both"/>
              <w:rPr>
                <w:sz w:val="28"/>
                <w:szCs w:val="28"/>
              </w:rPr>
            </w:pPr>
            <w:r w:rsidRPr="00324B43">
              <w:rPr>
                <w:sz w:val="28"/>
                <w:szCs w:val="28"/>
              </w:rPr>
              <w:t xml:space="preserve">Председатель Комитета по </w:t>
            </w:r>
            <w:proofErr w:type="gramStart"/>
            <w:r w:rsidRPr="00324B43">
              <w:rPr>
                <w:sz w:val="28"/>
                <w:szCs w:val="28"/>
              </w:rPr>
              <w:t>финансовой</w:t>
            </w:r>
            <w:proofErr w:type="gramEnd"/>
            <w:r w:rsidRPr="00324B43">
              <w:rPr>
                <w:sz w:val="28"/>
                <w:szCs w:val="28"/>
              </w:rPr>
              <w:t xml:space="preserve"> </w:t>
            </w:r>
          </w:p>
          <w:p w:rsidR="001029FD" w:rsidRPr="00324B43" w:rsidRDefault="00324B43" w:rsidP="00D1790B">
            <w:pPr>
              <w:jc w:val="both"/>
              <w:rPr>
                <w:sz w:val="28"/>
                <w:szCs w:val="28"/>
              </w:rPr>
            </w:pPr>
            <w:r w:rsidRPr="00324B43">
              <w:rPr>
                <w:sz w:val="28"/>
                <w:szCs w:val="28"/>
              </w:rPr>
              <w:t xml:space="preserve">и налоговой политике                                                                                                                </w:t>
            </w:r>
          </w:p>
        </w:tc>
        <w:tc>
          <w:tcPr>
            <w:tcW w:w="2552" w:type="dxa"/>
            <w:vAlign w:val="bottom"/>
          </w:tcPr>
          <w:p w:rsidR="001029FD" w:rsidRPr="00324B43" w:rsidRDefault="00324B43" w:rsidP="00D1790B">
            <w:pPr>
              <w:spacing w:line="480" w:lineRule="auto"/>
              <w:rPr>
                <w:sz w:val="28"/>
                <w:szCs w:val="28"/>
              </w:rPr>
            </w:pPr>
            <w:r w:rsidRPr="00324B43">
              <w:rPr>
                <w:sz w:val="28"/>
                <w:szCs w:val="28"/>
              </w:rPr>
              <w:t xml:space="preserve">М.Д. Рябцева </w:t>
            </w:r>
          </w:p>
        </w:tc>
      </w:tr>
      <w:tr w:rsidR="001029FD" w:rsidTr="00D1790B">
        <w:trPr>
          <w:trHeight w:val="1142"/>
        </w:trPr>
        <w:tc>
          <w:tcPr>
            <w:tcW w:w="7479" w:type="dxa"/>
          </w:tcPr>
          <w:p w:rsidR="001029FD" w:rsidRPr="00324B43" w:rsidRDefault="001029FD" w:rsidP="00D1790B">
            <w:pPr>
              <w:shd w:val="clear" w:color="auto" w:fill="FFFFFF"/>
              <w:spacing w:line="276" w:lineRule="auto"/>
              <w:jc w:val="both"/>
              <w:rPr>
                <w:sz w:val="28"/>
                <w:szCs w:val="28"/>
              </w:rPr>
            </w:pPr>
          </w:p>
          <w:p w:rsidR="00324B43" w:rsidRPr="00324B43" w:rsidRDefault="00324B43" w:rsidP="00324B43">
            <w:pPr>
              <w:jc w:val="both"/>
              <w:rPr>
                <w:sz w:val="28"/>
                <w:szCs w:val="28"/>
              </w:rPr>
            </w:pPr>
            <w:r w:rsidRPr="00324B43">
              <w:rPr>
                <w:sz w:val="28"/>
                <w:szCs w:val="28"/>
              </w:rPr>
              <w:t xml:space="preserve">Председатель Комитета по экономике  </w:t>
            </w:r>
          </w:p>
          <w:p w:rsidR="001029FD" w:rsidRPr="00324B43" w:rsidRDefault="00324B43" w:rsidP="00324B43">
            <w:pPr>
              <w:spacing w:line="276" w:lineRule="auto"/>
              <w:jc w:val="both"/>
              <w:rPr>
                <w:sz w:val="24"/>
                <w:szCs w:val="24"/>
              </w:rPr>
            </w:pPr>
            <w:r w:rsidRPr="00324B43">
              <w:rPr>
                <w:sz w:val="28"/>
                <w:szCs w:val="28"/>
              </w:rPr>
              <w:t>администрации Пушкинского городского округа</w:t>
            </w:r>
          </w:p>
        </w:tc>
        <w:tc>
          <w:tcPr>
            <w:tcW w:w="2552" w:type="dxa"/>
            <w:vAlign w:val="bottom"/>
          </w:tcPr>
          <w:p w:rsidR="001029FD" w:rsidRPr="00324B43" w:rsidRDefault="00324B43" w:rsidP="00D1790B">
            <w:pPr>
              <w:spacing w:line="480" w:lineRule="auto"/>
              <w:rPr>
                <w:sz w:val="28"/>
                <w:szCs w:val="28"/>
              </w:rPr>
            </w:pPr>
            <w:r w:rsidRPr="00324B43">
              <w:rPr>
                <w:sz w:val="28"/>
                <w:szCs w:val="28"/>
              </w:rPr>
              <w:t>С.С. Федотова</w:t>
            </w:r>
          </w:p>
        </w:tc>
      </w:tr>
      <w:tr w:rsidR="001029FD" w:rsidTr="00D1790B">
        <w:trPr>
          <w:trHeight w:val="562"/>
        </w:trPr>
        <w:tc>
          <w:tcPr>
            <w:tcW w:w="7479" w:type="dxa"/>
          </w:tcPr>
          <w:p w:rsidR="00324B43" w:rsidRPr="001029FD" w:rsidRDefault="00324B43" w:rsidP="00324B43">
            <w:pPr>
              <w:shd w:val="clear" w:color="auto" w:fill="FFFFFF"/>
              <w:jc w:val="both"/>
              <w:rPr>
                <w:sz w:val="28"/>
                <w:szCs w:val="28"/>
              </w:rPr>
            </w:pPr>
            <w:r w:rsidRPr="001029FD">
              <w:rPr>
                <w:sz w:val="28"/>
                <w:szCs w:val="28"/>
              </w:rPr>
              <w:t xml:space="preserve">Начальник Управления развития </w:t>
            </w:r>
          </w:p>
          <w:p w:rsidR="00324B43" w:rsidRPr="001029FD" w:rsidRDefault="00324B43" w:rsidP="00324B43">
            <w:pPr>
              <w:rPr>
                <w:sz w:val="28"/>
                <w:szCs w:val="28"/>
              </w:rPr>
            </w:pPr>
            <w:r w:rsidRPr="001029FD">
              <w:rPr>
                <w:sz w:val="28"/>
                <w:szCs w:val="28"/>
              </w:rPr>
              <w:t xml:space="preserve">отраслей социальной сферы администрации </w:t>
            </w:r>
          </w:p>
          <w:p w:rsidR="00324B43" w:rsidRDefault="00324B43" w:rsidP="00324B43">
            <w:pPr>
              <w:rPr>
                <w:sz w:val="24"/>
                <w:szCs w:val="24"/>
                <w:bdr w:val="single" w:sz="4" w:space="0" w:color="auto"/>
              </w:rPr>
            </w:pPr>
            <w:r w:rsidRPr="001029FD">
              <w:rPr>
                <w:sz w:val="28"/>
                <w:szCs w:val="28"/>
              </w:rPr>
              <w:t>Пушкинского городского округа</w:t>
            </w:r>
            <w:r>
              <w:rPr>
                <w:sz w:val="24"/>
                <w:szCs w:val="24"/>
              </w:rPr>
              <w:t xml:space="preserve">    </w:t>
            </w:r>
            <w:r w:rsidRPr="0037478D">
              <w:rPr>
                <w:sz w:val="24"/>
                <w:szCs w:val="24"/>
                <w:bdr w:val="single" w:sz="4" w:space="0" w:color="auto"/>
              </w:rPr>
              <w:t xml:space="preserve">              </w:t>
            </w:r>
          </w:p>
          <w:p w:rsidR="001029FD" w:rsidRDefault="001029FD" w:rsidP="00324B43">
            <w:pPr>
              <w:shd w:val="clear" w:color="auto" w:fill="FFFFFF"/>
              <w:spacing w:line="276" w:lineRule="auto"/>
              <w:jc w:val="both"/>
              <w:rPr>
                <w:sz w:val="24"/>
                <w:szCs w:val="24"/>
              </w:rPr>
            </w:pPr>
          </w:p>
        </w:tc>
        <w:tc>
          <w:tcPr>
            <w:tcW w:w="2552" w:type="dxa"/>
            <w:vAlign w:val="bottom"/>
          </w:tcPr>
          <w:p w:rsidR="00324B43" w:rsidRDefault="00324B43" w:rsidP="00324B43">
            <w:pPr>
              <w:spacing w:line="480" w:lineRule="auto"/>
              <w:rPr>
                <w:sz w:val="24"/>
                <w:szCs w:val="24"/>
              </w:rPr>
            </w:pPr>
          </w:p>
          <w:p w:rsidR="001029FD" w:rsidRPr="001029FD" w:rsidRDefault="00324B43" w:rsidP="00324B43">
            <w:pPr>
              <w:spacing w:line="480" w:lineRule="auto"/>
              <w:rPr>
                <w:sz w:val="28"/>
                <w:szCs w:val="28"/>
              </w:rPr>
            </w:pPr>
            <w:r w:rsidRPr="001029FD">
              <w:rPr>
                <w:sz w:val="28"/>
                <w:szCs w:val="28"/>
              </w:rPr>
              <w:t xml:space="preserve">С.В. </w:t>
            </w:r>
            <w:proofErr w:type="spellStart"/>
            <w:r w:rsidRPr="001029FD">
              <w:rPr>
                <w:sz w:val="28"/>
                <w:szCs w:val="28"/>
              </w:rPr>
              <w:t>Голубовская</w:t>
            </w:r>
            <w:proofErr w:type="spellEnd"/>
          </w:p>
        </w:tc>
      </w:tr>
      <w:tr w:rsidR="001029FD" w:rsidTr="00324B43">
        <w:trPr>
          <w:trHeight w:val="699"/>
        </w:trPr>
        <w:tc>
          <w:tcPr>
            <w:tcW w:w="7479" w:type="dxa"/>
          </w:tcPr>
          <w:p w:rsidR="00324B43" w:rsidRDefault="00324B43" w:rsidP="00324B43">
            <w:pPr>
              <w:shd w:val="clear" w:color="auto" w:fill="FFFFFF"/>
              <w:spacing w:line="276" w:lineRule="auto"/>
              <w:jc w:val="both"/>
              <w:rPr>
                <w:sz w:val="28"/>
                <w:szCs w:val="28"/>
              </w:rPr>
            </w:pPr>
          </w:p>
          <w:p w:rsidR="00324B43" w:rsidRPr="001029FD" w:rsidRDefault="00324B43" w:rsidP="00324B43">
            <w:pPr>
              <w:shd w:val="clear" w:color="auto" w:fill="FFFFFF"/>
              <w:spacing w:line="276" w:lineRule="auto"/>
              <w:jc w:val="both"/>
              <w:rPr>
                <w:sz w:val="28"/>
                <w:szCs w:val="28"/>
              </w:rPr>
            </w:pPr>
            <w:r w:rsidRPr="001029FD">
              <w:rPr>
                <w:sz w:val="28"/>
                <w:szCs w:val="28"/>
              </w:rPr>
              <w:t>Директор МКУ «Централизованная бухгалтерия»</w:t>
            </w:r>
          </w:p>
          <w:p w:rsidR="001029FD" w:rsidRDefault="001029FD" w:rsidP="00D1790B">
            <w:pPr>
              <w:rPr>
                <w:sz w:val="24"/>
                <w:szCs w:val="24"/>
              </w:rPr>
            </w:pPr>
            <w:r w:rsidRPr="0037478D">
              <w:rPr>
                <w:sz w:val="24"/>
                <w:szCs w:val="24"/>
                <w:bdr w:val="single" w:sz="4" w:space="0" w:color="auto"/>
              </w:rPr>
              <w:t xml:space="preserve">                                      </w:t>
            </w:r>
          </w:p>
        </w:tc>
        <w:tc>
          <w:tcPr>
            <w:tcW w:w="2552" w:type="dxa"/>
            <w:vAlign w:val="bottom"/>
          </w:tcPr>
          <w:p w:rsidR="001029FD" w:rsidRPr="001029FD" w:rsidRDefault="00324B43" w:rsidP="00D1790B">
            <w:pPr>
              <w:spacing w:line="480" w:lineRule="auto"/>
              <w:rPr>
                <w:sz w:val="28"/>
                <w:szCs w:val="28"/>
              </w:rPr>
            </w:pPr>
            <w:r w:rsidRPr="001029FD">
              <w:rPr>
                <w:sz w:val="28"/>
                <w:szCs w:val="28"/>
              </w:rPr>
              <w:t>Т.Ю. Зарубина</w:t>
            </w:r>
          </w:p>
        </w:tc>
      </w:tr>
    </w:tbl>
    <w:p w:rsidR="001029FD" w:rsidRPr="008E613B" w:rsidRDefault="001029FD" w:rsidP="001029FD">
      <w:pPr>
        <w:shd w:val="clear" w:color="auto" w:fill="FFFFFF"/>
        <w:rPr>
          <w:sz w:val="24"/>
          <w:szCs w:val="24"/>
        </w:rPr>
      </w:pPr>
      <w:r>
        <w:rPr>
          <w:sz w:val="24"/>
          <w:szCs w:val="24"/>
        </w:rPr>
        <w:t xml:space="preserve">                                                         </w:t>
      </w:r>
    </w:p>
    <w:p w:rsidR="001029FD" w:rsidRPr="008E613B" w:rsidRDefault="001029FD" w:rsidP="001029FD">
      <w:pPr>
        <w:shd w:val="clear" w:color="auto" w:fill="FFFFFF"/>
        <w:jc w:val="both"/>
        <w:rPr>
          <w:sz w:val="24"/>
          <w:szCs w:val="24"/>
        </w:rPr>
      </w:pPr>
    </w:p>
    <w:p w:rsidR="001029FD" w:rsidRDefault="001029FD" w:rsidP="001029FD">
      <w:pPr>
        <w:shd w:val="clear" w:color="auto" w:fill="FFFFFF"/>
        <w:jc w:val="both"/>
        <w:rPr>
          <w:sz w:val="24"/>
          <w:szCs w:val="24"/>
        </w:rPr>
      </w:pPr>
      <w:r>
        <w:rPr>
          <w:sz w:val="24"/>
          <w:szCs w:val="24"/>
        </w:rPr>
        <w:t xml:space="preserve">  </w:t>
      </w:r>
    </w:p>
    <w:p w:rsidR="001029FD" w:rsidRPr="008E613B" w:rsidRDefault="001029FD" w:rsidP="001029FD">
      <w:pPr>
        <w:shd w:val="clear" w:color="auto" w:fill="FFFFFF"/>
        <w:jc w:val="both"/>
        <w:rPr>
          <w:sz w:val="24"/>
          <w:szCs w:val="24"/>
        </w:rPr>
      </w:pPr>
      <w:r w:rsidRPr="008E613B">
        <w:rPr>
          <w:sz w:val="24"/>
          <w:szCs w:val="24"/>
        </w:rPr>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1"/>
      </w:tblGrid>
      <w:tr w:rsidR="001029FD" w:rsidTr="00D1790B">
        <w:trPr>
          <w:trHeight w:val="2978"/>
        </w:trPr>
        <w:tc>
          <w:tcPr>
            <w:tcW w:w="5131" w:type="dxa"/>
            <w:tcBorders>
              <w:top w:val="nil"/>
              <w:left w:val="nil"/>
              <w:bottom w:val="nil"/>
              <w:right w:val="nil"/>
            </w:tcBorders>
          </w:tcPr>
          <w:p w:rsidR="001029FD" w:rsidRDefault="001029FD" w:rsidP="00D1790B">
            <w:pPr>
              <w:shd w:val="clear" w:color="auto" w:fill="FFFFFF"/>
              <w:ind w:left="28"/>
              <w:jc w:val="both"/>
              <w:rPr>
                <w:sz w:val="24"/>
                <w:szCs w:val="24"/>
              </w:rPr>
            </w:pPr>
            <w:r>
              <w:rPr>
                <w:sz w:val="24"/>
                <w:szCs w:val="24"/>
              </w:rPr>
              <w:t>Разослано:</w:t>
            </w:r>
          </w:p>
          <w:p w:rsidR="001029FD" w:rsidRDefault="001029FD" w:rsidP="00D1790B">
            <w:pPr>
              <w:shd w:val="clear" w:color="auto" w:fill="FFFFFF"/>
              <w:ind w:left="28"/>
              <w:jc w:val="both"/>
              <w:rPr>
                <w:sz w:val="24"/>
                <w:szCs w:val="24"/>
              </w:rPr>
            </w:pPr>
            <w:r w:rsidRPr="008E613B">
              <w:rPr>
                <w:sz w:val="24"/>
                <w:szCs w:val="24"/>
              </w:rPr>
              <w:t xml:space="preserve">Управление делами         </w:t>
            </w:r>
            <w:r w:rsidRPr="008E613B">
              <w:rPr>
                <w:sz w:val="24"/>
                <w:szCs w:val="24"/>
              </w:rPr>
              <w:tab/>
            </w:r>
            <w:r>
              <w:rPr>
                <w:sz w:val="24"/>
                <w:szCs w:val="24"/>
              </w:rPr>
              <w:t xml:space="preserve">                         </w:t>
            </w:r>
            <w:r w:rsidRPr="008E613B">
              <w:rPr>
                <w:sz w:val="24"/>
                <w:szCs w:val="24"/>
              </w:rPr>
              <w:t>2 экз</w:t>
            </w:r>
            <w:r>
              <w:rPr>
                <w:sz w:val="24"/>
                <w:szCs w:val="24"/>
              </w:rPr>
              <w:t>.</w:t>
            </w:r>
          </w:p>
          <w:p w:rsidR="001029FD" w:rsidRDefault="001029FD" w:rsidP="00D1790B">
            <w:pPr>
              <w:shd w:val="clear" w:color="auto" w:fill="FFFFFF"/>
              <w:spacing w:line="276" w:lineRule="auto"/>
              <w:jc w:val="both"/>
              <w:rPr>
                <w:sz w:val="24"/>
                <w:szCs w:val="24"/>
              </w:rPr>
            </w:pPr>
            <w:r w:rsidRPr="008E613B">
              <w:rPr>
                <w:sz w:val="24"/>
                <w:szCs w:val="24"/>
              </w:rPr>
              <w:t xml:space="preserve">Зам. </w:t>
            </w:r>
            <w:r w:rsidR="00324B43">
              <w:rPr>
                <w:sz w:val="24"/>
                <w:szCs w:val="24"/>
              </w:rPr>
              <w:t>Главы</w:t>
            </w:r>
            <w:r>
              <w:rPr>
                <w:sz w:val="24"/>
                <w:szCs w:val="24"/>
              </w:rPr>
              <w:t xml:space="preserve"> администрации            </w:t>
            </w:r>
            <w:r w:rsidR="00324B43">
              <w:rPr>
                <w:sz w:val="24"/>
                <w:szCs w:val="24"/>
              </w:rPr>
              <w:t xml:space="preserve">             </w:t>
            </w:r>
            <w:r>
              <w:rPr>
                <w:sz w:val="24"/>
                <w:szCs w:val="24"/>
              </w:rPr>
              <w:t xml:space="preserve"> </w:t>
            </w:r>
            <w:r w:rsidRPr="008E613B">
              <w:rPr>
                <w:sz w:val="24"/>
                <w:szCs w:val="24"/>
              </w:rPr>
              <w:t>1 экз.</w:t>
            </w:r>
          </w:p>
          <w:p w:rsidR="001029FD" w:rsidRDefault="001029FD" w:rsidP="00D1790B">
            <w:pPr>
              <w:shd w:val="clear" w:color="auto" w:fill="FFFFFF"/>
              <w:spacing w:line="276" w:lineRule="auto"/>
              <w:jc w:val="both"/>
              <w:rPr>
                <w:sz w:val="24"/>
                <w:szCs w:val="24"/>
              </w:rPr>
            </w:pPr>
            <w:r w:rsidRPr="008E613B">
              <w:rPr>
                <w:sz w:val="24"/>
                <w:szCs w:val="24"/>
              </w:rPr>
              <w:t xml:space="preserve">КФНП                                  </w:t>
            </w:r>
            <w:r>
              <w:rPr>
                <w:sz w:val="24"/>
                <w:szCs w:val="24"/>
              </w:rPr>
              <w:t xml:space="preserve">                           </w:t>
            </w:r>
            <w:r w:rsidRPr="008E613B">
              <w:rPr>
                <w:sz w:val="24"/>
                <w:szCs w:val="24"/>
              </w:rPr>
              <w:t>1 экз.</w:t>
            </w:r>
          </w:p>
          <w:p w:rsidR="001029FD" w:rsidRDefault="001029FD" w:rsidP="00D1790B">
            <w:pPr>
              <w:shd w:val="clear" w:color="auto" w:fill="FFFFFF"/>
              <w:spacing w:line="276" w:lineRule="auto"/>
              <w:jc w:val="both"/>
              <w:rPr>
                <w:sz w:val="24"/>
                <w:szCs w:val="24"/>
              </w:rPr>
            </w:pPr>
            <w:r w:rsidRPr="008E613B">
              <w:rPr>
                <w:sz w:val="24"/>
                <w:szCs w:val="24"/>
              </w:rPr>
              <w:t xml:space="preserve">Комитет по экономике     </w:t>
            </w:r>
            <w:r>
              <w:rPr>
                <w:sz w:val="24"/>
                <w:szCs w:val="24"/>
              </w:rPr>
              <w:t xml:space="preserve">                            </w:t>
            </w:r>
            <w:r w:rsidRPr="008E613B">
              <w:rPr>
                <w:sz w:val="24"/>
                <w:szCs w:val="24"/>
              </w:rPr>
              <w:t>2 экз.</w:t>
            </w:r>
          </w:p>
          <w:p w:rsidR="001029FD" w:rsidRPr="008E613B" w:rsidRDefault="001029FD" w:rsidP="00D1790B">
            <w:pPr>
              <w:shd w:val="clear" w:color="auto" w:fill="FFFFFF"/>
              <w:jc w:val="both"/>
              <w:rPr>
                <w:sz w:val="24"/>
                <w:szCs w:val="24"/>
              </w:rPr>
            </w:pPr>
            <w:r w:rsidRPr="008E613B">
              <w:rPr>
                <w:sz w:val="24"/>
                <w:szCs w:val="24"/>
              </w:rPr>
              <w:t xml:space="preserve">Управление развития </w:t>
            </w:r>
          </w:p>
          <w:p w:rsidR="001029FD" w:rsidRPr="008E613B" w:rsidRDefault="001029FD" w:rsidP="00D1790B">
            <w:pPr>
              <w:shd w:val="clear" w:color="auto" w:fill="FFFFFF"/>
              <w:jc w:val="both"/>
              <w:rPr>
                <w:sz w:val="24"/>
                <w:szCs w:val="24"/>
              </w:rPr>
            </w:pPr>
            <w:r w:rsidRPr="008E613B">
              <w:rPr>
                <w:sz w:val="24"/>
                <w:szCs w:val="24"/>
              </w:rPr>
              <w:t>отраслей социальной</w:t>
            </w:r>
            <w:r>
              <w:rPr>
                <w:sz w:val="24"/>
                <w:szCs w:val="24"/>
              </w:rPr>
              <w:t xml:space="preserve"> сферы                        </w:t>
            </w:r>
            <w:r w:rsidRPr="008E613B">
              <w:rPr>
                <w:sz w:val="24"/>
                <w:szCs w:val="24"/>
              </w:rPr>
              <w:t>1 экз.</w:t>
            </w:r>
          </w:p>
          <w:p w:rsidR="001029FD" w:rsidRPr="008E613B" w:rsidRDefault="001029FD" w:rsidP="00D1790B">
            <w:pPr>
              <w:shd w:val="clear" w:color="auto" w:fill="FFFFFF"/>
              <w:spacing w:line="276" w:lineRule="auto"/>
              <w:jc w:val="both"/>
              <w:rPr>
                <w:sz w:val="24"/>
                <w:szCs w:val="24"/>
              </w:rPr>
            </w:pPr>
            <w:r>
              <w:rPr>
                <w:sz w:val="24"/>
                <w:szCs w:val="24"/>
              </w:rPr>
              <w:t xml:space="preserve">МКУ «ЦБ»                                                    </w:t>
            </w:r>
            <w:r w:rsidR="005F436A">
              <w:rPr>
                <w:sz w:val="24"/>
                <w:szCs w:val="24"/>
              </w:rPr>
              <w:t xml:space="preserve"> </w:t>
            </w:r>
            <w:r>
              <w:rPr>
                <w:sz w:val="24"/>
                <w:szCs w:val="24"/>
              </w:rPr>
              <w:t>1 экз.</w:t>
            </w:r>
          </w:p>
          <w:p w:rsidR="001029FD" w:rsidRPr="008E613B" w:rsidRDefault="001029FD" w:rsidP="00D1790B">
            <w:pPr>
              <w:shd w:val="clear" w:color="auto" w:fill="FFFFFF"/>
              <w:spacing w:line="276" w:lineRule="auto"/>
              <w:jc w:val="both"/>
              <w:rPr>
                <w:sz w:val="24"/>
                <w:szCs w:val="24"/>
              </w:rPr>
            </w:pPr>
          </w:p>
          <w:p w:rsidR="001029FD" w:rsidRPr="008E613B" w:rsidRDefault="001029FD" w:rsidP="00D1790B">
            <w:pPr>
              <w:shd w:val="clear" w:color="auto" w:fill="FFFFFF"/>
              <w:spacing w:line="276" w:lineRule="auto"/>
              <w:jc w:val="both"/>
              <w:rPr>
                <w:sz w:val="24"/>
                <w:szCs w:val="24"/>
              </w:rPr>
            </w:pPr>
          </w:p>
          <w:p w:rsidR="001029FD" w:rsidRDefault="001029FD" w:rsidP="00D1790B">
            <w:pPr>
              <w:shd w:val="clear" w:color="auto" w:fill="FFFFFF"/>
              <w:ind w:left="28"/>
              <w:jc w:val="both"/>
              <w:rPr>
                <w:sz w:val="24"/>
                <w:szCs w:val="24"/>
              </w:rPr>
            </w:pPr>
          </w:p>
          <w:p w:rsidR="001029FD" w:rsidRPr="008E613B" w:rsidRDefault="001029FD" w:rsidP="00D1790B">
            <w:pPr>
              <w:shd w:val="clear" w:color="auto" w:fill="FFFFFF"/>
              <w:ind w:left="28"/>
              <w:jc w:val="both"/>
              <w:rPr>
                <w:sz w:val="24"/>
                <w:szCs w:val="24"/>
              </w:rPr>
            </w:pPr>
          </w:p>
          <w:p w:rsidR="001029FD" w:rsidRPr="008E613B" w:rsidRDefault="001029FD" w:rsidP="00D1790B">
            <w:pPr>
              <w:shd w:val="clear" w:color="auto" w:fill="FFFFFF"/>
              <w:tabs>
                <w:tab w:val="left" w:pos="8790"/>
              </w:tabs>
              <w:ind w:left="28"/>
              <w:rPr>
                <w:sz w:val="24"/>
                <w:szCs w:val="24"/>
              </w:rPr>
            </w:pPr>
            <w:r>
              <w:rPr>
                <w:sz w:val="24"/>
                <w:szCs w:val="24"/>
              </w:rPr>
              <w:t xml:space="preserve">                                                                           </w:t>
            </w:r>
          </w:p>
          <w:p w:rsidR="001029FD" w:rsidRDefault="001029FD" w:rsidP="00D1790B">
            <w:pPr>
              <w:shd w:val="clear" w:color="auto" w:fill="FFFFFF"/>
              <w:tabs>
                <w:tab w:val="left" w:pos="8790"/>
              </w:tabs>
              <w:ind w:left="28"/>
              <w:rPr>
                <w:sz w:val="24"/>
                <w:szCs w:val="24"/>
              </w:rPr>
            </w:pPr>
          </w:p>
          <w:p w:rsidR="001029FD" w:rsidRPr="008E613B" w:rsidRDefault="001029FD" w:rsidP="00D1790B">
            <w:pPr>
              <w:shd w:val="clear" w:color="auto" w:fill="FFFFFF"/>
              <w:tabs>
                <w:tab w:val="left" w:pos="8790"/>
              </w:tabs>
              <w:ind w:left="28"/>
              <w:rPr>
                <w:sz w:val="24"/>
                <w:szCs w:val="24"/>
              </w:rPr>
            </w:pPr>
            <w:r>
              <w:rPr>
                <w:sz w:val="24"/>
                <w:szCs w:val="24"/>
              </w:rPr>
              <w:t xml:space="preserve">                                                        </w:t>
            </w:r>
          </w:p>
          <w:p w:rsidR="001029FD" w:rsidRPr="008E613B" w:rsidRDefault="001029FD" w:rsidP="00D1790B">
            <w:pPr>
              <w:shd w:val="clear" w:color="auto" w:fill="FFFFFF"/>
              <w:ind w:left="28"/>
              <w:jc w:val="both"/>
              <w:rPr>
                <w:sz w:val="24"/>
                <w:szCs w:val="24"/>
              </w:rPr>
            </w:pPr>
          </w:p>
          <w:p w:rsidR="001029FD" w:rsidRPr="008E613B" w:rsidRDefault="001029FD" w:rsidP="00D1790B">
            <w:pPr>
              <w:shd w:val="clear" w:color="auto" w:fill="FFFFFF"/>
              <w:ind w:left="28"/>
              <w:jc w:val="both"/>
              <w:rPr>
                <w:sz w:val="24"/>
                <w:szCs w:val="24"/>
              </w:rPr>
            </w:pPr>
          </w:p>
          <w:p w:rsidR="001029FD" w:rsidRDefault="001029FD" w:rsidP="00D1790B">
            <w:pPr>
              <w:shd w:val="clear" w:color="auto" w:fill="FFFFFF"/>
              <w:ind w:left="28"/>
              <w:jc w:val="both"/>
              <w:rPr>
                <w:sz w:val="24"/>
                <w:szCs w:val="24"/>
              </w:rPr>
            </w:pPr>
          </w:p>
          <w:p w:rsidR="001029FD" w:rsidRDefault="001029FD" w:rsidP="00D1790B">
            <w:pPr>
              <w:shd w:val="clear" w:color="auto" w:fill="FFFFFF"/>
              <w:ind w:left="28"/>
              <w:jc w:val="both"/>
              <w:rPr>
                <w:sz w:val="24"/>
                <w:szCs w:val="24"/>
              </w:rPr>
            </w:pPr>
          </w:p>
          <w:p w:rsidR="001029FD" w:rsidRDefault="001029FD" w:rsidP="00D1790B">
            <w:pPr>
              <w:shd w:val="clear" w:color="auto" w:fill="FFFFFF"/>
              <w:ind w:left="28"/>
              <w:jc w:val="both"/>
              <w:rPr>
                <w:sz w:val="24"/>
                <w:szCs w:val="24"/>
              </w:rPr>
            </w:pPr>
          </w:p>
          <w:p w:rsidR="001029FD" w:rsidRDefault="001029FD" w:rsidP="00D1790B">
            <w:pPr>
              <w:shd w:val="clear" w:color="auto" w:fill="FFFFFF"/>
              <w:ind w:left="28"/>
              <w:jc w:val="both"/>
              <w:rPr>
                <w:sz w:val="24"/>
                <w:szCs w:val="24"/>
              </w:rPr>
            </w:pPr>
          </w:p>
        </w:tc>
      </w:tr>
    </w:tbl>
    <w:p w:rsidR="001029FD" w:rsidRPr="00FA0FDD" w:rsidRDefault="001029FD" w:rsidP="001029FD">
      <w:pPr>
        <w:shd w:val="clear" w:color="auto" w:fill="FFFFFF"/>
        <w:tabs>
          <w:tab w:val="left" w:pos="8790"/>
        </w:tabs>
        <w:rPr>
          <w:sz w:val="22"/>
          <w:szCs w:val="22"/>
        </w:rPr>
      </w:pPr>
      <w:r w:rsidRPr="00FA0FDD">
        <w:rPr>
          <w:spacing w:val="-3"/>
          <w:sz w:val="22"/>
          <w:szCs w:val="22"/>
        </w:rPr>
        <w:t>Исполнитель О.А.</w:t>
      </w:r>
      <w:proofErr w:type="gramStart"/>
      <w:r w:rsidRPr="00FA0FDD">
        <w:rPr>
          <w:spacing w:val="-3"/>
          <w:sz w:val="22"/>
          <w:szCs w:val="22"/>
        </w:rPr>
        <w:t>Пушкарская</w:t>
      </w:r>
      <w:proofErr w:type="gramEnd"/>
      <w:r w:rsidRPr="00FA0FDD">
        <w:rPr>
          <w:spacing w:val="-3"/>
          <w:sz w:val="22"/>
          <w:szCs w:val="22"/>
        </w:rPr>
        <w:t xml:space="preserve"> </w:t>
      </w:r>
    </w:p>
    <w:p w:rsidR="001029FD" w:rsidRPr="00FA0FDD" w:rsidRDefault="001029FD" w:rsidP="001029FD">
      <w:pPr>
        <w:shd w:val="clear" w:color="auto" w:fill="FFFFFF"/>
        <w:rPr>
          <w:spacing w:val="-3"/>
          <w:sz w:val="22"/>
          <w:szCs w:val="22"/>
        </w:rPr>
      </w:pPr>
      <w:r w:rsidRPr="00FA0FDD">
        <w:rPr>
          <w:spacing w:val="-3"/>
          <w:sz w:val="22"/>
          <w:szCs w:val="22"/>
        </w:rPr>
        <w:t>Тел. 8(496)535-33-10</w:t>
      </w:r>
    </w:p>
    <w:p w:rsidR="001029FD" w:rsidRPr="00245DBF" w:rsidRDefault="001029FD" w:rsidP="00245DBF">
      <w:pPr>
        <w:shd w:val="clear" w:color="auto" w:fill="FFFFFF"/>
        <w:spacing w:line="276" w:lineRule="auto"/>
        <w:ind w:left="-1134" w:right="-284"/>
        <w:jc w:val="both"/>
        <w:textAlignment w:val="baseline"/>
        <w:rPr>
          <w:color w:val="000000" w:themeColor="text1"/>
          <w:spacing w:val="2"/>
          <w:sz w:val="28"/>
          <w:szCs w:val="28"/>
        </w:rPr>
      </w:pPr>
    </w:p>
    <w:p w:rsidR="0000146C" w:rsidRDefault="0000146C" w:rsidP="00794AB0">
      <w:pPr>
        <w:jc w:val="right"/>
        <w:rPr>
          <w:color w:val="000000" w:themeColor="text1"/>
          <w:spacing w:val="2"/>
          <w:sz w:val="24"/>
          <w:szCs w:val="24"/>
        </w:rPr>
      </w:pPr>
    </w:p>
    <w:p w:rsidR="00794AB0" w:rsidRPr="00C1440D" w:rsidRDefault="005575D6" w:rsidP="00794AB0">
      <w:pPr>
        <w:jc w:val="right"/>
        <w:rPr>
          <w:spacing w:val="-3"/>
          <w:sz w:val="28"/>
          <w:szCs w:val="28"/>
        </w:rPr>
      </w:pPr>
      <w:r>
        <w:rPr>
          <w:spacing w:val="-3"/>
          <w:sz w:val="28"/>
          <w:szCs w:val="28"/>
        </w:rPr>
        <w:lastRenderedPageBreak/>
        <w:t>Приложение</w:t>
      </w:r>
    </w:p>
    <w:p w:rsidR="00794AB0" w:rsidRPr="00C1440D" w:rsidRDefault="00794AB0" w:rsidP="00794AB0">
      <w:pPr>
        <w:jc w:val="right"/>
        <w:rPr>
          <w:spacing w:val="-3"/>
          <w:sz w:val="28"/>
          <w:szCs w:val="28"/>
        </w:rPr>
      </w:pPr>
      <w:r w:rsidRPr="00C1440D">
        <w:rPr>
          <w:spacing w:val="-3"/>
          <w:sz w:val="28"/>
          <w:szCs w:val="28"/>
        </w:rPr>
        <w:t xml:space="preserve">к </w:t>
      </w:r>
      <w:r w:rsidR="00324B43">
        <w:rPr>
          <w:spacing w:val="-3"/>
          <w:sz w:val="28"/>
          <w:szCs w:val="28"/>
        </w:rPr>
        <w:t>п</w:t>
      </w:r>
      <w:r w:rsidRPr="00C1440D">
        <w:rPr>
          <w:spacing w:val="-3"/>
          <w:sz w:val="28"/>
          <w:szCs w:val="28"/>
        </w:rPr>
        <w:t>остановлению администрации</w:t>
      </w:r>
    </w:p>
    <w:p w:rsidR="00794AB0" w:rsidRPr="00C1440D" w:rsidRDefault="00794AB0" w:rsidP="00794AB0">
      <w:pPr>
        <w:jc w:val="right"/>
        <w:rPr>
          <w:spacing w:val="-3"/>
          <w:sz w:val="28"/>
          <w:szCs w:val="28"/>
        </w:rPr>
      </w:pPr>
      <w:r w:rsidRPr="00C1440D">
        <w:rPr>
          <w:spacing w:val="-3"/>
          <w:sz w:val="28"/>
          <w:szCs w:val="28"/>
        </w:rPr>
        <w:t xml:space="preserve">Пушкинского </w:t>
      </w:r>
      <w:r w:rsidR="00324B43">
        <w:rPr>
          <w:spacing w:val="-3"/>
          <w:sz w:val="28"/>
          <w:szCs w:val="28"/>
        </w:rPr>
        <w:t xml:space="preserve">городского </w:t>
      </w:r>
      <w:r w:rsidR="000864A8">
        <w:rPr>
          <w:spacing w:val="-3"/>
          <w:sz w:val="28"/>
          <w:szCs w:val="28"/>
        </w:rPr>
        <w:t>округа</w:t>
      </w:r>
    </w:p>
    <w:p w:rsidR="00794AB0" w:rsidRPr="00C1440D" w:rsidRDefault="00794AB0" w:rsidP="00794AB0">
      <w:pPr>
        <w:jc w:val="right"/>
        <w:rPr>
          <w:spacing w:val="-3"/>
          <w:sz w:val="28"/>
          <w:szCs w:val="28"/>
        </w:rPr>
      </w:pPr>
      <w:r w:rsidRPr="00C1440D">
        <w:rPr>
          <w:spacing w:val="-3"/>
          <w:sz w:val="28"/>
          <w:szCs w:val="28"/>
        </w:rPr>
        <w:t xml:space="preserve">                                                                                           от </w:t>
      </w:r>
      <w:r w:rsidR="009E1A8B">
        <w:rPr>
          <w:spacing w:val="-3"/>
          <w:sz w:val="28"/>
          <w:szCs w:val="28"/>
        </w:rPr>
        <w:t>31.03.2020</w:t>
      </w:r>
      <w:r w:rsidR="00AD2673">
        <w:rPr>
          <w:spacing w:val="-3"/>
          <w:sz w:val="28"/>
          <w:szCs w:val="28"/>
        </w:rPr>
        <w:t xml:space="preserve"> </w:t>
      </w:r>
      <w:r w:rsidRPr="00C1440D">
        <w:rPr>
          <w:spacing w:val="-3"/>
          <w:sz w:val="28"/>
          <w:szCs w:val="28"/>
        </w:rPr>
        <w:t xml:space="preserve"> №</w:t>
      </w:r>
      <w:r w:rsidR="009E1A8B">
        <w:rPr>
          <w:spacing w:val="-3"/>
          <w:sz w:val="28"/>
          <w:szCs w:val="28"/>
        </w:rPr>
        <w:t>472</w:t>
      </w:r>
    </w:p>
    <w:p w:rsidR="00794AB0" w:rsidRPr="00C1440D" w:rsidRDefault="00794AB0" w:rsidP="00421B99">
      <w:pPr>
        <w:shd w:val="clear" w:color="auto" w:fill="FFFFFF"/>
        <w:spacing w:before="375" w:after="225"/>
        <w:ind w:left="-1134" w:right="-284"/>
        <w:jc w:val="both"/>
        <w:textAlignment w:val="baseline"/>
        <w:outlineLvl w:val="1"/>
        <w:rPr>
          <w:color w:val="000000" w:themeColor="text1"/>
          <w:spacing w:val="2"/>
          <w:sz w:val="28"/>
          <w:szCs w:val="28"/>
        </w:rPr>
      </w:pPr>
    </w:p>
    <w:p w:rsidR="00421B99" w:rsidRPr="00794AB0" w:rsidRDefault="00421B99" w:rsidP="00794AB0">
      <w:pPr>
        <w:shd w:val="clear" w:color="auto" w:fill="FFFFFF"/>
        <w:spacing w:line="276" w:lineRule="auto"/>
        <w:ind w:left="-1134" w:right="-284"/>
        <w:jc w:val="center"/>
        <w:textAlignment w:val="baseline"/>
        <w:outlineLvl w:val="1"/>
        <w:rPr>
          <w:b/>
          <w:color w:val="000000" w:themeColor="text1"/>
          <w:spacing w:val="2"/>
          <w:sz w:val="28"/>
          <w:szCs w:val="28"/>
        </w:rPr>
      </w:pPr>
      <w:r w:rsidRPr="00794AB0">
        <w:rPr>
          <w:b/>
          <w:color w:val="000000" w:themeColor="text1"/>
          <w:spacing w:val="2"/>
          <w:sz w:val="28"/>
          <w:szCs w:val="28"/>
        </w:rPr>
        <w:t>Положе</w:t>
      </w:r>
      <w:r w:rsidR="00794AB0">
        <w:rPr>
          <w:b/>
          <w:color w:val="000000" w:themeColor="text1"/>
          <w:spacing w:val="2"/>
          <w:sz w:val="28"/>
          <w:szCs w:val="28"/>
        </w:rPr>
        <w:t>ние об оплате труда работников муниципальных</w:t>
      </w:r>
      <w:r w:rsidRPr="00794AB0">
        <w:rPr>
          <w:b/>
          <w:color w:val="000000" w:themeColor="text1"/>
          <w:spacing w:val="2"/>
          <w:sz w:val="28"/>
          <w:szCs w:val="28"/>
        </w:rPr>
        <w:t xml:space="preserve"> учреждений </w:t>
      </w:r>
      <w:r w:rsidR="00794AB0">
        <w:rPr>
          <w:b/>
          <w:color w:val="000000" w:themeColor="text1"/>
          <w:spacing w:val="2"/>
          <w:sz w:val="28"/>
          <w:szCs w:val="28"/>
        </w:rPr>
        <w:t xml:space="preserve">Пушкинского </w:t>
      </w:r>
      <w:r w:rsidR="00AE3971">
        <w:rPr>
          <w:b/>
          <w:color w:val="000000" w:themeColor="text1"/>
          <w:spacing w:val="2"/>
          <w:sz w:val="28"/>
          <w:szCs w:val="28"/>
        </w:rPr>
        <w:t>городского округа Московской области</w:t>
      </w:r>
      <w:r w:rsidRPr="00794AB0">
        <w:rPr>
          <w:b/>
          <w:color w:val="000000" w:themeColor="text1"/>
          <w:spacing w:val="2"/>
          <w:sz w:val="28"/>
          <w:szCs w:val="28"/>
        </w:rPr>
        <w:t>,</w:t>
      </w:r>
      <w:r w:rsidR="00794AB0">
        <w:rPr>
          <w:b/>
          <w:color w:val="000000" w:themeColor="text1"/>
          <w:spacing w:val="2"/>
          <w:sz w:val="28"/>
          <w:szCs w:val="28"/>
        </w:rPr>
        <w:t xml:space="preserve"> </w:t>
      </w:r>
      <w:r w:rsidRPr="00794AB0">
        <w:rPr>
          <w:b/>
          <w:color w:val="000000" w:themeColor="text1"/>
          <w:spacing w:val="2"/>
          <w:sz w:val="28"/>
          <w:szCs w:val="28"/>
        </w:rPr>
        <w:t>осуществляющих спортивную подготовку</w:t>
      </w:r>
    </w:p>
    <w:p w:rsidR="00421B99" w:rsidRPr="00794AB0" w:rsidRDefault="00245DBF" w:rsidP="00794AB0">
      <w:pPr>
        <w:shd w:val="clear" w:color="auto" w:fill="FFFFFF"/>
        <w:spacing w:line="315" w:lineRule="atLeast"/>
        <w:ind w:left="-1134" w:right="-284"/>
        <w:jc w:val="center"/>
        <w:textAlignment w:val="baseline"/>
        <w:rPr>
          <w:b/>
          <w:color w:val="000000" w:themeColor="text1"/>
          <w:spacing w:val="2"/>
          <w:sz w:val="28"/>
          <w:szCs w:val="28"/>
        </w:rPr>
      </w:pPr>
      <w:r>
        <w:rPr>
          <w:color w:val="000000" w:themeColor="text1"/>
          <w:spacing w:val="2"/>
          <w:sz w:val="24"/>
          <w:szCs w:val="24"/>
        </w:rPr>
        <w:br/>
      </w:r>
      <w:r w:rsidR="00421B99" w:rsidRPr="00794AB0">
        <w:rPr>
          <w:b/>
          <w:color w:val="000000" w:themeColor="text1"/>
          <w:spacing w:val="2"/>
          <w:sz w:val="28"/>
          <w:szCs w:val="28"/>
        </w:rPr>
        <w:t>I. Общие положения</w:t>
      </w:r>
    </w:p>
    <w:p w:rsidR="00794AB0" w:rsidRDefault="00794AB0" w:rsidP="00421B99">
      <w:pPr>
        <w:shd w:val="clear" w:color="auto" w:fill="FFFFFF"/>
        <w:spacing w:line="315" w:lineRule="atLeast"/>
        <w:ind w:left="-1134" w:right="-284"/>
        <w:jc w:val="both"/>
        <w:textAlignment w:val="baseline"/>
        <w:rPr>
          <w:color w:val="000000" w:themeColor="text1"/>
          <w:spacing w:val="2"/>
          <w:sz w:val="24"/>
          <w:szCs w:val="24"/>
        </w:rPr>
      </w:pPr>
    </w:p>
    <w:p w:rsidR="00794AB0" w:rsidRDefault="00794AB0" w:rsidP="00794AB0">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794AB0">
        <w:rPr>
          <w:color w:val="000000" w:themeColor="text1"/>
          <w:spacing w:val="2"/>
          <w:sz w:val="28"/>
          <w:szCs w:val="28"/>
        </w:rPr>
        <w:t xml:space="preserve">1. Положение об оплате труда работников </w:t>
      </w:r>
      <w:r w:rsidRPr="00794AB0">
        <w:rPr>
          <w:color w:val="000000" w:themeColor="text1"/>
          <w:spacing w:val="2"/>
          <w:sz w:val="28"/>
          <w:szCs w:val="28"/>
        </w:rPr>
        <w:t xml:space="preserve">муниципальных </w:t>
      </w:r>
      <w:r w:rsidR="00421B99" w:rsidRPr="00794AB0">
        <w:rPr>
          <w:color w:val="000000" w:themeColor="text1"/>
          <w:spacing w:val="2"/>
          <w:sz w:val="28"/>
          <w:szCs w:val="28"/>
        </w:rPr>
        <w:t xml:space="preserve">учреждений </w:t>
      </w:r>
      <w:r w:rsidRPr="00794AB0">
        <w:rPr>
          <w:color w:val="000000" w:themeColor="text1"/>
          <w:spacing w:val="2"/>
          <w:sz w:val="28"/>
          <w:szCs w:val="28"/>
        </w:rPr>
        <w:t xml:space="preserve">Пушкинского </w:t>
      </w:r>
      <w:r w:rsidR="00AE3971">
        <w:rPr>
          <w:color w:val="000000" w:themeColor="text1"/>
          <w:spacing w:val="2"/>
          <w:sz w:val="28"/>
          <w:szCs w:val="28"/>
        </w:rPr>
        <w:t>городского округа</w:t>
      </w:r>
      <w:r w:rsidR="00421B99" w:rsidRPr="00794AB0">
        <w:rPr>
          <w:color w:val="000000" w:themeColor="text1"/>
          <w:spacing w:val="2"/>
          <w:sz w:val="28"/>
          <w:szCs w:val="28"/>
        </w:rPr>
        <w:t xml:space="preserve">, осуществляющих спортивную подготовку (далее - Положение) устанавливает размеры и систему оплаты труда работников </w:t>
      </w:r>
      <w:r w:rsidRPr="00794AB0">
        <w:rPr>
          <w:color w:val="000000" w:themeColor="text1"/>
          <w:spacing w:val="2"/>
          <w:sz w:val="28"/>
          <w:szCs w:val="28"/>
        </w:rPr>
        <w:t xml:space="preserve">муниципальных учреждений Пушкинского </w:t>
      </w:r>
      <w:r w:rsidR="00AE3971">
        <w:rPr>
          <w:color w:val="000000" w:themeColor="text1"/>
          <w:spacing w:val="2"/>
          <w:sz w:val="28"/>
          <w:szCs w:val="28"/>
        </w:rPr>
        <w:t>городского округа</w:t>
      </w:r>
      <w:r w:rsidR="00421B99" w:rsidRPr="00794AB0">
        <w:rPr>
          <w:color w:val="000000" w:themeColor="text1"/>
          <w:spacing w:val="2"/>
          <w:sz w:val="28"/>
          <w:szCs w:val="28"/>
        </w:rPr>
        <w:t>, осуществляющих спортивную подготовку (далее соответственно - раб</w:t>
      </w:r>
      <w:r>
        <w:rPr>
          <w:color w:val="000000" w:themeColor="text1"/>
          <w:spacing w:val="2"/>
          <w:sz w:val="28"/>
          <w:szCs w:val="28"/>
        </w:rPr>
        <w:t>отники учреждений, учреждения).</w:t>
      </w:r>
    </w:p>
    <w:p w:rsidR="00794AB0" w:rsidRDefault="00794AB0" w:rsidP="00794AB0">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794AB0">
        <w:rPr>
          <w:color w:val="000000" w:themeColor="text1"/>
          <w:spacing w:val="2"/>
          <w:sz w:val="28"/>
          <w:szCs w:val="28"/>
        </w:rPr>
        <w:t>2. Система оплаты труда работников учреждений включает в себя должностные оклады руководителей, специалистов и служащих, тарифные ставки рабочих, компенсационные и стимулирующие выплаты.</w:t>
      </w:r>
    </w:p>
    <w:p w:rsidR="00421B99" w:rsidRPr="00794AB0" w:rsidRDefault="00794AB0" w:rsidP="00794AB0">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794AB0">
        <w:rPr>
          <w:color w:val="000000" w:themeColor="text1"/>
          <w:spacing w:val="2"/>
          <w:sz w:val="28"/>
          <w:szCs w:val="28"/>
        </w:rPr>
        <w:t xml:space="preserve">3. Тарифные ставки рабочих устанавливаются исходя из размера тарифной ставки первого разряда и </w:t>
      </w:r>
      <w:proofErr w:type="spellStart"/>
      <w:r w:rsidR="00421B99" w:rsidRPr="00794AB0">
        <w:rPr>
          <w:color w:val="000000" w:themeColor="text1"/>
          <w:spacing w:val="2"/>
          <w:sz w:val="28"/>
          <w:szCs w:val="28"/>
        </w:rPr>
        <w:t>межразрядных</w:t>
      </w:r>
      <w:proofErr w:type="spellEnd"/>
      <w:r w:rsidR="00421B99" w:rsidRPr="00794AB0">
        <w:rPr>
          <w:color w:val="000000" w:themeColor="text1"/>
          <w:spacing w:val="2"/>
          <w:sz w:val="28"/>
          <w:szCs w:val="28"/>
        </w:rPr>
        <w:t xml:space="preserve"> тарифных коэффициентов тарифной сетки по оплате труда рабочих учреждений.</w:t>
      </w:r>
    </w:p>
    <w:p w:rsidR="00421B99" w:rsidRPr="00AA31A2" w:rsidRDefault="00AA31A2" w:rsidP="00AA31A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AA31A2">
        <w:rPr>
          <w:color w:val="000000" w:themeColor="text1"/>
          <w:spacing w:val="2"/>
          <w:sz w:val="28"/>
          <w:szCs w:val="28"/>
        </w:rPr>
        <w:t>4.</w:t>
      </w:r>
      <w:r w:rsidRPr="00AA31A2">
        <w:rPr>
          <w:color w:val="000000" w:themeColor="text1"/>
          <w:spacing w:val="2"/>
          <w:sz w:val="28"/>
          <w:szCs w:val="28"/>
        </w:rPr>
        <w:t xml:space="preserve"> Администрация Пушкинского </w:t>
      </w:r>
      <w:r w:rsidR="00AE3971">
        <w:rPr>
          <w:color w:val="000000" w:themeColor="text1"/>
          <w:spacing w:val="2"/>
          <w:sz w:val="28"/>
          <w:szCs w:val="28"/>
        </w:rPr>
        <w:t>городского округа</w:t>
      </w:r>
      <w:r w:rsidR="00421B99" w:rsidRPr="00AA31A2">
        <w:rPr>
          <w:color w:val="000000" w:themeColor="text1"/>
          <w:spacing w:val="2"/>
          <w:sz w:val="28"/>
          <w:szCs w:val="28"/>
        </w:rPr>
        <w:t xml:space="preserve"> заключает трудовые договоры с руководителями учреждений, предусматривающие конкретизацию показателей и критериев оценки эффективности деятельности руководителей учреждений, размеров и условий назначения им выплат стимулирующего характера, обеспечивающих введение эффективного контракта.</w:t>
      </w:r>
    </w:p>
    <w:p w:rsidR="00AA31A2" w:rsidRDefault="00AA31A2" w:rsidP="00AA31A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AA31A2">
        <w:rPr>
          <w:color w:val="000000" w:themeColor="text1"/>
          <w:spacing w:val="2"/>
          <w:sz w:val="28"/>
          <w:szCs w:val="28"/>
        </w:rPr>
        <w:t>5. Руководители учреждений заключают трудовые договоры с работниками учреждений, предусматривающие конкретизацию показателей и критериев оценки эффективности деятельности работников учреждений, размеров и условий назначения им выплат стимулирующего характера, обеспечивающих в</w:t>
      </w:r>
      <w:r>
        <w:rPr>
          <w:color w:val="000000" w:themeColor="text1"/>
          <w:spacing w:val="2"/>
          <w:sz w:val="28"/>
          <w:szCs w:val="28"/>
        </w:rPr>
        <w:t>ведение эффективного контракта.</w:t>
      </w:r>
    </w:p>
    <w:p w:rsidR="00421B99" w:rsidRPr="00AA31A2" w:rsidRDefault="00AA31A2" w:rsidP="00AA31A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AA31A2">
        <w:rPr>
          <w:color w:val="000000" w:themeColor="text1"/>
          <w:spacing w:val="2"/>
          <w:sz w:val="28"/>
          <w:szCs w:val="28"/>
        </w:rPr>
        <w:t>6. Предельный уровень соотношения среднемесячной заработной платы руководителя учреждения, его заместителей и главного бухгалтера к среднемесячной заработной плате работников учреждения (без учета заработной платы руководителя, его заместителей и главного бухгалтера) за отчетный год устанавливается в кратности в соответствии с таблицей 1:</w:t>
      </w: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421B99" w:rsidRDefault="00421B99" w:rsidP="00AA31A2">
      <w:pPr>
        <w:shd w:val="clear" w:color="auto" w:fill="FFFFFF"/>
        <w:spacing w:line="315" w:lineRule="atLeast"/>
        <w:ind w:left="-1134" w:right="-284"/>
        <w:jc w:val="right"/>
        <w:textAlignment w:val="baseline"/>
        <w:rPr>
          <w:color w:val="000000" w:themeColor="text1"/>
          <w:spacing w:val="2"/>
          <w:sz w:val="28"/>
          <w:szCs w:val="28"/>
        </w:rPr>
      </w:pPr>
      <w:r w:rsidRPr="00AA31A2">
        <w:rPr>
          <w:color w:val="000000" w:themeColor="text1"/>
          <w:spacing w:val="2"/>
          <w:sz w:val="28"/>
          <w:szCs w:val="28"/>
        </w:rPr>
        <w:t>Таблица 1</w:t>
      </w:r>
    </w:p>
    <w:p w:rsidR="00465293" w:rsidRPr="00AA31A2" w:rsidRDefault="00465293" w:rsidP="00AA31A2">
      <w:pPr>
        <w:shd w:val="clear" w:color="auto" w:fill="FFFFFF"/>
        <w:spacing w:line="315" w:lineRule="atLeast"/>
        <w:ind w:left="-1134" w:right="-284"/>
        <w:jc w:val="right"/>
        <w:textAlignment w:val="baseline"/>
        <w:rPr>
          <w:color w:val="000000" w:themeColor="text1"/>
          <w:spacing w:val="2"/>
          <w:sz w:val="28"/>
          <w:szCs w:val="28"/>
        </w:rPr>
      </w:pPr>
    </w:p>
    <w:tbl>
      <w:tblPr>
        <w:tblStyle w:val="a5"/>
        <w:tblW w:w="10881" w:type="dxa"/>
        <w:tblInd w:w="-1134" w:type="dxa"/>
        <w:tblLook w:val="04A0"/>
      </w:tblPr>
      <w:tblGrid>
        <w:gridCol w:w="533"/>
        <w:gridCol w:w="3686"/>
        <w:gridCol w:w="6662"/>
      </w:tblGrid>
      <w:tr w:rsidR="00AA31A2" w:rsidTr="00E5245A">
        <w:tc>
          <w:tcPr>
            <w:tcW w:w="533" w:type="dxa"/>
          </w:tcPr>
          <w:p w:rsidR="00AA31A2" w:rsidRPr="00E5245A" w:rsidRDefault="00AA31A2" w:rsidP="00AA31A2">
            <w:pPr>
              <w:spacing w:line="315" w:lineRule="atLeast"/>
              <w:ind w:right="-284"/>
              <w:jc w:val="both"/>
              <w:textAlignment w:val="baseline"/>
              <w:rPr>
                <w:color w:val="000000" w:themeColor="text1"/>
                <w:spacing w:val="2"/>
                <w:sz w:val="28"/>
                <w:szCs w:val="28"/>
              </w:rPr>
            </w:pPr>
            <w:r w:rsidRPr="00E5245A">
              <w:rPr>
                <w:color w:val="000000" w:themeColor="text1"/>
                <w:spacing w:val="2"/>
                <w:sz w:val="28"/>
                <w:szCs w:val="28"/>
              </w:rPr>
              <w:t xml:space="preserve">№ </w:t>
            </w:r>
            <w:proofErr w:type="spellStart"/>
            <w:proofErr w:type="gramStart"/>
            <w:r w:rsidRPr="00E5245A">
              <w:rPr>
                <w:color w:val="000000" w:themeColor="text1"/>
                <w:spacing w:val="2"/>
                <w:sz w:val="28"/>
                <w:szCs w:val="28"/>
              </w:rPr>
              <w:t>п</w:t>
            </w:r>
            <w:proofErr w:type="spellEnd"/>
            <w:proofErr w:type="gramEnd"/>
            <w:r w:rsidRPr="00E5245A">
              <w:rPr>
                <w:color w:val="000000" w:themeColor="text1"/>
                <w:spacing w:val="2"/>
                <w:sz w:val="28"/>
                <w:szCs w:val="28"/>
              </w:rPr>
              <w:t>/</w:t>
            </w:r>
            <w:proofErr w:type="spellStart"/>
            <w:r w:rsidRPr="00E5245A">
              <w:rPr>
                <w:color w:val="000000" w:themeColor="text1"/>
                <w:spacing w:val="2"/>
                <w:sz w:val="28"/>
                <w:szCs w:val="28"/>
              </w:rPr>
              <w:t>п</w:t>
            </w:r>
            <w:proofErr w:type="spellEnd"/>
          </w:p>
        </w:tc>
        <w:tc>
          <w:tcPr>
            <w:tcW w:w="3686" w:type="dxa"/>
          </w:tcPr>
          <w:p w:rsidR="00E5245A" w:rsidRDefault="00E5245A" w:rsidP="00AA31A2">
            <w:pPr>
              <w:spacing w:line="315" w:lineRule="atLeast"/>
              <w:ind w:right="-284"/>
              <w:jc w:val="center"/>
              <w:textAlignment w:val="baseline"/>
              <w:rPr>
                <w:color w:val="000000" w:themeColor="text1"/>
                <w:spacing w:val="2"/>
                <w:sz w:val="28"/>
                <w:szCs w:val="28"/>
              </w:rPr>
            </w:pPr>
          </w:p>
          <w:p w:rsidR="00AA31A2" w:rsidRPr="00E5245A" w:rsidRDefault="00AA31A2" w:rsidP="00AA31A2">
            <w:pPr>
              <w:spacing w:line="315" w:lineRule="atLeast"/>
              <w:ind w:right="-284"/>
              <w:jc w:val="center"/>
              <w:textAlignment w:val="baseline"/>
              <w:rPr>
                <w:color w:val="000000" w:themeColor="text1"/>
                <w:spacing w:val="2"/>
                <w:sz w:val="28"/>
                <w:szCs w:val="28"/>
              </w:rPr>
            </w:pPr>
            <w:r w:rsidRPr="00E5245A">
              <w:rPr>
                <w:color w:val="000000" w:themeColor="text1"/>
                <w:spacing w:val="2"/>
                <w:sz w:val="28"/>
                <w:szCs w:val="28"/>
              </w:rPr>
              <w:t>Наименование должности</w:t>
            </w:r>
          </w:p>
        </w:tc>
        <w:tc>
          <w:tcPr>
            <w:tcW w:w="6662" w:type="dxa"/>
          </w:tcPr>
          <w:p w:rsidR="00E5245A" w:rsidRDefault="00AA31A2" w:rsidP="00AA31A2">
            <w:pPr>
              <w:spacing w:line="315" w:lineRule="atLeast"/>
              <w:ind w:right="-284"/>
              <w:jc w:val="center"/>
              <w:textAlignment w:val="baseline"/>
              <w:rPr>
                <w:color w:val="000000" w:themeColor="text1"/>
                <w:spacing w:val="2"/>
                <w:sz w:val="28"/>
                <w:szCs w:val="28"/>
              </w:rPr>
            </w:pPr>
            <w:r w:rsidRPr="00E5245A">
              <w:rPr>
                <w:color w:val="000000" w:themeColor="text1"/>
                <w:spacing w:val="2"/>
                <w:sz w:val="28"/>
                <w:szCs w:val="28"/>
              </w:rPr>
              <w:t>Пред</w:t>
            </w:r>
            <w:r w:rsidR="00E5245A" w:rsidRPr="00E5245A">
              <w:rPr>
                <w:color w:val="000000" w:themeColor="text1"/>
                <w:spacing w:val="2"/>
                <w:sz w:val="28"/>
                <w:szCs w:val="28"/>
              </w:rPr>
              <w:t xml:space="preserve">ельный уровень соотношения </w:t>
            </w:r>
            <w:proofErr w:type="gramStart"/>
            <w:r w:rsidR="00E5245A" w:rsidRPr="00E5245A">
              <w:rPr>
                <w:color w:val="000000" w:themeColor="text1"/>
                <w:spacing w:val="2"/>
                <w:sz w:val="28"/>
                <w:szCs w:val="28"/>
              </w:rPr>
              <w:t>с</w:t>
            </w:r>
            <w:r w:rsidR="00E51CF8">
              <w:rPr>
                <w:color w:val="000000" w:themeColor="text1"/>
                <w:spacing w:val="2"/>
                <w:sz w:val="28"/>
                <w:szCs w:val="28"/>
              </w:rPr>
              <w:t>реднемесячной</w:t>
            </w:r>
            <w:proofErr w:type="gramEnd"/>
            <w:r w:rsidR="00E5245A" w:rsidRPr="00E5245A">
              <w:rPr>
                <w:color w:val="000000" w:themeColor="text1"/>
                <w:spacing w:val="2"/>
                <w:sz w:val="28"/>
                <w:szCs w:val="28"/>
              </w:rPr>
              <w:t xml:space="preserve"> </w:t>
            </w:r>
          </w:p>
          <w:p w:rsidR="00AA31A2" w:rsidRPr="00E5245A" w:rsidRDefault="00E5245A" w:rsidP="00E51CF8">
            <w:pPr>
              <w:spacing w:line="315" w:lineRule="atLeast"/>
              <w:ind w:right="-284"/>
              <w:jc w:val="center"/>
              <w:textAlignment w:val="baseline"/>
              <w:rPr>
                <w:color w:val="000000" w:themeColor="text1"/>
                <w:spacing w:val="2"/>
                <w:sz w:val="28"/>
                <w:szCs w:val="28"/>
              </w:rPr>
            </w:pPr>
            <w:r w:rsidRPr="00E5245A">
              <w:rPr>
                <w:color w:val="000000" w:themeColor="text1"/>
                <w:spacing w:val="2"/>
                <w:sz w:val="28"/>
                <w:szCs w:val="28"/>
              </w:rPr>
              <w:t>заработной платы руководител</w:t>
            </w:r>
            <w:r w:rsidR="00E51CF8">
              <w:rPr>
                <w:color w:val="000000" w:themeColor="text1"/>
                <w:spacing w:val="2"/>
                <w:sz w:val="28"/>
                <w:szCs w:val="28"/>
              </w:rPr>
              <w:t>я</w:t>
            </w:r>
            <w:r w:rsidRPr="00E5245A">
              <w:rPr>
                <w:color w:val="000000" w:themeColor="text1"/>
                <w:spacing w:val="2"/>
                <w:sz w:val="28"/>
                <w:szCs w:val="28"/>
              </w:rPr>
              <w:t xml:space="preserve">, </w:t>
            </w:r>
            <w:r w:rsidR="00E51CF8">
              <w:rPr>
                <w:color w:val="000000" w:themeColor="text1"/>
                <w:spacing w:val="2"/>
                <w:sz w:val="28"/>
                <w:szCs w:val="28"/>
              </w:rPr>
              <w:t xml:space="preserve">его </w:t>
            </w:r>
            <w:r w:rsidRPr="00E5245A">
              <w:rPr>
                <w:color w:val="000000" w:themeColor="text1"/>
                <w:spacing w:val="2"/>
                <w:sz w:val="28"/>
                <w:szCs w:val="28"/>
              </w:rPr>
              <w:t>заместителей и главн</w:t>
            </w:r>
            <w:r w:rsidR="00E51CF8">
              <w:rPr>
                <w:color w:val="000000" w:themeColor="text1"/>
                <w:spacing w:val="2"/>
                <w:sz w:val="28"/>
                <w:szCs w:val="28"/>
              </w:rPr>
              <w:t>ого</w:t>
            </w:r>
            <w:r w:rsidRPr="00E5245A">
              <w:rPr>
                <w:color w:val="000000" w:themeColor="text1"/>
                <w:spacing w:val="2"/>
                <w:sz w:val="28"/>
                <w:szCs w:val="28"/>
              </w:rPr>
              <w:t xml:space="preserve"> бухгалтер</w:t>
            </w:r>
            <w:r w:rsidR="00E51CF8">
              <w:rPr>
                <w:color w:val="000000" w:themeColor="text1"/>
                <w:spacing w:val="2"/>
                <w:sz w:val="28"/>
                <w:szCs w:val="28"/>
              </w:rPr>
              <w:t>а</w:t>
            </w:r>
            <w:r w:rsidRPr="00E5245A">
              <w:rPr>
                <w:color w:val="000000" w:themeColor="text1"/>
                <w:spacing w:val="2"/>
                <w:sz w:val="28"/>
                <w:szCs w:val="28"/>
              </w:rPr>
              <w:t xml:space="preserve"> к с</w:t>
            </w:r>
            <w:r w:rsidR="00E51CF8">
              <w:rPr>
                <w:color w:val="000000" w:themeColor="text1"/>
                <w:spacing w:val="2"/>
                <w:sz w:val="28"/>
                <w:szCs w:val="28"/>
              </w:rPr>
              <w:t>реднемесячной</w:t>
            </w:r>
            <w:r w:rsidRPr="00E5245A">
              <w:rPr>
                <w:color w:val="000000" w:themeColor="text1"/>
                <w:spacing w:val="2"/>
                <w:sz w:val="28"/>
                <w:szCs w:val="28"/>
              </w:rPr>
              <w:t xml:space="preserve"> заработной плате работников за отчетный год</w:t>
            </w:r>
          </w:p>
        </w:tc>
      </w:tr>
      <w:tr w:rsidR="00AA31A2" w:rsidTr="00E5245A">
        <w:tc>
          <w:tcPr>
            <w:tcW w:w="533" w:type="dxa"/>
          </w:tcPr>
          <w:p w:rsidR="00AA31A2" w:rsidRPr="00E51CF8" w:rsidRDefault="00E5245A" w:rsidP="00E5245A">
            <w:pPr>
              <w:spacing w:line="315" w:lineRule="atLeast"/>
              <w:ind w:right="-284"/>
              <w:textAlignment w:val="baseline"/>
              <w:rPr>
                <w:color w:val="000000" w:themeColor="text1"/>
                <w:spacing w:val="2"/>
                <w:sz w:val="28"/>
                <w:szCs w:val="28"/>
              </w:rPr>
            </w:pPr>
            <w:r w:rsidRPr="00E51CF8">
              <w:rPr>
                <w:color w:val="000000" w:themeColor="text1"/>
                <w:spacing w:val="2"/>
                <w:sz w:val="28"/>
                <w:szCs w:val="28"/>
              </w:rPr>
              <w:t>1</w:t>
            </w:r>
          </w:p>
        </w:tc>
        <w:tc>
          <w:tcPr>
            <w:tcW w:w="3686" w:type="dxa"/>
          </w:tcPr>
          <w:p w:rsidR="00AA31A2" w:rsidRPr="00E51CF8" w:rsidRDefault="00E5245A" w:rsidP="00E5245A">
            <w:pPr>
              <w:spacing w:line="315" w:lineRule="atLeast"/>
              <w:ind w:right="-284"/>
              <w:jc w:val="center"/>
              <w:textAlignment w:val="baseline"/>
              <w:rPr>
                <w:color w:val="000000" w:themeColor="text1"/>
                <w:spacing w:val="2"/>
                <w:sz w:val="28"/>
                <w:szCs w:val="28"/>
              </w:rPr>
            </w:pPr>
            <w:r w:rsidRPr="00E51CF8">
              <w:rPr>
                <w:color w:val="000000" w:themeColor="text1"/>
                <w:spacing w:val="2"/>
                <w:sz w:val="28"/>
                <w:szCs w:val="28"/>
              </w:rPr>
              <w:t>2</w:t>
            </w:r>
          </w:p>
        </w:tc>
        <w:tc>
          <w:tcPr>
            <w:tcW w:w="6662" w:type="dxa"/>
          </w:tcPr>
          <w:p w:rsidR="00AA31A2" w:rsidRPr="00E51CF8" w:rsidRDefault="00E5245A" w:rsidP="00E5245A">
            <w:pPr>
              <w:spacing w:line="315" w:lineRule="atLeast"/>
              <w:ind w:right="-284"/>
              <w:jc w:val="center"/>
              <w:textAlignment w:val="baseline"/>
              <w:rPr>
                <w:color w:val="000000" w:themeColor="text1"/>
                <w:spacing w:val="2"/>
                <w:sz w:val="28"/>
                <w:szCs w:val="28"/>
              </w:rPr>
            </w:pPr>
            <w:r w:rsidRPr="00E51CF8">
              <w:rPr>
                <w:color w:val="000000" w:themeColor="text1"/>
                <w:spacing w:val="2"/>
                <w:sz w:val="28"/>
                <w:szCs w:val="28"/>
              </w:rPr>
              <w:t>3</w:t>
            </w:r>
          </w:p>
        </w:tc>
      </w:tr>
      <w:tr w:rsidR="00AA31A2" w:rsidTr="00E5245A">
        <w:tc>
          <w:tcPr>
            <w:tcW w:w="533" w:type="dxa"/>
          </w:tcPr>
          <w:p w:rsidR="00AA31A2" w:rsidRPr="00E51CF8" w:rsidRDefault="00E5245A" w:rsidP="00AA31A2">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1</w:t>
            </w:r>
          </w:p>
        </w:tc>
        <w:tc>
          <w:tcPr>
            <w:tcW w:w="3686" w:type="dxa"/>
          </w:tcPr>
          <w:p w:rsidR="00AA31A2" w:rsidRPr="00E51CF8" w:rsidRDefault="00E5245A" w:rsidP="00AA31A2">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Руководитель</w:t>
            </w:r>
          </w:p>
        </w:tc>
        <w:tc>
          <w:tcPr>
            <w:tcW w:w="6662" w:type="dxa"/>
          </w:tcPr>
          <w:p w:rsidR="00AA31A2" w:rsidRPr="00E51CF8" w:rsidRDefault="00E5245A" w:rsidP="00E5245A">
            <w:pPr>
              <w:spacing w:line="315" w:lineRule="atLeast"/>
              <w:ind w:right="-284"/>
              <w:jc w:val="center"/>
              <w:textAlignment w:val="baseline"/>
              <w:rPr>
                <w:color w:val="000000" w:themeColor="text1"/>
                <w:spacing w:val="2"/>
                <w:sz w:val="28"/>
                <w:szCs w:val="28"/>
              </w:rPr>
            </w:pPr>
            <w:r w:rsidRPr="00E51CF8">
              <w:rPr>
                <w:color w:val="000000" w:themeColor="text1"/>
                <w:spacing w:val="2"/>
                <w:sz w:val="28"/>
                <w:szCs w:val="28"/>
              </w:rPr>
              <w:t>от 1 до 3,5</w:t>
            </w:r>
          </w:p>
        </w:tc>
      </w:tr>
      <w:tr w:rsidR="00AA31A2" w:rsidTr="00E5245A">
        <w:tc>
          <w:tcPr>
            <w:tcW w:w="533" w:type="dxa"/>
          </w:tcPr>
          <w:p w:rsidR="00AA31A2" w:rsidRPr="00E51CF8" w:rsidRDefault="00E5245A" w:rsidP="00AA31A2">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2</w:t>
            </w:r>
          </w:p>
        </w:tc>
        <w:tc>
          <w:tcPr>
            <w:tcW w:w="3686" w:type="dxa"/>
          </w:tcPr>
          <w:p w:rsidR="00AA31A2" w:rsidRPr="00E51CF8" w:rsidRDefault="00E5245A" w:rsidP="00E5245A">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Заместитель руководителя</w:t>
            </w:r>
          </w:p>
        </w:tc>
        <w:tc>
          <w:tcPr>
            <w:tcW w:w="6662" w:type="dxa"/>
          </w:tcPr>
          <w:p w:rsidR="00AA31A2" w:rsidRPr="00E51CF8" w:rsidRDefault="00E5245A" w:rsidP="00E5245A">
            <w:pPr>
              <w:spacing w:line="315" w:lineRule="atLeast"/>
              <w:ind w:right="-284"/>
              <w:jc w:val="center"/>
              <w:textAlignment w:val="baseline"/>
              <w:rPr>
                <w:color w:val="000000" w:themeColor="text1"/>
                <w:spacing w:val="2"/>
                <w:sz w:val="28"/>
                <w:szCs w:val="28"/>
              </w:rPr>
            </w:pPr>
            <w:r w:rsidRPr="00E51CF8">
              <w:rPr>
                <w:color w:val="000000" w:themeColor="text1"/>
                <w:spacing w:val="2"/>
                <w:sz w:val="28"/>
                <w:szCs w:val="28"/>
              </w:rPr>
              <w:t>от 1 до 3,2</w:t>
            </w:r>
          </w:p>
        </w:tc>
      </w:tr>
      <w:tr w:rsidR="00AA31A2" w:rsidTr="00E5245A">
        <w:tc>
          <w:tcPr>
            <w:tcW w:w="533" w:type="dxa"/>
          </w:tcPr>
          <w:p w:rsidR="00AA31A2" w:rsidRPr="00E51CF8" w:rsidRDefault="00E5245A" w:rsidP="00AA31A2">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3</w:t>
            </w:r>
          </w:p>
        </w:tc>
        <w:tc>
          <w:tcPr>
            <w:tcW w:w="3686" w:type="dxa"/>
          </w:tcPr>
          <w:p w:rsidR="00AA31A2" w:rsidRPr="00E51CF8" w:rsidRDefault="00E5245A" w:rsidP="00AA31A2">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Главный бухгалтер</w:t>
            </w:r>
          </w:p>
        </w:tc>
        <w:tc>
          <w:tcPr>
            <w:tcW w:w="6662" w:type="dxa"/>
          </w:tcPr>
          <w:p w:rsidR="00AA31A2" w:rsidRPr="00E51CF8" w:rsidRDefault="00E5245A" w:rsidP="00E5245A">
            <w:pPr>
              <w:spacing w:line="315" w:lineRule="atLeast"/>
              <w:ind w:right="-284"/>
              <w:jc w:val="center"/>
              <w:textAlignment w:val="baseline"/>
              <w:rPr>
                <w:color w:val="000000" w:themeColor="text1"/>
                <w:spacing w:val="2"/>
                <w:sz w:val="28"/>
                <w:szCs w:val="28"/>
              </w:rPr>
            </w:pPr>
            <w:r w:rsidRPr="00E51CF8">
              <w:rPr>
                <w:color w:val="000000" w:themeColor="text1"/>
                <w:spacing w:val="2"/>
                <w:sz w:val="28"/>
                <w:szCs w:val="28"/>
              </w:rPr>
              <w:t>от 1 до 3</w:t>
            </w:r>
          </w:p>
        </w:tc>
      </w:tr>
    </w:tbl>
    <w:p w:rsidR="00AA31A2" w:rsidRPr="000059D5" w:rsidRDefault="00AA31A2" w:rsidP="00AA31A2">
      <w:pPr>
        <w:shd w:val="clear" w:color="auto" w:fill="FFFFFF"/>
        <w:spacing w:line="315" w:lineRule="atLeast"/>
        <w:ind w:left="-1134" w:right="-284"/>
        <w:jc w:val="both"/>
        <w:textAlignment w:val="baseline"/>
        <w:rPr>
          <w:color w:val="000000" w:themeColor="text1"/>
          <w:spacing w:val="2"/>
          <w:sz w:val="24"/>
          <w:szCs w:val="24"/>
        </w:rPr>
      </w:pPr>
    </w:p>
    <w:p w:rsidR="00421B99" w:rsidRPr="00E51CF8" w:rsidRDefault="00421B99" w:rsidP="00E51CF8">
      <w:pPr>
        <w:shd w:val="clear" w:color="auto" w:fill="FFFFFF"/>
        <w:spacing w:before="375" w:after="225"/>
        <w:ind w:left="-1134" w:right="-284"/>
        <w:jc w:val="center"/>
        <w:textAlignment w:val="baseline"/>
        <w:outlineLvl w:val="2"/>
        <w:rPr>
          <w:b/>
          <w:color w:val="000000" w:themeColor="text1"/>
          <w:spacing w:val="2"/>
          <w:sz w:val="28"/>
          <w:szCs w:val="28"/>
        </w:rPr>
      </w:pPr>
      <w:r w:rsidRPr="00E51CF8">
        <w:rPr>
          <w:b/>
          <w:color w:val="000000" w:themeColor="text1"/>
          <w:spacing w:val="2"/>
          <w:sz w:val="28"/>
          <w:szCs w:val="28"/>
        </w:rPr>
        <w:t>II. Установление должностных окладов и тарифных ставок</w:t>
      </w:r>
    </w:p>
    <w:p w:rsidR="00E51CF8" w:rsidRDefault="00E51CF8" w:rsidP="00E51CF8">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E51CF8">
        <w:rPr>
          <w:color w:val="000000" w:themeColor="text1"/>
          <w:spacing w:val="2"/>
          <w:sz w:val="28"/>
          <w:szCs w:val="28"/>
        </w:rPr>
        <w:t xml:space="preserve">7. Должностные оклады руководителей учреждения устанавливаются </w:t>
      </w:r>
      <w:proofErr w:type="gramStart"/>
      <w:r w:rsidR="00421B99" w:rsidRPr="00E51CF8">
        <w:rPr>
          <w:color w:val="000000" w:themeColor="text1"/>
          <w:spacing w:val="2"/>
          <w:sz w:val="28"/>
          <w:szCs w:val="28"/>
        </w:rPr>
        <w:t>в зависимости от группы по оплате труда руководителей в соответствии с приложением</w:t>
      </w:r>
      <w:proofErr w:type="gramEnd"/>
      <w:r w:rsidR="00421B99" w:rsidRPr="00E51CF8">
        <w:rPr>
          <w:color w:val="000000" w:themeColor="text1"/>
          <w:spacing w:val="2"/>
          <w:sz w:val="28"/>
          <w:szCs w:val="28"/>
        </w:rPr>
        <w:t xml:space="preserve"> 1 к Положению.</w:t>
      </w:r>
    </w:p>
    <w:p w:rsidR="00EF2B4E" w:rsidRDefault="00E51CF8" w:rsidP="00C43592">
      <w:pPr>
        <w:shd w:val="clear" w:color="auto" w:fill="FFFFFF"/>
        <w:spacing w:line="276" w:lineRule="auto"/>
        <w:ind w:left="-1134" w:right="-284"/>
        <w:jc w:val="both"/>
        <w:textAlignment w:val="baseline"/>
        <w:rPr>
          <w:color w:val="000000" w:themeColor="text1"/>
          <w:sz w:val="28"/>
          <w:szCs w:val="28"/>
        </w:rPr>
      </w:pPr>
      <w:r>
        <w:rPr>
          <w:color w:val="000000" w:themeColor="text1"/>
          <w:spacing w:val="2"/>
          <w:sz w:val="28"/>
          <w:szCs w:val="28"/>
        </w:rPr>
        <w:tab/>
      </w:r>
      <w:r w:rsidR="00EF2B4E" w:rsidRPr="003A14F5">
        <w:rPr>
          <w:color w:val="000000" w:themeColor="text1"/>
          <w:sz w:val="28"/>
          <w:szCs w:val="28"/>
        </w:rPr>
        <w:t xml:space="preserve">Группы по оплате труда руководителей определяются в соответствии с </w:t>
      </w:r>
      <w:r w:rsidR="00EF2B4E">
        <w:rPr>
          <w:color w:val="000000" w:themeColor="text1"/>
          <w:sz w:val="28"/>
          <w:szCs w:val="28"/>
        </w:rPr>
        <w:t>нормативным правовым актом администрации Пушкинского городского округа.</w:t>
      </w:r>
    </w:p>
    <w:p w:rsidR="00421B99" w:rsidRPr="00C43592" w:rsidRDefault="00C43592" w:rsidP="00C4359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C43592">
        <w:rPr>
          <w:color w:val="000000" w:themeColor="text1"/>
          <w:spacing w:val="2"/>
          <w:sz w:val="28"/>
          <w:szCs w:val="28"/>
        </w:rPr>
        <w:t>8. Должностные оклады специалистов и служащих учреждения устанавливаются в соответствии с приложением 2 к Положению.</w:t>
      </w:r>
    </w:p>
    <w:p w:rsidR="00421B99" w:rsidRPr="00C43592" w:rsidRDefault="00C43592" w:rsidP="00C4359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C43592">
        <w:rPr>
          <w:color w:val="000000" w:themeColor="text1"/>
          <w:spacing w:val="2"/>
          <w:sz w:val="28"/>
          <w:szCs w:val="28"/>
        </w:rPr>
        <w:t>9. Должностные оклады руководителей, специалистов и служащих учреждений, занимающих общеотраслевые должности, устанавливаются в соответствии с приложением 3 к Положению.</w:t>
      </w:r>
    </w:p>
    <w:p w:rsidR="00421B99" w:rsidRPr="00C43592" w:rsidRDefault="00C43592" w:rsidP="00C4359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C43592">
        <w:rPr>
          <w:color w:val="000000" w:themeColor="text1"/>
          <w:spacing w:val="2"/>
          <w:sz w:val="28"/>
          <w:szCs w:val="28"/>
        </w:rPr>
        <w:t>10. Должностные оклады врачебного и среднего медицинского персонала учреждения устанавливаются в соответствии с приложением 4 к Положению.</w:t>
      </w:r>
      <w:r w:rsidR="00421B99" w:rsidRPr="00C43592">
        <w:rPr>
          <w:color w:val="000000" w:themeColor="text1"/>
          <w:spacing w:val="2"/>
          <w:sz w:val="28"/>
          <w:szCs w:val="28"/>
        </w:rPr>
        <w:br/>
      </w:r>
      <w:r>
        <w:rPr>
          <w:color w:val="000000" w:themeColor="text1"/>
          <w:spacing w:val="2"/>
          <w:sz w:val="28"/>
          <w:szCs w:val="28"/>
        </w:rPr>
        <w:tab/>
      </w:r>
      <w:r w:rsidR="00421B99" w:rsidRPr="00C43592">
        <w:rPr>
          <w:color w:val="000000" w:themeColor="text1"/>
          <w:spacing w:val="2"/>
          <w:sz w:val="28"/>
          <w:szCs w:val="28"/>
        </w:rPr>
        <w:t>11. Работникам учреждений, имеющим почетное звание (ученую степень) устанавливается повышение должностного оклада за поч</w:t>
      </w:r>
      <w:r w:rsidRPr="00C43592">
        <w:rPr>
          <w:color w:val="000000" w:themeColor="text1"/>
          <w:spacing w:val="2"/>
          <w:sz w:val="28"/>
          <w:szCs w:val="28"/>
        </w:rPr>
        <w:t>етное звание (ученую степень).</w:t>
      </w:r>
      <w:r w:rsidRPr="00C43592">
        <w:rPr>
          <w:color w:val="000000" w:themeColor="text1"/>
          <w:spacing w:val="2"/>
          <w:sz w:val="28"/>
          <w:szCs w:val="28"/>
        </w:rPr>
        <w:br/>
      </w:r>
      <w:r w:rsidRPr="00C43592">
        <w:rPr>
          <w:color w:val="000000" w:themeColor="text1"/>
          <w:spacing w:val="2"/>
          <w:sz w:val="28"/>
          <w:szCs w:val="28"/>
        </w:rPr>
        <w:tab/>
      </w:r>
      <w:r w:rsidR="00421B99" w:rsidRPr="00C43592">
        <w:rPr>
          <w:color w:val="000000" w:themeColor="text1"/>
          <w:spacing w:val="2"/>
          <w:sz w:val="28"/>
          <w:szCs w:val="28"/>
        </w:rPr>
        <w:t>Повышение за почетное звание (ученую степень) устанавливается к должностному окладу со дня вступления в силу решения о присвоении (присуждении) почетного звания (ученой степени) в соответствии с таблицей 2:</w:t>
      </w:r>
    </w:p>
    <w:p w:rsidR="00421B99" w:rsidRDefault="00421B99" w:rsidP="00C43592">
      <w:pPr>
        <w:shd w:val="clear" w:color="auto" w:fill="FFFFFF"/>
        <w:spacing w:line="315" w:lineRule="atLeast"/>
        <w:ind w:left="-1134" w:right="-284"/>
        <w:jc w:val="right"/>
        <w:textAlignment w:val="baseline"/>
        <w:rPr>
          <w:color w:val="000000" w:themeColor="text1"/>
          <w:spacing w:val="2"/>
          <w:sz w:val="28"/>
          <w:szCs w:val="28"/>
        </w:rPr>
      </w:pPr>
      <w:r w:rsidRPr="00C43592">
        <w:rPr>
          <w:color w:val="000000" w:themeColor="text1"/>
          <w:spacing w:val="2"/>
          <w:sz w:val="28"/>
          <w:szCs w:val="28"/>
        </w:rPr>
        <w:t>Таблица 2</w:t>
      </w:r>
    </w:p>
    <w:p w:rsidR="00465293" w:rsidRPr="00C43592" w:rsidRDefault="00465293" w:rsidP="00C43592">
      <w:pPr>
        <w:shd w:val="clear" w:color="auto" w:fill="FFFFFF"/>
        <w:spacing w:line="315" w:lineRule="atLeast"/>
        <w:ind w:left="-1134" w:right="-284"/>
        <w:jc w:val="right"/>
        <w:textAlignment w:val="baseline"/>
        <w:rPr>
          <w:color w:val="000000" w:themeColor="text1"/>
          <w:spacing w:val="2"/>
          <w:sz w:val="28"/>
          <w:szCs w:val="28"/>
        </w:rPr>
      </w:pPr>
    </w:p>
    <w:tbl>
      <w:tblPr>
        <w:tblW w:w="10773" w:type="dxa"/>
        <w:tblInd w:w="-1134" w:type="dxa"/>
        <w:tblCellMar>
          <w:left w:w="0" w:type="dxa"/>
          <w:right w:w="0" w:type="dxa"/>
        </w:tblCellMar>
        <w:tblLook w:val="04A0"/>
      </w:tblPr>
      <w:tblGrid>
        <w:gridCol w:w="850"/>
        <w:gridCol w:w="8222"/>
        <w:gridCol w:w="1701"/>
      </w:tblGrid>
      <w:tr w:rsidR="00177E04" w:rsidRPr="00177E04" w:rsidTr="00177E04">
        <w:trPr>
          <w:trHeight w:val="15"/>
        </w:trPr>
        <w:tc>
          <w:tcPr>
            <w:tcW w:w="850" w:type="dxa"/>
            <w:hideMark/>
          </w:tcPr>
          <w:p w:rsidR="00177E04" w:rsidRPr="00177E04" w:rsidRDefault="00177E04" w:rsidP="00177E04">
            <w:pPr>
              <w:rPr>
                <w:sz w:val="24"/>
                <w:szCs w:val="24"/>
              </w:rPr>
            </w:pPr>
          </w:p>
        </w:tc>
        <w:tc>
          <w:tcPr>
            <w:tcW w:w="8222" w:type="dxa"/>
            <w:hideMark/>
          </w:tcPr>
          <w:p w:rsidR="00177E04" w:rsidRPr="00177E04" w:rsidRDefault="00177E04" w:rsidP="00177E04">
            <w:pPr>
              <w:rPr>
                <w:sz w:val="24"/>
                <w:szCs w:val="24"/>
              </w:rPr>
            </w:pPr>
          </w:p>
        </w:tc>
        <w:tc>
          <w:tcPr>
            <w:tcW w:w="1701" w:type="dxa"/>
            <w:hideMark/>
          </w:tcPr>
          <w:p w:rsidR="00177E04" w:rsidRPr="00177E04" w:rsidRDefault="00177E04" w:rsidP="00177E04">
            <w:pPr>
              <w:rPr>
                <w:sz w:val="24"/>
                <w:szCs w:val="24"/>
              </w:rPr>
            </w:pPr>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 xml:space="preserve">N </w:t>
            </w:r>
            <w:proofErr w:type="spellStart"/>
            <w:proofErr w:type="gramStart"/>
            <w:r w:rsidRPr="00177E04">
              <w:rPr>
                <w:color w:val="000000" w:themeColor="text1"/>
                <w:sz w:val="28"/>
                <w:szCs w:val="28"/>
              </w:rPr>
              <w:t>п</w:t>
            </w:r>
            <w:proofErr w:type="spellEnd"/>
            <w:proofErr w:type="gramEnd"/>
            <w:r w:rsidRPr="00177E04">
              <w:rPr>
                <w:color w:val="000000" w:themeColor="text1"/>
                <w:sz w:val="28"/>
                <w:szCs w:val="28"/>
              </w:rPr>
              <w:t>/</w:t>
            </w:r>
            <w:proofErr w:type="spellStart"/>
            <w:r w:rsidRPr="00177E04">
              <w:rPr>
                <w:color w:val="000000" w:themeColor="text1"/>
                <w:sz w:val="28"/>
                <w:szCs w:val="28"/>
              </w:rPr>
              <w:t>п</w:t>
            </w:r>
            <w:proofErr w:type="spellEnd"/>
          </w:p>
        </w:tc>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Основания для повышения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Размер повышения</w:t>
            </w:r>
            <w:proofErr w:type="gramStart"/>
            <w:r w:rsidRPr="00177E04">
              <w:rPr>
                <w:color w:val="000000" w:themeColor="text1"/>
                <w:sz w:val="28"/>
                <w:szCs w:val="28"/>
              </w:rPr>
              <w:br/>
              <w:t>(%)</w:t>
            </w:r>
            <w:proofErr w:type="gramEnd"/>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1</w:t>
            </w:r>
          </w:p>
        </w:tc>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4"/>
                <w:szCs w:val="24"/>
              </w:rPr>
            </w:pPr>
            <w:r w:rsidRPr="00177E04">
              <w:rPr>
                <w:color w:val="000000" w:themeColor="text1"/>
                <w:sz w:val="24"/>
                <w:szCs w:val="24"/>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3</w:t>
            </w:r>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1</w:t>
            </w:r>
          </w:p>
        </w:tc>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both"/>
              <w:textAlignment w:val="baseline"/>
              <w:rPr>
                <w:color w:val="000000" w:themeColor="text1"/>
                <w:sz w:val="28"/>
                <w:szCs w:val="28"/>
              </w:rPr>
            </w:pPr>
            <w:r w:rsidRPr="00177E04">
              <w:rPr>
                <w:color w:val="000000" w:themeColor="text1"/>
                <w:sz w:val="28"/>
                <w:szCs w:val="28"/>
              </w:rPr>
              <w:t>Работникам, имеющим спортивные звания, почетные спортивные звания, звания СССР и союзных республик, входивших в состав СССР, Российской Федерации, Московской области, в наименовании которых имеются следующие словосочетания: "Заслуженный тренер", "Заслуженный мастер спорта", "Мастер спорта международного класса", "Гроссмейстер"</w:t>
            </w:r>
          </w:p>
        </w:tc>
        <w:tc>
          <w:tcPr>
            <w:tcW w:w="17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10</w:t>
            </w:r>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2</w:t>
            </w:r>
          </w:p>
        </w:tc>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both"/>
              <w:textAlignment w:val="baseline"/>
              <w:rPr>
                <w:color w:val="000000" w:themeColor="text1"/>
                <w:sz w:val="28"/>
                <w:szCs w:val="28"/>
              </w:rPr>
            </w:pPr>
            <w:r w:rsidRPr="00177E04">
              <w:rPr>
                <w:color w:val="000000" w:themeColor="text1"/>
                <w:sz w:val="28"/>
                <w:szCs w:val="28"/>
              </w:rPr>
              <w:t xml:space="preserve">Руководителям и специалистам учреждений, имеющим ученую степень кандидата наук и работающим по соответствующему </w:t>
            </w:r>
            <w:r w:rsidRPr="00177E04">
              <w:rPr>
                <w:color w:val="000000" w:themeColor="text1"/>
                <w:sz w:val="28"/>
                <w:szCs w:val="28"/>
              </w:rPr>
              <w:lastRenderedPageBreak/>
              <w:t>профилю</w:t>
            </w:r>
          </w:p>
        </w:tc>
        <w:tc>
          <w:tcPr>
            <w:tcW w:w="170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rPr>
                <w:color w:val="000000" w:themeColor="text1"/>
                <w:sz w:val="24"/>
                <w:szCs w:val="24"/>
              </w:rPr>
            </w:pPr>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lastRenderedPageBreak/>
              <w:t>3</w:t>
            </w:r>
          </w:p>
        </w:tc>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both"/>
              <w:textAlignment w:val="baseline"/>
              <w:rPr>
                <w:color w:val="000000" w:themeColor="text1"/>
                <w:sz w:val="28"/>
                <w:szCs w:val="28"/>
              </w:rPr>
            </w:pPr>
            <w:r w:rsidRPr="00177E04">
              <w:rPr>
                <w:color w:val="000000" w:themeColor="text1"/>
                <w:sz w:val="28"/>
                <w:szCs w:val="28"/>
              </w:rPr>
              <w:t>Работникам, имеющим почетные звания СССР и союзных республик, входивших в состав СССР, Российской Федерации, Московской области, в наименовании которых имеется словосочетание "Заслуженный работник физической культуры"</w:t>
            </w:r>
          </w:p>
        </w:tc>
        <w:tc>
          <w:tcPr>
            <w:tcW w:w="17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20</w:t>
            </w:r>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pacing w:val="2"/>
                <w:sz w:val="28"/>
                <w:szCs w:val="28"/>
              </w:rPr>
            </w:pPr>
            <w:r w:rsidRPr="00177E04">
              <w:rPr>
                <w:color w:val="000000" w:themeColor="text1"/>
                <w:spacing w:val="2"/>
                <w:sz w:val="28"/>
                <w:szCs w:val="28"/>
              </w:rPr>
              <w:t>4</w:t>
            </w:r>
          </w:p>
        </w:tc>
        <w:tc>
          <w:tcPr>
            <w:tcW w:w="8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77E04" w:rsidRPr="00177E04" w:rsidRDefault="00177E04" w:rsidP="00177E04">
            <w:pPr>
              <w:spacing w:line="309" w:lineRule="atLeast"/>
              <w:jc w:val="both"/>
              <w:textAlignment w:val="baseline"/>
              <w:rPr>
                <w:color w:val="000000" w:themeColor="text1"/>
                <w:spacing w:val="2"/>
                <w:sz w:val="28"/>
                <w:szCs w:val="28"/>
              </w:rPr>
            </w:pPr>
            <w:r w:rsidRPr="00177E04">
              <w:rPr>
                <w:color w:val="000000" w:themeColor="text1"/>
                <w:spacing w:val="2"/>
                <w:sz w:val="28"/>
                <w:szCs w:val="28"/>
              </w:rPr>
              <w:t>Руководителям и специалистам учреждений, имеющим ученую степень доктора наук и работающим по соответствующему профилю</w:t>
            </w:r>
          </w:p>
        </w:tc>
        <w:tc>
          <w:tcPr>
            <w:tcW w:w="1701"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77E04" w:rsidRPr="00177E04" w:rsidRDefault="00177E04" w:rsidP="00177E04">
            <w:pPr>
              <w:rPr>
                <w:color w:val="000000" w:themeColor="text1"/>
                <w:spacing w:val="2"/>
                <w:sz w:val="24"/>
                <w:szCs w:val="24"/>
              </w:rPr>
            </w:pPr>
          </w:p>
        </w:tc>
      </w:tr>
    </w:tbl>
    <w:p w:rsidR="00177E04" w:rsidRDefault="00177E04" w:rsidP="00421B99">
      <w:pPr>
        <w:shd w:val="clear" w:color="auto" w:fill="FFFFFF"/>
        <w:spacing w:line="315" w:lineRule="atLeast"/>
        <w:ind w:left="-1134" w:right="-284"/>
        <w:jc w:val="both"/>
        <w:textAlignment w:val="baseline"/>
        <w:rPr>
          <w:color w:val="000000" w:themeColor="text1"/>
          <w:spacing w:val="2"/>
          <w:sz w:val="24"/>
          <w:szCs w:val="24"/>
        </w:rPr>
      </w:pPr>
    </w:p>
    <w:p w:rsidR="00421B99" w:rsidRPr="00465293" w:rsidRDefault="00465293" w:rsidP="00465293">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465293">
        <w:rPr>
          <w:color w:val="000000" w:themeColor="text1"/>
          <w:spacing w:val="2"/>
          <w:sz w:val="28"/>
          <w:szCs w:val="28"/>
        </w:rPr>
        <w:t>При наличии у работника нескольких оснований для повышения должностного оклада, указанных в таблице 2, должностной оклад повышается по одному из оснований по выбору работника.</w:t>
      </w:r>
    </w:p>
    <w:p w:rsidR="00421B99" w:rsidRPr="00465293" w:rsidRDefault="00465293" w:rsidP="00465293">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65293">
        <w:rPr>
          <w:color w:val="000000" w:themeColor="text1"/>
          <w:spacing w:val="2"/>
          <w:sz w:val="28"/>
          <w:szCs w:val="28"/>
        </w:rPr>
        <w:t>12. Работникам учреждений к должностному окладу, тарифной ставке рабочих устанавливается повышение в соответствии с таблицей 3:</w:t>
      </w:r>
    </w:p>
    <w:p w:rsidR="00421B99" w:rsidRDefault="00421B99" w:rsidP="00465293">
      <w:pPr>
        <w:shd w:val="clear" w:color="auto" w:fill="FFFFFF"/>
        <w:spacing w:line="315" w:lineRule="atLeast"/>
        <w:ind w:left="-1134" w:right="-284"/>
        <w:jc w:val="right"/>
        <w:textAlignment w:val="baseline"/>
        <w:rPr>
          <w:color w:val="000000" w:themeColor="text1"/>
          <w:spacing w:val="2"/>
          <w:sz w:val="28"/>
          <w:szCs w:val="28"/>
        </w:rPr>
      </w:pPr>
      <w:r w:rsidRPr="00465293">
        <w:rPr>
          <w:color w:val="000000" w:themeColor="text1"/>
          <w:spacing w:val="2"/>
          <w:sz w:val="28"/>
          <w:szCs w:val="28"/>
        </w:rPr>
        <w:t>Таблица 3</w:t>
      </w:r>
    </w:p>
    <w:p w:rsidR="00465293" w:rsidRPr="00465293" w:rsidRDefault="00465293" w:rsidP="00465293">
      <w:pPr>
        <w:shd w:val="clear" w:color="auto" w:fill="FFFFFF"/>
        <w:spacing w:line="315" w:lineRule="atLeast"/>
        <w:ind w:left="-1134" w:right="-284"/>
        <w:jc w:val="right"/>
        <w:textAlignment w:val="baseline"/>
        <w:rPr>
          <w:color w:val="000000" w:themeColor="text1"/>
          <w:spacing w:val="2"/>
          <w:sz w:val="28"/>
          <w:szCs w:val="28"/>
        </w:rPr>
      </w:pPr>
    </w:p>
    <w:tbl>
      <w:tblPr>
        <w:tblW w:w="10773" w:type="dxa"/>
        <w:tblInd w:w="-985" w:type="dxa"/>
        <w:tblLayout w:type="fixed"/>
        <w:tblCellMar>
          <w:left w:w="0" w:type="dxa"/>
          <w:right w:w="0" w:type="dxa"/>
        </w:tblCellMar>
        <w:tblLook w:val="04A0"/>
      </w:tblPr>
      <w:tblGrid>
        <w:gridCol w:w="708"/>
        <w:gridCol w:w="8364"/>
        <w:gridCol w:w="1701"/>
      </w:tblGrid>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 xml:space="preserve">N </w:t>
            </w:r>
            <w:proofErr w:type="spellStart"/>
            <w:proofErr w:type="gramStart"/>
            <w:r w:rsidRPr="00465293">
              <w:rPr>
                <w:color w:val="000000" w:themeColor="text1"/>
                <w:sz w:val="28"/>
                <w:szCs w:val="28"/>
              </w:rPr>
              <w:t>п</w:t>
            </w:r>
            <w:proofErr w:type="spellEnd"/>
            <w:proofErr w:type="gramEnd"/>
            <w:r w:rsidRPr="00465293">
              <w:rPr>
                <w:color w:val="000000" w:themeColor="text1"/>
                <w:sz w:val="28"/>
                <w:szCs w:val="28"/>
              </w:rPr>
              <w:t>/</w:t>
            </w:r>
            <w:proofErr w:type="spellStart"/>
            <w:r w:rsidRPr="00465293">
              <w:rPr>
                <w:color w:val="000000" w:themeColor="text1"/>
                <w:sz w:val="28"/>
                <w:szCs w:val="28"/>
              </w:rPr>
              <w:t>п</w:t>
            </w:r>
            <w:proofErr w:type="spellEnd"/>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Основания для повышения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Размер повышения</w:t>
            </w:r>
            <w:proofErr w:type="gramStart"/>
            <w:r w:rsidRPr="00465293">
              <w:rPr>
                <w:color w:val="000000" w:themeColor="text1"/>
                <w:sz w:val="28"/>
                <w:szCs w:val="28"/>
              </w:rPr>
              <w:br/>
              <w:t>(%)</w:t>
            </w:r>
            <w:proofErr w:type="gramEnd"/>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1</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3</w:t>
            </w:r>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1</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both"/>
              <w:textAlignment w:val="baseline"/>
              <w:rPr>
                <w:color w:val="000000" w:themeColor="text1"/>
                <w:sz w:val="28"/>
                <w:szCs w:val="28"/>
              </w:rPr>
            </w:pPr>
            <w:r w:rsidRPr="00465293">
              <w:rPr>
                <w:color w:val="000000" w:themeColor="text1"/>
                <w:sz w:val="28"/>
                <w:szCs w:val="28"/>
              </w:rPr>
              <w:t>Работникам, награжденным ведомственными наградами Российской Федерации, в наименовании которых имеются следующие словосочетания: "За заслуги в развитии физической культуры и спорта", "Отличник физической культуры и спорта"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10</w:t>
            </w:r>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2</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both"/>
              <w:textAlignment w:val="baseline"/>
              <w:rPr>
                <w:color w:val="000000" w:themeColor="text1"/>
                <w:sz w:val="28"/>
                <w:szCs w:val="28"/>
              </w:rPr>
            </w:pPr>
            <w:r w:rsidRPr="00465293">
              <w:rPr>
                <w:color w:val="000000" w:themeColor="text1"/>
                <w:sz w:val="28"/>
                <w:szCs w:val="28"/>
              </w:rPr>
              <w:t>Работникам учреждений, непосредственно работающим с лицами с ограниченными возможностями здоровья и лицами с недостатками в физическом и умственном развитии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15</w:t>
            </w:r>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3</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both"/>
              <w:textAlignment w:val="baseline"/>
              <w:rPr>
                <w:color w:val="000000" w:themeColor="text1"/>
                <w:sz w:val="28"/>
                <w:szCs w:val="28"/>
              </w:rPr>
            </w:pPr>
            <w:r w:rsidRPr="00465293">
              <w:rPr>
                <w:color w:val="000000" w:themeColor="text1"/>
                <w:sz w:val="28"/>
                <w:szCs w:val="28"/>
              </w:rPr>
              <w:t>Директорам, заместителям директоров, заведующим отделениями по видам спорта, тренерам (тренерам-преподавателям по адаптивной физической культуре) (включая старших), инструкторам-методистам (инструкторам-методистам по адаптивной физической культуре) (включая старших), работающим в спортивных школах олимпийского резерва, а также тренерам, работающим со спортсменами, зачисленными на этапы совершенствования спортивного мастерства и высшего спортивного мастерства в спортивных школах</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15</w:t>
            </w:r>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4</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both"/>
              <w:textAlignment w:val="baseline"/>
              <w:rPr>
                <w:color w:val="000000" w:themeColor="text1"/>
                <w:sz w:val="28"/>
                <w:szCs w:val="28"/>
              </w:rPr>
            </w:pPr>
            <w:r w:rsidRPr="00465293">
              <w:rPr>
                <w:color w:val="000000" w:themeColor="text1"/>
                <w:sz w:val="28"/>
                <w:szCs w:val="28"/>
              </w:rPr>
              <w:t>Руководителям и специалистам, работающим в сельской местности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25</w:t>
            </w:r>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5</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both"/>
              <w:textAlignment w:val="baseline"/>
              <w:rPr>
                <w:color w:val="000000" w:themeColor="text1"/>
                <w:sz w:val="28"/>
                <w:szCs w:val="28"/>
              </w:rPr>
            </w:pPr>
            <w:r w:rsidRPr="00465293">
              <w:rPr>
                <w:color w:val="000000" w:themeColor="text1"/>
                <w:sz w:val="28"/>
                <w:szCs w:val="28"/>
              </w:rPr>
              <w:t>Работникам, работающим в учреждениях, имеющих в оперативном управлении спортивные сооружения, оборудованные специализированными местами для питания, проживания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70</w:t>
            </w:r>
          </w:p>
        </w:tc>
      </w:tr>
    </w:tbl>
    <w:p w:rsidR="00421B99" w:rsidRPr="00465293" w:rsidRDefault="00421B99" w:rsidP="00465293">
      <w:pPr>
        <w:shd w:val="clear" w:color="auto" w:fill="FFFFFF"/>
        <w:spacing w:line="276" w:lineRule="auto"/>
        <w:ind w:left="-1134" w:right="-284"/>
        <w:jc w:val="both"/>
        <w:textAlignment w:val="baseline"/>
        <w:rPr>
          <w:color w:val="000000" w:themeColor="text1"/>
          <w:spacing w:val="2"/>
          <w:sz w:val="28"/>
          <w:szCs w:val="28"/>
        </w:rPr>
      </w:pPr>
      <w:r w:rsidRPr="000059D5">
        <w:rPr>
          <w:color w:val="000000" w:themeColor="text1"/>
          <w:spacing w:val="2"/>
          <w:sz w:val="24"/>
          <w:szCs w:val="24"/>
        </w:rPr>
        <w:br/>
      </w:r>
      <w:r w:rsidR="00465293">
        <w:rPr>
          <w:color w:val="000000" w:themeColor="text1"/>
          <w:spacing w:val="2"/>
          <w:sz w:val="28"/>
          <w:szCs w:val="28"/>
        </w:rPr>
        <w:tab/>
      </w:r>
      <w:r w:rsidRPr="00465293">
        <w:rPr>
          <w:color w:val="000000" w:themeColor="text1"/>
          <w:spacing w:val="2"/>
          <w:sz w:val="28"/>
          <w:szCs w:val="28"/>
        </w:rPr>
        <w:t>При расчете должностных окладов, тарифных ставок рабочих в соответствии с таблицей 3 размеры повышения суммируются.</w:t>
      </w:r>
    </w:p>
    <w:p w:rsidR="00465293" w:rsidRDefault="00465293" w:rsidP="00465293">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65293">
        <w:rPr>
          <w:color w:val="000000" w:themeColor="text1"/>
          <w:spacing w:val="2"/>
          <w:sz w:val="28"/>
          <w:szCs w:val="28"/>
        </w:rPr>
        <w:t xml:space="preserve">13. Изменение должностных окладов в связи с присвоением квалификационной категории, почетного звания, присуждением ученой степени производится в </w:t>
      </w:r>
      <w:r w:rsidR="00421B99" w:rsidRPr="00465293">
        <w:rPr>
          <w:color w:val="000000" w:themeColor="text1"/>
          <w:spacing w:val="2"/>
          <w:sz w:val="28"/>
          <w:szCs w:val="28"/>
        </w:rPr>
        <w:lastRenderedPageBreak/>
        <w:t>соответствии с приказом руководителя учреждения со дня наступления основания для установления повышения.</w:t>
      </w:r>
    </w:p>
    <w:p w:rsidR="00465293" w:rsidRDefault="00465293" w:rsidP="00465293">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65293">
        <w:rPr>
          <w:color w:val="000000" w:themeColor="text1"/>
          <w:spacing w:val="2"/>
          <w:sz w:val="28"/>
          <w:szCs w:val="28"/>
        </w:rPr>
        <w:t>14. Оплата труда тренеров (тренеров-преподавателей по адаптивной физической культуре) производится за количество часов тренировочной работы исходя из установленного при аттестации размера должностного оклада или по нормативам оплаты труда за одного занимающегося на этапах спортивной подготовки в соответствии с приложением 5 к Положению.</w:t>
      </w:r>
    </w:p>
    <w:p w:rsidR="00421B99" w:rsidRPr="00465293" w:rsidRDefault="00465293" w:rsidP="00465293">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65293">
        <w:rPr>
          <w:color w:val="000000" w:themeColor="text1"/>
          <w:spacing w:val="2"/>
          <w:sz w:val="28"/>
          <w:szCs w:val="28"/>
        </w:rPr>
        <w:t>15. Размеры других выплат работникам учреждений, устанавливаемые в процентах к должностным окладам и тарифным ставкам, определяются исходя из должностного оклада, тарифной ставки и их повышений, предусмотренных настоящим разделом.</w:t>
      </w:r>
      <w:r w:rsidR="00421B99" w:rsidRPr="00465293">
        <w:rPr>
          <w:color w:val="000000" w:themeColor="text1"/>
          <w:spacing w:val="2"/>
          <w:sz w:val="28"/>
          <w:szCs w:val="28"/>
        </w:rPr>
        <w:br/>
      </w:r>
      <w:r>
        <w:rPr>
          <w:color w:val="000000" w:themeColor="text1"/>
          <w:spacing w:val="2"/>
          <w:sz w:val="28"/>
          <w:szCs w:val="28"/>
        </w:rPr>
        <w:tab/>
      </w:r>
      <w:r w:rsidR="00421B99" w:rsidRPr="00465293">
        <w:rPr>
          <w:color w:val="000000" w:themeColor="text1"/>
          <w:spacing w:val="2"/>
          <w:sz w:val="28"/>
          <w:szCs w:val="28"/>
        </w:rPr>
        <w:t xml:space="preserve">16. </w:t>
      </w:r>
      <w:proofErr w:type="spellStart"/>
      <w:r w:rsidR="00421B99" w:rsidRPr="00465293">
        <w:rPr>
          <w:color w:val="000000" w:themeColor="text1"/>
          <w:spacing w:val="2"/>
          <w:sz w:val="28"/>
          <w:szCs w:val="28"/>
        </w:rPr>
        <w:t>Межразрядные</w:t>
      </w:r>
      <w:proofErr w:type="spellEnd"/>
      <w:r w:rsidR="00421B99" w:rsidRPr="00465293">
        <w:rPr>
          <w:color w:val="000000" w:themeColor="text1"/>
          <w:spacing w:val="2"/>
          <w:sz w:val="28"/>
          <w:szCs w:val="28"/>
        </w:rPr>
        <w:t xml:space="preserve"> тарифные коэффициенты и тарифные ставки тарифной сетки по оплате труда рабочих устанавливаются в соответствии с приложением 6 к Положению (далее - Тарифная сетка).</w:t>
      </w:r>
    </w:p>
    <w:p w:rsidR="006935CB" w:rsidRDefault="006935CB" w:rsidP="006935CB">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6935CB">
        <w:rPr>
          <w:color w:val="000000" w:themeColor="text1"/>
          <w:spacing w:val="2"/>
          <w:sz w:val="28"/>
          <w:szCs w:val="28"/>
        </w:rPr>
        <w:t>17. Тарифные разряды по профессиям рабочих соответствуют тарифным разрядам Единого тарифно-квалификационного справочника работ и профессий рабочих (ЕТКС) или Профессиональным стандартам.</w:t>
      </w:r>
      <w:r>
        <w:rPr>
          <w:color w:val="000000" w:themeColor="text1"/>
          <w:spacing w:val="2"/>
          <w:sz w:val="28"/>
          <w:szCs w:val="28"/>
        </w:rPr>
        <w:tab/>
      </w:r>
    </w:p>
    <w:p w:rsidR="00421B99" w:rsidRPr="006935CB" w:rsidRDefault="006935CB" w:rsidP="006935CB">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6935CB">
        <w:rPr>
          <w:color w:val="000000" w:themeColor="text1"/>
          <w:spacing w:val="2"/>
          <w:sz w:val="28"/>
          <w:szCs w:val="28"/>
        </w:rPr>
        <w:t>Руководителям учреждений предоставляется право устанавливать оплату труда высококвалифицированным рабочим учреждений, выполняющим важные и ответственные работы, исходя из 9-го, 10-го разрядов Тарифной сетки.</w:t>
      </w:r>
    </w:p>
    <w:p w:rsidR="00421B99" w:rsidRPr="006935CB" w:rsidRDefault="006935CB" w:rsidP="006935CB">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6935CB">
        <w:rPr>
          <w:color w:val="000000" w:themeColor="text1"/>
          <w:spacing w:val="2"/>
          <w:sz w:val="28"/>
          <w:szCs w:val="28"/>
        </w:rPr>
        <w:t xml:space="preserve">18. Перечень профессий высококвалифицированных рабочих учреждений, занятых на важных и ответственных работах, оплата труда которых может производиться исходя из 9-го, 10-го разрядов Тарифной сетки, </w:t>
      </w:r>
      <w:r w:rsidR="00421B99" w:rsidRPr="005575D6">
        <w:rPr>
          <w:color w:val="000000" w:themeColor="text1"/>
          <w:spacing w:val="2"/>
          <w:sz w:val="28"/>
          <w:szCs w:val="28"/>
        </w:rPr>
        <w:t xml:space="preserve">устанавливается </w:t>
      </w:r>
      <w:r w:rsidRPr="005575D6">
        <w:rPr>
          <w:color w:val="000000" w:themeColor="text1"/>
          <w:spacing w:val="2"/>
          <w:sz w:val="28"/>
          <w:szCs w:val="28"/>
        </w:rPr>
        <w:t>Министерством физической культуры и спорта Московской  области по согласованию с Министерством социального развития Московской области.</w:t>
      </w:r>
    </w:p>
    <w:p w:rsidR="00421B99" w:rsidRPr="006935CB" w:rsidRDefault="00421B99" w:rsidP="006935CB">
      <w:pPr>
        <w:shd w:val="clear" w:color="auto" w:fill="FFFFFF"/>
        <w:spacing w:before="375" w:after="225"/>
        <w:ind w:left="-1134" w:right="-284"/>
        <w:jc w:val="center"/>
        <w:textAlignment w:val="baseline"/>
        <w:outlineLvl w:val="2"/>
        <w:rPr>
          <w:b/>
          <w:color w:val="000000" w:themeColor="text1"/>
          <w:spacing w:val="2"/>
          <w:sz w:val="28"/>
          <w:szCs w:val="28"/>
        </w:rPr>
      </w:pPr>
      <w:r w:rsidRPr="006935CB">
        <w:rPr>
          <w:b/>
          <w:color w:val="000000" w:themeColor="text1"/>
          <w:spacing w:val="2"/>
          <w:sz w:val="28"/>
          <w:szCs w:val="28"/>
        </w:rPr>
        <w:t>III. Доплаты работникам учреждений</w:t>
      </w:r>
    </w:p>
    <w:p w:rsidR="006935CB" w:rsidRDefault="006935CB" w:rsidP="006935CB">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6935CB">
        <w:rPr>
          <w:color w:val="000000" w:themeColor="text1"/>
          <w:spacing w:val="2"/>
          <w:sz w:val="28"/>
          <w:szCs w:val="28"/>
        </w:rPr>
        <w:t>19. При оплате труда работников, занятых на работах с вредными и (или) опасными условиями труда, по результатам специальной оценки условий труда устанавливается доплата в размере от 4 до 12 процентов от должностного оклада, тарифной ставки.</w:t>
      </w:r>
      <w:r w:rsidR="00421B99" w:rsidRPr="006935CB">
        <w:rPr>
          <w:color w:val="000000" w:themeColor="text1"/>
          <w:spacing w:val="2"/>
          <w:sz w:val="28"/>
          <w:szCs w:val="28"/>
        </w:rPr>
        <w:br/>
      </w:r>
      <w:r>
        <w:rPr>
          <w:color w:val="000000" w:themeColor="text1"/>
          <w:spacing w:val="2"/>
          <w:sz w:val="28"/>
          <w:szCs w:val="28"/>
        </w:rPr>
        <w:tab/>
      </w:r>
      <w:r w:rsidR="00421B99" w:rsidRPr="006935CB">
        <w:rPr>
          <w:color w:val="000000" w:themeColor="text1"/>
          <w:spacing w:val="2"/>
          <w:sz w:val="28"/>
          <w:szCs w:val="28"/>
        </w:rPr>
        <w:t>20. Работникам учреждений устанавливается доплата в размере не менее 35 процентов часовой тарифной ставки за час работы в ночное время.</w:t>
      </w:r>
      <w:r w:rsidR="00421B99" w:rsidRPr="006935CB">
        <w:rPr>
          <w:color w:val="000000" w:themeColor="text1"/>
          <w:spacing w:val="2"/>
          <w:sz w:val="28"/>
          <w:szCs w:val="28"/>
        </w:rPr>
        <w:br/>
      </w:r>
      <w:r>
        <w:rPr>
          <w:color w:val="000000" w:themeColor="text1"/>
          <w:spacing w:val="2"/>
          <w:sz w:val="28"/>
          <w:szCs w:val="28"/>
        </w:rPr>
        <w:tab/>
      </w:r>
      <w:r w:rsidR="00421B99" w:rsidRPr="006935CB">
        <w:rPr>
          <w:color w:val="000000" w:themeColor="text1"/>
          <w:spacing w:val="2"/>
          <w:sz w:val="28"/>
          <w:szCs w:val="28"/>
        </w:rPr>
        <w:t xml:space="preserve">21. Работникам учреждений устанавливается доплата </w:t>
      </w:r>
      <w:proofErr w:type="gramStart"/>
      <w:r w:rsidR="00421B99" w:rsidRPr="006935CB">
        <w:rPr>
          <w:color w:val="000000" w:themeColor="text1"/>
          <w:spacing w:val="2"/>
          <w:sz w:val="28"/>
          <w:szCs w:val="28"/>
        </w:rPr>
        <w:t>за осуществление в рамках программ спортивной подготовки работы с лицами с ограниченными возможностями здоровья в следующих размерах</w:t>
      </w:r>
      <w:proofErr w:type="gramEnd"/>
      <w:r w:rsidR="00421B99" w:rsidRPr="006935CB">
        <w:rPr>
          <w:color w:val="000000" w:themeColor="text1"/>
          <w:spacing w:val="2"/>
          <w:sz w:val="28"/>
          <w:szCs w:val="28"/>
        </w:rPr>
        <w:t>:</w:t>
      </w:r>
    </w:p>
    <w:p w:rsidR="00421B99" w:rsidRPr="006935CB" w:rsidRDefault="006935CB" w:rsidP="006935CB">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6935CB">
        <w:rPr>
          <w:color w:val="000000" w:themeColor="text1"/>
          <w:spacing w:val="2"/>
          <w:sz w:val="28"/>
          <w:szCs w:val="28"/>
        </w:rPr>
        <w:t>тренерам (тренерам-преподавателям по адаптивной физической культуре) - 5 процентов должностного оклада за каждого занимающегося в группе;</w:t>
      </w:r>
      <w:r>
        <w:rPr>
          <w:color w:val="000000" w:themeColor="text1"/>
          <w:spacing w:val="2"/>
          <w:sz w:val="24"/>
          <w:szCs w:val="24"/>
        </w:rPr>
        <w:br/>
      </w:r>
      <w:r>
        <w:rPr>
          <w:color w:val="000000" w:themeColor="text1"/>
          <w:spacing w:val="2"/>
          <w:sz w:val="24"/>
          <w:szCs w:val="24"/>
        </w:rPr>
        <w:tab/>
      </w:r>
      <w:r w:rsidR="00421B99" w:rsidRPr="006935CB">
        <w:rPr>
          <w:color w:val="000000" w:themeColor="text1"/>
          <w:spacing w:val="2"/>
          <w:sz w:val="28"/>
          <w:szCs w:val="28"/>
        </w:rPr>
        <w:t>инструкторам-методистам (инструкторам-методистам по адаптивной физической культуре) - 15 процентов должностного оклада за каждую группу;</w:t>
      </w:r>
      <w:r w:rsidR="00421B99" w:rsidRPr="006935CB">
        <w:rPr>
          <w:color w:val="000000" w:themeColor="text1"/>
          <w:spacing w:val="2"/>
          <w:sz w:val="28"/>
          <w:szCs w:val="28"/>
        </w:rPr>
        <w:br/>
      </w:r>
      <w:r>
        <w:rPr>
          <w:color w:val="000000" w:themeColor="text1"/>
          <w:spacing w:val="2"/>
          <w:sz w:val="24"/>
          <w:szCs w:val="24"/>
        </w:rPr>
        <w:tab/>
      </w:r>
      <w:r w:rsidR="00421B99" w:rsidRPr="006935CB">
        <w:rPr>
          <w:color w:val="000000" w:themeColor="text1"/>
          <w:spacing w:val="2"/>
          <w:sz w:val="28"/>
          <w:szCs w:val="28"/>
        </w:rPr>
        <w:t>руководителю учреждения - до 50 процентов должностного оклада при наличии в учреждении не менее трех групп по адаптивным видам спорта;</w:t>
      </w:r>
      <w:r w:rsidR="00421B99" w:rsidRPr="006935CB">
        <w:rPr>
          <w:color w:val="000000" w:themeColor="text1"/>
          <w:spacing w:val="2"/>
          <w:sz w:val="24"/>
          <w:szCs w:val="24"/>
        </w:rPr>
        <w:br/>
      </w:r>
      <w:r w:rsidR="005575D6">
        <w:rPr>
          <w:color w:val="000000" w:themeColor="text1"/>
          <w:spacing w:val="2"/>
          <w:sz w:val="24"/>
          <w:szCs w:val="24"/>
        </w:rPr>
        <w:tab/>
      </w:r>
      <w:r w:rsidR="00421B99" w:rsidRPr="006935CB">
        <w:rPr>
          <w:color w:val="000000" w:themeColor="text1"/>
          <w:spacing w:val="2"/>
          <w:sz w:val="28"/>
          <w:szCs w:val="28"/>
        </w:rPr>
        <w:t xml:space="preserve">иным работникам, обеспечивающим тренировочный процесс при наличии в </w:t>
      </w:r>
      <w:r w:rsidR="00421B99" w:rsidRPr="006935CB">
        <w:rPr>
          <w:color w:val="000000" w:themeColor="text1"/>
          <w:spacing w:val="2"/>
          <w:sz w:val="28"/>
          <w:szCs w:val="28"/>
        </w:rPr>
        <w:lastRenderedPageBreak/>
        <w:t>учреждении не менее трех групп по адаптивным видам спорта - до 50 процентов должностного оклада, тарифной ставки.</w:t>
      </w:r>
    </w:p>
    <w:p w:rsidR="0043501C" w:rsidRDefault="006935CB" w:rsidP="0043501C">
      <w:pPr>
        <w:shd w:val="clear" w:color="auto" w:fill="FFFFFF"/>
        <w:spacing w:line="276" w:lineRule="auto"/>
        <w:ind w:left="-1134" w:right="-284"/>
        <w:jc w:val="both"/>
        <w:textAlignment w:val="baseline"/>
        <w:rPr>
          <w:color w:val="000000" w:themeColor="text1"/>
          <w:spacing w:val="2"/>
          <w:sz w:val="24"/>
          <w:szCs w:val="24"/>
        </w:rPr>
      </w:pPr>
      <w:r>
        <w:rPr>
          <w:color w:val="000000" w:themeColor="text1"/>
          <w:spacing w:val="2"/>
          <w:sz w:val="24"/>
          <w:szCs w:val="24"/>
        </w:rPr>
        <w:tab/>
      </w:r>
      <w:r w:rsidR="00421B99" w:rsidRPr="006935CB">
        <w:rPr>
          <w:color w:val="000000" w:themeColor="text1"/>
          <w:spacing w:val="2"/>
          <w:sz w:val="28"/>
          <w:szCs w:val="28"/>
        </w:rPr>
        <w:t xml:space="preserve">22. </w:t>
      </w:r>
      <w:proofErr w:type="gramStart"/>
      <w:r w:rsidR="00421B99" w:rsidRPr="006935CB">
        <w:rPr>
          <w:color w:val="000000" w:themeColor="text1"/>
          <w:spacing w:val="2"/>
          <w:sz w:val="28"/>
          <w:szCs w:val="28"/>
        </w:rPr>
        <w:t>Работникам учреждений за обеспечение высококачественного тренировочного процесса, за участие не менее одного года в подготовке высококвалифицированного спортсмена, вошедшего в состав спортивной сборной команды России и показавшего высокие спортивные результаты на официальных международных спортивных соревнованиях или вошедшего в состав спортивной сборной команды Московской области и показавшего высокие спортивные результаты на официальных всероссийских спортивных соревнованиях, устанавливаются компенсационные доплаты в размерах в соответствии</w:t>
      </w:r>
      <w:proofErr w:type="gramEnd"/>
      <w:r w:rsidR="00421B99" w:rsidRPr="006935CB">
        <w:rPr>
          <w:color w:val="000000" w:themeColor="text1"/>
          <w:spacing w:val="2"/>
          <w:sz w:val="28"/>
          <w:szCs w:val="28"/>
        </w:rPr>
        <w:t xml:space="preserve"> с приложением 7 к Положению</w:t>
      </w:r>
      <w:r w:rsidR="00421B99" w:rsidRPr="000059D5">
        <w:rPr>
          <w:color w:val="000000" w:themeColor="text1"/>
          <w:spacing w:val="2"/>
          <w:sz w:val="24"/>
          <w:szCs w:val="24"/>
        </w:rPr>
        <w:t>.</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43501C">
        <w:rPr>
          <w:color w:val="000000" w:themeColor="text1"/>
          <w:spacing w:val="2"/>
          <w:sz w:val="28"/>
          <w:szCs w:val="28"/>
        </w:rPr>
        <w:t>Компенсационные доплаты к должностным окладам, тарифным ставкам работников учреждений за обеспечение высококачественного тренировочного процесса, за участие в подготовке высококвалифицированного спортсмена выплачивается при условии непосредственного и не менее одного года участия этих работников в обеспечении тренировочного процесса при подготовке спортсмена к достижению высокого спортивного результата, включающего в себя:</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методическое и организационное обеспечение тренировочных мероприятий и спортивной деятельности;</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медико-биологическое обеспечение;</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обеспечение рационального питания;</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транспортное обеспечение;</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финансовое и материально-техническое обеспечение.</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43501C">
        <w:rPr>
          <w:color w:val="000000" w:themeColor="text1"/>
          <w:spacing w:val="2"/>
          <w:sz w:val="28"/>
          <w:szCs w:val="28"/>
        </w:rPr>
        <w:t xml:space="preserve">23. Порядок и размеры доплат определяются руководителем учреждения в пределах фонда оплаты труда, утвержденного в рамках финансового обеспечения выполнения </w:t>
      </w:r>
      <w:r w:rsidR="00D1790B">
        <w:rPr>
          <w:color w:val="000000" w:themeColor="text1"/>
          <w:spacing w:val="2"/>
          <w:sz w:val="28"/>
          <w:szCs w:val="28"/>
        </w:rPr>
        <w:t>муниципального</w:t>
      </w:r>
      <w:r w:rsidR="00421B99" w:rsidRPr="0043501C">
        <w:rPr>
          <w:color w:val="000000" w:themeColor="text1"/>
          <w:spacing w:val="2"/>
          <w:sz w:val="28"/>
          <w:szCs w:val="28"/>
        </w:rPr>
        <w:t xml:space="preserve"> задания в соответствии с оказываемыми услугами, стоимость которых рассчитана на основании утвержденных базовых нормативных затрат, и выполняемыми работами, с учетом мнения представительного органа работников учреждения.</w:t>
      </w:r>
      <w:r w:rsidR="00421B99" w:rsidRPr="0043501C">
        <w:rPr>
          <w:color w:val="000000" w:themeColor="text1"/>
          <w:spacing w:val="2"/>
          <w:sz w:val="28"/>
          <w:szCs w:val="28"/>
        </w:rPr>
        <w:br/>
      </w:r>
    </w:p>
    <w:p w:rsidR="00421B99" w:rsidRPr="0043501C" w:rsidRDefault="00421B99" w:rsidP="0043501C">
      <w:pPr>
        <w:shd w:val="clear" w:color="auto" w:fill="FFFFFF"/>
        <w:spacing w:line="276" w:lineRule="auto"/>
        <w:ind w:left="-1134" w:right="-284"/>
        <w:jc w:val="center"/>
        <w:textAlignment w:val="baseline"/>
        <w:rPr>
          <w:b/>
          <w:color w:val="000000" w:themeColor="text1"/>
          <w:spacing w:val="2"/>
          <w:sz w:val="28"/>
          <w:szCs w:val="28"/>
        </w:rPr>
      </w:pPr>
      <w:r w:rsidRPr="0043501C">
        <w:rPr>
          <w:b/>
          <w:color w:val="000000" w:themeColor="text1"/>
          <w:spacing w:val="2"/>
          <w:sz w:val="28"/>
          <w:szCs w:val="28"/>
        </w:rPr>
        <w:t>IV. Выплаты стимулирующего характера</w:t>
      </w:r>
    </w:p>
    <w:p w:rsidR="0043501C" w:rsidRDefault="0043501C" w:rsidP="00421B99">
      <w:pPr>
        <w:shd w:val="clear" w:color="auto" w:fill="FFFFFF"/>
        <w:spacing w:line="315" w:lineRule="atLeast"/>
        <w:ind w:left="-1134" w:right="-284"/>
        <w:jc w:val="both"/>
        <w:textAlignment w:val="baseline"/>
        <w:rPr>
          <w:color w:val="000000" w:themeColor="text1"/>
          <w:spacing w:val="2"/>
          <w:sz w:val="24"/>
          <w:szCs w:val="24"/>
        </w:rPr>
      </w:pP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24. Работникам учреждений устанавливаются следующие вып</w:t>
      </w:r>
      <w:r>
        <w:rPr>
          <w:color w:val="000000" w:themeColor="text1"/>
          <w:spacing w:val="2"/>
          <w:sz w:val="28"/>
          <w:szCs w:val="28"/>
        </w:rPr>
        <w:t>латы стимулирующего характера:</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выплаты за интенсивность и выс</w:t>
      </w:r>
      <w:r>
        <w:rPr>
          <w:color w:val="000000" w:themeColor="text1"/>
          <w:spacing w:val="2"/>
          <w:sz w:val="28"/>
          <w:szCs w:val="28"/>
        </w:rPr>
        <w:t>окие результаты работы;</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t>в</w:t>
      </w:r>
      <w:r w:rsidR="00421B99" w:rsidRPr="0043501C">
        <w:rPr>
          <w:color w:val="000000" w:themeColor="text1"/>
          <w:spacing w:val="2"/>
          <w:sz w:val="28"/>
          <w:szCs w:val="28"/>
        </w:rPr>
        <w:t xml:space="preserve">ыплаты </w:t>
      </w:r>
      <w:r>
        <w:rPr>
          <w:color w:val="000000" w:themeColor="text1"/>
          <w:spacing w:val="2"/>
          <w:sz w:val="28"/>
          <w:szCs w:val="28"/>
        </w:rPr>
        <w:t>за качество выполняемых работ;</w:t>
      </w:r>
    </w:p>
    <w:p w:rsidR="00421B99"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преми</w:t>
      </w:r>
      <w:r w:rsidR="00AC330D">
        <w:rPr>
          <w:color w:val="000000" w:themeColor="text1"/>
          <w:spacing w:val="2"/>
          <w:sz w:val="28"/>
          <w:szCs w:val="28"/>
        </w:rPr>
        <w:t>альные выплаты по итогам работы;</w:t>
      </w:r>
    </w:p>
    <w:p w:rsidR="00AC330D" w:rsidRPr="0043501C" w:rsidRDefault="00AC330D"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t>выплаты за участие работников учреждений в проектной д</w:t>
      </w:r>
      <w:r w:rsidR="00324B43">
        <w:rPr>
          <w:color w:val="000000" w:themeColor="text1"/>
          <w:spacing w:val="2"/>
          <w:sz w:val="28"/>
          <w:szCs w:val="28"/>
        </w:rPr>
        <w:t>еятельности Московской области, Пушкинского городского округа</w:t>
      </w:r>
      <w:r>
        <w:rPr>
          <w:color w:val="000000" w:themeColor="text1"/>
          <w:spacing w:val="2"/>
          <w:sz w:val="28"/>
          <w:szCs w:val="28"/>
        </w:rPr>
        <w:t>.</w:t>
      </w:r>
    </w:p>
    <w:p w:rsidR="00421B99" w:rsidRPr="0043501C" w:rsidRDefault="0043501C" w:rsidP="0043501C">
      <w:pPr>
        <w:shd w:val="clear" w:color="auto" w:fill="FFFFFF"/>
        <w:spacing w:line="276" w:lineRule="auto"/>
        <w:ind w:left="-1134" w:right="-284"/>
        <w:jc w:val="both"/>
        <w:textAlignment w:val="baseline"/>
        <w:rPr>
          <w:color w:val="000000" w:themeColor="text1"/>
          <w:spacing w:val="2"/>
          <w:sz w:val="24"/>
          <w:szCs w:val="24"/>
        </w:rPr>
      </w:pPr>
      <w:r>
        <w:rPr>
          <w:color w:val="000000" w:themeColor="text1"/>
          <w:spacing w:val="2"/>
          <w:sz w:val="28"/>
          <w:szCs w:val="28"/>
        </w:rPr>
        <w:tab/>
      </w:r>
      <w:r w:rsidR="00421B99" w:rsidRPr="0043501C">
        <w:rPr>
          <w:color w:val="000000" w:themeColor="text1"/>
          <w:spacing w:val="2"/>
          <w:sz w:val="28"/>
          <w:szCs w:val="28"/>
        </w:rPr>
        <w:t xml:space="preserve">25. Бюджетные ассигнования на установление выплат стимулирующего характера предусматриваются </w:t>
      </w:r>
      <w:r w:rsidR="005575D6">
        <w:rPr>
          <w:color w:val="000000" w:themeColor="text1"/>
          <w:spacing w:val="2"/>
          <w:sz w:val="28"/>
          <w:szCs w:val="28"/>
        </w:rPr>
        <w:t xml:space="preserve">администрацией Пушкинского </w:t>
      </w:r>
      <w:r w:rsidR="00AC330D">
        <w:rPr>
          <w:color w:val="000000" w:themeColor="text1"/>
          <w:spacing w:val="2"/>
          <w:sz w:val="28"/>
          <w:szCs w:val="28"/>
        </w:rPr>
        <w:t>городского округа</w:t>
      </w:r>
      <w:r w:rsidR="00421B99" w:rsidRPr="0043501C">
        <w:rPr>
          <w:color w:val="000000" w:themeColor="text1"/>
          <w:spacing w:val="2"/>
          <w:sz w:val="28"/>
          <w:szCs w:val="28"/>
        </w:rPr>
        <w:t xml:space="preserve"> при их планировании в размере от 1 до 10 процентов фонда оплаты труда учреждения.</w:t>
      </w:r>
    </w:p>
    <w:p w:rsidR="00421B99" w:rsidRP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26. Учреждения в пределах выделенных бюджетных ассигнований с учетом экономии фонда оплаты труда самостоятельно определяют размеры и порядок выплат стимулирующего характера.</w:t>
      </w:r>
    </w:p>
    <w:p w:rsidR="00421B99" w:rsidRP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lastRenderedPageBreak/>
        <w:tab/>
      </w:r>
      <w:r w:rsidR="00421B99" w:rsidRPr="0043501C">
        <w:rPr>
          <w:color w:val="000000" w:themeColor="text1"/>
          <w:spacing w:val="2"/>
          <w:sz w:val="28"/>
          <w:szCs w:val="28"/>
        </w:rPr>
        <w:t>27. Размер ежемесячных выплат стимулирующего характера работникам учреждений, выплачиваемых за счет бюджетных ассигнований, устанавливается в размере до 1,5-кратного размера должностного оклада, тарифной ставки.</w:t>
      </w:r>
    </w:p>
    <w:p w:rsidR="0043501C" w:rsidRDefault="0043501C" w:rsidP="00362D34">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28. Выплаты стимулирующего характера, в том числе премиальные выплаты, работникам учреждений производят с учетом:</w:t>
      </w:r>
    </w:p>
    <w:p w:rsidR="0043501C" w:rsidRDefault="0043501C" w:rsidP="00362D34">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результатов деятельности работников;</w:t>
      </w:r>
    </w:p>
    <w:p w:rsidR="00421B99" w:rsidRPr="0043501C" w:rsidRDefault="0043501C" w:rsidP="00362D34">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показателей и критериев оценки эффективности деятельности учреждений, утверждаемых локальным нормативным актом учрежден</w:t>
      </w:r>
      <w:r w:rsidR="00362D34">
        <w:rPr>
          <w:color w:val="000000" w:themeColor="text1"/>
          <w:spacing w:val="2"/>
          <w:sz w:val="28"/>
          <w:szCs w:val="28"/>
        </w:rPr>
        <w:t>ия или коллективным договором;</w:t>
      </w:r>
      <w:r w:rsidR="00362D34">
        <w:rPr>
          <w:color w:val="000000" w:themeColor="text1"/>
          <w:spacing w:val="2"/>
          <w:sz w:val="28"/>
          <w:szCs w:val="28"/>
        </w:rPr>
        <w:br/>
      </w:r>
      <w:r w:rsidR="00362D34">
        <w:rPr>
          <w:color w:val="000000" w:themeColor="text1"/>
          <w:spacing w:val="2"/>
          <w:sz w:val="28"/>
          <w:szCs w:val="28"/>
        </w:rPr>
        <w:tab/>
      </w:r>
      <w:r w:rsidR="00421B99" w:rsidRPr="0043501C">
        <w:rPr>
          <w:color w:val="000000" w:themeColor="text1"/>
          <w:spacing w:val="2"/>
          <w:sz w:val="28"/>
          <w:szCs w:val="28"/>
        </w:rPr>
        <w:t>мнения представительного органа работников.</w:t>
      </w:r>
    </w:p>
    <w:p w:rsidR="00A14EF7" w:rsidRDefault="00362D34" w:rsidP="00362D34">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362D34">
        <w:rPr>
          <w:color w:val="000000" w:themeColor="text1"/>
          <w:spacing w:val="2"/>
          <w:sz w:val="28"/>
          <w:szCs w:val="28"/>
        </w:rPr>
        <w:t>29. Выплаты стимулирующего характера руководителям учреждений устанавл</w:t>
      </w:r>
      <w:r>
        <w:rPr>
          <w:color w:val="000000" w:themeColor="text1"/>
          <w:spacing w:val="2"/>
          <w:sz w:val="28"/>
          <w:szCs w:val="28"/>
        </w:rPr>
        <w:t xml:space="preserve">иваются </w:t>
      </w:r>
      <w:r w:rsidRPr="00A14EF7">
        <w:rPr>
          <w:color w:val="000000" w:themeColor="text1"/>
          <w:spacing w:val="2"/>
          <w:sz w:val="28"/>
          <w:szCs w:val="28"/>
        </w:rPr>
        <w:t xml:space="preserve">по решению администрации Пушкинского </w:t>
      </w:r>
      <w:r w:rsidR="00AC330D">
        <w:rPr>
          <w:color w:val="000000" w:themeColor="text1"/>
          <w:spacing w:val="2"/>
          <w:sz w:val="28"/>
          <w:szCs w:val="28"/>
        </w:rPr>
        <w:t>городского округа</w:t>
      </w:r>
      <w:r>
        <w:rPr>
          <w:color w:val="000000" w:themeColor="text1"/>
          <w:spacing w:val="2"/>
          <w:sz w:val="28"/>
          <w:szCs w:val="28"/>
        </w:rPr>
        <w:t xml:space="preserve"> </w:t>
      </w:r>
      <w:r w:rsidR="00421B99" w:rsidRPr="00362D34">
        <w:rPr>
          <w:color w:val="000000" w:themeColor="text1"/>
          <w:spacing w:val="2"/>
          <w:sz w:val="28"/>
          <w:szCs w:val="28"/>
        </w:rPr>
        <w:t xml:space="preserve">с учетом достижения показателей </w:t>
      </w:r>
      <w:r w:rsidR="005575D6">
        <w:rPr>
          <w:color w:val="000000" w:themeColor="text1"/>
          <w:spacing w:val="2"/>
          <w:sz w:val="28"/>
          <w:szCs w:val="28"/>
        </w:rPr>
        <w:t>муниципального</w:t>
      </w:r>
      <w:r w:rsidR="00421B99" w:rsidRPr="00362D34">
        <w:rPr>
          <w:color w:val="000000" w:themeColor="text1"/>
          <w:spacing w:val="2"/>
          <w:sz w:val="28"/>
          <w:szCs w:val="28"/>
        </w:rPr>
        <w:t xml:space="preserve"> задания на выполнение </w:t>
      </w:r>
      <w:r w:rsidR="005575D6">
        <w:rPr>
          <w:color w:val="000000" w:themeColor="text1"/>
          <w:spacing w:val="2"/>
          <w:sz w:val="28"/>
          <w:szCs w:val="28"/>
        </w:rPr>
        <w:t>муниципальных</w:t>
      </w:r>
      <w:r w:rsidR="00421B99" w:rsidRPr="00362D34">
        <w:rPr>
          <w:color w:val="000000" w:themeColor="text1"/>
          <w:spacing w:val="2"/>
          <w:sz w:val="28"/>
          <w:szCs w:val="28"/>
        </w:rPr>
        <w:t xml:space="preserve"> услуг (выполнение работ), а также иных показателей деятельности учреждения и е</w:t>
      </w:r>
      <w:r w:rsidR="00A14EF7">
        <w:rPr>
          <w:color w:val="000000" w:themeColor="text1"/>
          <w:spacing w:val="2"/>
          <w:sz w:val="28"/>
          <w:szCs w:val="28"/>
        </w:rPr>
        <w:t>го</w:t>
      </w:r>
      <w:r w:rsidR="00421B99" w:rsidRPr="00362D34">
        <w:rPr>
          <w:color w:val="000000" w:themeColor="text1"/>
          <w:spacing w:val="2"/>
          <w:sz w:val="28"/>
          <w:szCs w:val="28"/>
        </w:rPr>
        <w:t xml:space="preserve"> руководителя.</w:t>
      </w:r>
    </w:p>
    <w:p w:rsidR="00362D34" w:rsidRDefault="00362D34" w:rsidP="00362D34">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362D34">
        <w:rPr>
          <w:color w:val="000000" w:themeColor="text1"/>
          <w:spacing w:val="2"/>
          <w:sz w:val="28"/>
          <w:szCs w:val="28"/>
        </w:rPr>
        <w:t>Размер ежемесячных выплат стимулирующего характера руководителю учреждения за счет бюджетных ассигнований устанавливается до 1,5-кратного размера его должностного оклада.</w:t>
      </w:r>
    </w:p>
    <w:p w:rsidR="00362D34" w:rsidRDefault="00362D34" w:rsidP="00AC330D">
      <w:pPr>
        <w:shd w:val="clear" w:color="auto" w:fill="FFFFFF"/>
        <w:spacing w:line="276" w:lineRule="auto"/>
        <w:ind w:left="-1134" w:right="-284"/>
        <w:jc w:val="both"/>
        <w:textAlignment w:val="baseline"/>
        <w:rPr>
          <w:b/>
          <w:sz w:val="28"/>
          <w:szCs w:val="28"/>
        </w:rPr>
      </w:pPr>
      <w:r>
        <w:rPr>
          <w:color w:val="000000" w:themeColor="text1"/>
          <w:spacing w:val="2"/>
          <w:sz w:val="28"/>
          <w:szCs w:val="28"/>
        </w:rPr>
        <w:tab/>
      </w:r>
      <w:r w:rsidR="00421B99" w:rsidRPr="00362D34">
        <w:rPr>
          <w:color w:val="000000" w:themeColor="text1"/>
          <w:spacing w:val="2"/>
          <w:sz w:val="28"/>
          <w:szCs w:val="28"/>
        </w:rPr>
        <w:t xml:space="preserve">Порядок установления стимулирующих выплат руководителям учреждений, в том числе показатели и критерии оценки эффективности деятельности руководителей учреждений, </w:t>
      </w:r>
      <w:r w:rsidR="00421B99" w:rsidRPr="00A14EF7">
        <w:rPr>
          <w:color w:val="000000" w:themeColor="text1"/>
          <w:spacing w:val="2"/>
          <w:sz w:val="28"/>
          <w:szCs w:val="28"/>
        </w:rPr>
        <w:t xml:space="preserve">определяются </w:t>
      </w:r>
      <w:r w:rsidRPr="00A14EF7">
        <w:rPr>
          <w:color w:val="000000" w:themeColor="text1"/>
          <w:spacing w:val="2"/>
          <w:sz w:val="28"/>
          <w:szCs w:val="28"/>
        </w:rPr>
        <w:t xml:space="preserve">администрацией Пушкинского </w:t>
      </w:r>
      <w:r w:rsidR="00AC330D">
        <w:rPr>
          <w:color w:val="000000" w:themeColor="text1"/>
          <w:spacing w:val="2"/>
          <w:sz w:val="28"/>
          <w:szCs w:val="28"/>
        </w:rPr>
        <w:t>городского округа.</w:t>
      </w: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AC330D" w:rsidRDefault="00AC330D" w:rsidP="001862CC">
      <w:pPr>
        <w:ind w:left="-567" w:right="-284"/>
        <w:jc w:val="both"/>
        <w:rPr>
          <w:b/>
          <w:sz w:val="28"/>
          <w:szCs w:val="28"/>
        </w:rPr>
      </w:pPr>
    </w:p>
    <w:p w:rsidR="00AC330D" w:rsidRDefault="00AC330D" w:rsidP="001862CC">
      <w:pPr>
        <w:ind w:left="-567" w:right="-284"/>
        <w:jc w:val="both"/>
        <w:rPr>
          <w:b/>
          <w:sz w:val="28"/>
          <w:szCs w:val="28"/>
        </w:rPr>
      </w:pPr>
    </w:p>
    <w:p w:rsidR="00AC330D" w:rsidRDefault="00AC330D" w:rsidP="001862CC">
      <w:pPr>
        <w:ind w:left="-567" w:right="-284"/>
        <w:jc w:val="both"/>
        <w:rPr>
          <w:b/>
          <w:sz w:val="28"/>
          <w:szCs w:val="28"/>
        </w:rPr>
      </w:pPr>
    </w:p>
    <w:p w:rsidR="00AC330D" w:rsidRDefault="00AC330D" w:rsidP="001862CC">
      <w:pPr>
        <w:ind w:left="-567" w:right="-284"/>
        <w:jc w:val="both"/>
        <w:rPr>
          <w:b/>
          <w:sz w:val="28"/>
          <w:szCs w:val="28"/>
        </w:rPr>
      </w:pPr>
    </w:p>
    <w:p w:rsidR="00AC330D" w:rsidRDefault="00AC330D" w:rsidP="001862CC">
      <w:pPr>
        <w:ind w:left="-567" w:right="-284"/>
        <w:jc w:val="both"/>
        <w:rPr>
          <w:b/>
          <w:sz w:val="28"/>
          <w:szCs w:val="28"/>
        </w:rPr>
      </w:pPr>
    </w:p>
    <w:p w:rsidR="00AC330D" w:rsidRDefault="00AC330D" w:rsidP="001862CC">
      <w:pPr>
        <w:ind w:left="-567" w:right="-284"/>
        <w:jc w:val="both"/>
        <w:rPr>
          <w:b/>
          <w:sz w:val="28"/>
          <w:szCs w:val="28"/>
        </w:rPr>
      </w:pPr>
    </w:p>
    <w:p w:rsidR="00AC330D" w:rsidRDefault="00AC330D" w:rsidP="001862CC">
      <w:pPr>
        <w:ind w:left="-567" w:right="-284"/>
        <w:jc w:val="both"/>
        <w:rPr>
          <w:b/>
          <w:sz w:val="28"/>
          <w:szCs w:val="28"/>
        </w:rPr>
      </w:pPr>
    </w:p>
    <w:p w:rsidR="00AC330D" w:rsidRDefault="00AC330D" w:rsidP="001862CC">
      <w:pPr>
        <w:ind w:left="-567" w:right="-284"/>
        <w:jc w:val="both"/>
        <w:rPr>
          <w:b/>
          <w:sz w:val="28"/>
          <w:szCs w:val="28"/>
        </w:rPr>
      </w:pPr>
    </w:p>
    <w:p w:rsidR="00AC330D" w:rsidRDefault="00AC330D" w:rsidP="001862CC">
      <w:pPr>
        <w:ind w:left="-567" w:right="-284"/>
        <w:jc w:val="both"/>
        <w:rPr>
          <w:b/>
          <w:sz w:val="28"/>
          <w:szCs w:val="28"/>
        </w:rPr>
      </w:pPr>
    </w:p>
    <w:p w:rsidR="00AC330D" w:rsidRDefault="00AC330D" w:rsidP="001862CC">
      <w:pPr>
        <w:ind w:left="-567" w:right="-284"/>
        <w:jc w:val="both"/>
        <w:rPr>
          <w:b/>
          <w:sz w:val="28"/>
          <w:szCs w:val="28"/>
        </w:rPr>
      </w:pPr>
    </w:p>
    <w:p w:rsidR="00AC330D" w:rsidRDefault="00AC330D" w:rsidP="001862CC">
      <w:pPr>
        <w:ind w:left="-567" w:right="-284"/>
        <w:jc w:val="both"/>
        <w:rPr>
          <w:b/>
          <w:sz w:val="28"/>
          <w:szCs w:val="28"/>
        </w:rPr>
      </w:pPr>
    </w:p>
    <w:p w:rsidR="0000146C" w:rsidRDefault="0000146C" w:rsidP="001862CC">
      <w:pPr>
        <w:ind w:left="-567" w:right="-284"/>
        <w:jc w:val="both"/>
        <w:rPr>
          <w:b/>
          <w:sz w:val="28"/>
          <w:szCs w:val="28"/>
        </w:rPr>
      </w:pPr>
    </w:p>
    <w:p w:rsidR="0000146C" w:rsidRDefault="0000146C" w:rsidP="001862CC">
      <w:pPr>
        <w:ind w:left="-567" w:right="-284"/>
        <w:jc w:val="both"/>
        <w:rPr>
          <w:b/>
          <w:sz w:val="28"/>
          <w:szCs w:val="28"/>
        </w:rPr>
      </w:pPr>
    </w:p>
    <w:p w:rsidR="0000146C" w:rsidRDefault="0000146C" w:rsidP="001862CC">
      <w:pPr>
        <w:ind w:left="-567" w:right="-284"/>
        <w:jc w:val="both"/>
        <w:rPr>
          <w:b/>
          <w:sz w:val="28"/>
          <w:szCs w:val="28"/>
        </w:rPr>
      </w:pPr>
    </w:p>
    <w:tbl>
      <w:tblPr>
        <w:tblpPr w:leftFromText="180" w:rightFromText="180" w:vertAnchor="text" w:horzAnchor="margin" w:tblpXSpec="right"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4"/>
      </w:tblGrid>
      <w:tr w:rsidR="00A14EF7" w:rsidTr="00A14EF7">
        <w:trPr>
          <w:trHeight w:val="691"/>
        </w:trPr>
        <w:tc>
          <w:tcPr>
            <w:tcW w:w="2704" w:type="dxa"/>
            <w:tcBorders>
              <w:top w:val="nil"/>
              <w:left w:val="nil"/>
              <w:bottom w:val="nil"/>
              <w:right w:val="nil"/>
            </w:tcBorders>
          </w:tcPr>
          <w:p w:rsidR="00A14EF7" w:rsidRDefault="00A14EF7" w:rsidP="00A14EF7">
            <w:pPr>
              <w:ind w:left="-567" w:right="-284" w:firstLine="708"/>
              <w:jc w:val="both"/>
              <w:rPr>
                <w:sz w:val="28"/>
                <w:szCs w:val="28"/>
              </w:rPr>
            </w:pPr>
            <w:r>
              <w:rPr>
                <w:sz w:val="28"/>
                <w:szCs w:val="28"/>
              </w:rPr>
              <w:lastRenderedPageBreak/>
              <w:t>Приложение 1</w:t>
            </w:r>
          </w:p>
          <w:p w:rsidR="00A14EF7" w:rsidRPr="00BE79F4" w:rsidRDefault="00A14EF7" w:rsidP="00A14EF7">
            <w:pPr>
              <w:ind w:left="-567" w:right="-284" w:firstLine="708"/>
              <w:jc w:val="both"/>
              <w:rPr>
                <w:sz w:val="28"/>
                <w:szCs w:val="28"/>
              </w:rPr>
            </w:pPr>
            <w:r>
              <w:rPr>
                <w:sz w:val="28"/>
                <w:szCs w:val="28"/>
              </w:rPr>
              <w:t>к Положению</w:t>
            </w:r>
          </w:p>
          <w:p w:rsidR="00A14EF7" w:rsidRDefault="00A14EF7" w:rsidP="00A14EF7">
            <w:pPr>
              <w:ind w:left="-567" w:right="-284"/>
              <w:jc w:val="both"/>
              <w:rPr>
                <w:b/>
                <w:sz w:val="28"/>
                <w:szCs w:val="28"/>
              </w:rPr>
            </w:pPr>
          </w:p>
        </w:tc>
      </w:tr>
    </w:tbl>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A14EF7" w:rsidRDefault="00A14EF7" w:rsidP="00BE79F4">
      <w:pPr>
        <w:pStyle w:val="3"/>
        <w:shd w:val="clear" w:color="auto" w:fill="FFFFFF"/>
        <w:spacing w:before="367" w:beforeAutospacing="0" w:after="220" w:afterAutospacing="0"/>
        <w:jc w:val="center"/>
        <w:textAlignment w:val="baseline"/>
        <w:rPr>
          <w:bCs w:val="0"/>
          <w:sz w:val="28"/>
          <w:szCs w:val="28"/>
        </w:rPr>
      </w:pPr>
    </w:p>
    <w:p w:rsidR="00BE79F4" w:rsidRDefault="00BE79F4" w:rsidP="00BE79F4">
      <w:pPr>
        <w:pStyle w:val="3"/>
        <w:shd w:val="clear" w:color="auto" w:fill="FFFFFF"/>
        <w:spacing w:before="367" w:beforeAutospacing="0" w:after="220" w:afterAutospacing="0"/>
        <w:jc w:val="center"/>
        <w:textAlignment w:val="baseline"/>
        <w:rPr>
          <w:bCs w:val="0"/>
          <w:color w:val="000000" w:themeColor="text1"/>
          <w:spacing w:val="2"/>
          <w:sz w:val="28"/>
          <w:szCs w:val="28"/>
        </w:rPr>
      </w:pPr>
      <w:r w:rsidRPr="00BE79F4">
        <w:rPr>
          <w:bCs w:val="0"/>
          <w:color w:val="000000" w:themeColor="text1"/>
          <w:spacing w:val="2"/>
          <w:sz w:val="28"/>
          <w:szCs w:val="28"/>
        </w:rPr>
        <w:t>Должностные оклады руководителей учреждения</w:t>
      </w:r>
    </w:p>
    <w:p w:rsidR="00BE79F4" w:rsidRPr="00BE79F4" w:rsidRDefault="00BE79F4" w:rsidP="00BE79F4">
      <w:pPr>
        <w:shd w:val="clear" w:color="auto" w:fill="FFFFFF"/>
        <w:textAlignment w:val="baseline"/>
        <w:rPr>
          <w:rFonts w:ascii="Arial" w:hAnsi="Arial" w:cs="Arial"/>
          <w:color w:val="242424"/>
          <w:spacing w:val="2"/>
          <w:sz w:val="18"/>
          <w:szCs w:val="18"/>
        </w:rPr>
      </w:pPr>
    </w:p>
    <w:tbl>
      <w:tblPr>
        <w:tblW w:w="10206" w:type="dxa"/>
        <w:tblInd w:w="-567" w:type="dxa"/>
        <w:tblCellMar>
          <w:left w:w="0" w:type="dxa"/>
          <w:right w:w="0" w:type="dxa"/>
        </w:tblCellMar>
        <w:tblLook w:val="04A0"/>
      </w:tblPr>
      <w:tblGrid>
        <w:gridCol w:w="993"/>
        <w:gridCol w:w="4394"/>
        <w:gridCol w:w="1271"/>
        <w:gridCol w:w="1152"/>
        <w:gridCol w:w="1056"/>
        <w:gridCol w:w="206"/>
        <w:gridCol w:w="1134"/>
      </w:tblGrid>
      <w:tr w:rsidR="00BE79F4" w:rsidRPr="00BE79F4" w:rsidTr="00A14EF7">
        <w:trPr>
          <w:trHeight w:val="15"/>
        </w:trPr>
        <w:tc>
          <w:tcPr>
            <w:tcW w:w="993" w:type="dxa"/>
            <w:hideMark/>
          </w:tcPr>
          <w:p w:rsidR="00BE79F4" w:rsidRPr="00BE79F4" w:rsidRDefault="00BE79F4" w:rsidP="00BE79F4">
            <w:pPr>
              <w:rPr>
                <w:sz w:val="2"/>
                <w:szCs w:val="24"/>
              </w:rPr>
            </w:pPr>
          </w:p>
        </w:tc>
        <w:tc>
          <w:tcPr>
            <w:tcW w:w="4394" w:type="dxa"/>
            <w:hideMark/>
          </w:tcPr>
          <w:p w:rsidR="00BE79F4" w:rsidRPr="00BE79F4" w:rsidRDefault="00BE79F4" w:rsidP="00BE79F4">
            <w:pPr>
              <w:rPr>
                <w:sz w:val="2"/>
                <w:szCs w:val="24"/>
              </w:rPr>
            </w:pPr>
          </w:p>
        </w:tc>
        <w:tc>
          <w:tcPr>
            <w:tcW w:w="1271" w:type="dxa"/>
            <w:hideMark/>
          </w:tcPr>
          <w:p w:rsidR="00BE79F4" w:rsidRPr="00BE79F4" w:rsidRDefault="00BE79F4" w:rsidP="00BE79F4">
            <w:pPr>
              <w:rPr>
                <w:sz w:val="2"/>
                <w:szCs w:val="24"/>
              </w:rPr>
            </w:pPr>
          </w:p>
        </w:tc>
        <w:tc>
          <w:tcPr>
            <w:tcW w:w="1152" w:type="dxa"/>
            <w:hideMark/>
          </w:tcPr>
          <w:p w:rsidR="00BE79F4" w:rsidRPr="00BE79F4" w:rsidRDefault="00BE79F4" w:rsidP="00BE79F4">
            <w:pPr>
              <w:rPr>
                <w:sz w:val="2"/>
                <w:szCs w:val="24"/>
              </w:rPr>
            </w:pPr>
          </w:p>
        </w:tc>
        <w:tc>
          <w:tcPr>
            <w:tcW w:w="1056" w:type="dxa"/>
            <w:hideMark/>
          </w:tcPr>
          <w:p w:rsidR="00BE79F4" w:rsidRPr="00BE79F4" w:rsidRDefault="00BE79F4" w:rsidP="00BE79F4">
            <w:pPr>
              <w:rPr>
                <w:sz w:val="2"/>
                <w:szCs w:val="24"/>
              </w:rPr>
            </w:pPr>
          </w:p>
        </w:tc>
        <w:tc>
          <w:tcPr>
            <w:tcW w:w="1340" w:type="dxa"/>
            <w:gridSpan w:val="2"/>
            <w:hideMark/>
          </w:tcPr>
          <w:p w:rsidR="00BE79F4" w:rsidRPr="00BE79F4" w:rsidRDefault="00BE79F4" w:rsidP="00BE79F4">
            <w:pPr>
              <w:rPr>
                <w:sz w:val="2"/>
                <w:szCs w:val="24"/>
              </w:rPr>
            </w:pPr>
          </w:p>
        </w:tc>
      </w:tr>
      <w:tr w:rsidR="00BE79F4" w:rsidRPr="00BE79F4" w:rsidTr="00A14EF7">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N</w:t>
            </w:r>
          </w:p>
        </w:tc>
        <w:tc>
          <w:tcPr>
            <w:tcW w:w="43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 xml:space="preserve">Наименование должности и требования </w:t>
            </w:r>
            <w:proofErr w:type="gramStart"/>
            <w:r w:rsidRPr="00BE79F4">
              <w:rPr>
                <w:color w:val="000000" w:themeColor="text1"/>
                <w:sz w:val="28"/>
                <w:szCs w:val="28"/>
              </w:rPr>
              <w:t>к</w:t>
            </w:r>
            <w:proofErr w:type="gramEnd"/>
          </w:p>
        </w:tc>
        <w:tc>
          <w:tcPr>
            <w:tcW w:w="481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Должностной оклад (руб.)</w:t>
            </w:r>
          </w:p>
        </w:tc>
      </w:tr>
      <w:tr w:rsidR="00BE79F4" w:rsidRPr="00BE79F4" w:rsidTr="00A14EF7">
        <w:tc>
          <w:tcPr>
            <w:tcW w:w="993" w:type="dxa"/>
            <w:tcBorders>
              <w:top w:val="nil"/>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proofErr w:type="spellStart"/>
            <w:proofErr w:type="gramStart"/>
            <w:r w:rsidRPr="00BE79F4">
              <w:rPr>
                <w:color w:val="000000" w:themeColor="text1"/>
                <w:sz w:val="28"/>
                <w:szCs w:val="28"/>
              </w:rPr>
              <w:t>п</w:t>
            </w:r>
            <w:proofErr w:type="spellEnd"/>
            <w:proofErr w:type="gramEnd"/>
            <w:r w:rsidRPr="00BE79F4">
              <w:rPr>
                <w:color w:val="000000" w:themeColor="text1"/>
                <w:sz w:val="28"/>
                <w:szCs w:val="28"/>
              </w:rPr>
              <w:t>/</w:t>
            </w:r>
            <w:proofErr w:type="spellStart"/>
            <w:r w:rsidRPr="00BE79F4">
              <w:rPr>
                <w:color w:val="000000" w:themeColor="text1"/>
                <w:sz w:val="28"/>
                <w:szCs w:val="28"/>
              </w:rPr>
              <w:t>п</w:t>
            </w:r>
            <w:proofErr w:type="spellEnd"/>
          </w:p>
        </w:tc>
        <w:tc>
          <w:tcPr>
            <w:tcW w:w="4394" w:type="dxa"/>
            <w:tcBorders>
              <w:top w:val="nil"/>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квалификации</w:t>
            </w:r>
          </w:p>
        </w:tc>
        <w:tc>
          <w:tcPr>
            <w:tcW w:w="481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Группа по оплате труда руководителей</w:t>
            </w:r>
          </w:p>
        </w:tc>
      </w:tr>
      <w:tr w:rsidR="00BE79F4" w:rsidRPr="00BE79F4" w:rsidTr="00A14EF7">
        <w:tc>
          <w:tcPr>
            <w:tcW w:w="9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43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I</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II</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III</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IV</w:t>
            </w:r>
          </w:p>
        </w:tc>
      </w:tr>
      <w:tr w:rsidR="00BE79F4" w:rsidRPr="00BE79F4" w:rsidTr="00A14EF7">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w:t>
            </w: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3</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4</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6</w:t>
            </w:r>
          </w:p>
        </w:tc>
      </w:tr>
      <w:tr w:rsidR="00BE79F4" w:rsidRPr="00BE79F4" w:rsidTr="00A14EF7">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w:t>
            </w:r>
          </w:p>
        </w:tc>
        <w:tc>
          <w:tcPr>
            <w:tcW w:w="921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Директор учреждения:</w:t>
            </w:r>
          </w:p>
        </w:tc>
      </w:tr>
      <w:tr w:rsidR="00BE79F4" w:rsidRPr="00BE79F4" w:rsidTr="00A14EF7">
        <w:tc>
          <w:tcPr>
            <w:tcW w:w="993" w:type="dxa"/>
            <w:tcBorders>
              <w:top w:val="nil"/>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высшей квалификационной категории</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24</w:t>
            </w:r>
            <w:r w:rsidR="00A14EF7">
              <w:rPr>
                <w:color w:val="000000" w:themeColor="text1"/>
                <w:sz w:val="28"/>
                <w:szCs w:val="28"/>
              </w:rPr>
              <w:t xml:space="preserve"> </w:t>
            </w:r>
            <w:r w:rsidRPr="00BE79F4">
              <w:rPr>
                <w:color w:val="000000" w:themeColor="text1"/>
                <w:sz w:val="28"/>
                <w:szCs w:val="28"/>
              </w:rPr>
              <w:t>565</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23</w:t>
            </w:r>
            <w:r w:rsidR="00A14EF7">
              <w:rPr>
                <w:color w:val="000000" w:themeColor="text1"/>
                <w:sz w:val="28"/>
                <w:szCs w:val="28"/>
              </w:rPr>
              <w:t xml:space="preserve"> </w:t>
            </w:r>
            <w:r w:rsidRPr="00BE79F4">
              <w:rPr>
                <w:color w:val="000000" w:themeColor="text1"/>
                <w:sz w:val="28"/>
                <w:szCs w:val="28"/>
              </w:rPr>
              <w:t>501</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434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371</w:t>
            </w:r>
          </w:p>
        </w:tc>
      </w:tr>
      <w:tr w:rsidR="00BE79F4" w:rsidRPr="00BE79F4" w:rsidTr="00A14EF7">
        <w:tc>
          <w:tcPr>
            <w:tcW w:w="9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первой квалификационной категории</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23</w:t>
            </w:r>
            <w:r w:rsidR="00F25AD4">
              <w:rPr>
                <w:color w:val="000000" w:themeColor="text1"/>
                <w:sz w:val="28"/>
                <w:szCs w:val="28"/>
              </w:rPr>
              <w:t xml:space="preserve"> </w:t>
            </w:r>
            <w:r w:rsidRPr="00BE79F4">
              <w:rPr>
                <w:color w:val="000000" w:themeColor="text1"/>
                <w:sz w:val="28"/>
                <w:szCs w:val="28"/>
              </w:rPr>
              <w:t>501</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F25AD4">
              <w:rPr>
                <w:color w:val="000000" w:themeColor="text1"/>
                <w:sz w:val="28"/>
                <w:szCs w:val="28"/>
              </w:rPr>
              <w:t xml:space="preserve"> </w:t>
            </w:r>
            <w:r w:rsidRPr="00BE79F4">
              <w:rPr>
                <w:color w:val="000000" w:themeColor="text1"/>
                <w:sz w:val="28"/>
                <w:szCs w:val="28"/>
              </w:rPr>
              <w:t>434</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371</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989</w:t>
            </w:r>
          </w:p>
        </w:tc>
      </w:tr>
      <w:tr w:rsidR="00BE79F4" w:rsidRPr="00BE79F4" w:rsidTr="00A14EF7">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w:t>
            </w:r>
          </w:p>
        </w:tc>
        <w:tc>
          <w:tcPr>
            <w:tcW w:w="921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Заместитель директора учреждения, директор филиала:</w:t>
            </w:r>
          </w:p>
        </w:tc>
      </w:tr>
      <w:tr w:rsidR="00BE79F4" w:rsidRPr="00BE79F4" w:rsidTr="00A14EF7">
        <w:tc>
          <w:tcPr>
            <w:tcW w:w="993" w:type="dxa"/>
            <w:tcBorders>
              <w:top w:val="nil"/>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высшей квалификационной категории</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23</w:t>
            </w:r>
            <w:r w:rsidR="00A14EF7">
              <w:rPr>
                <w:color w:val="000000" w:themeColor="text1"/>
                <w:sz w:val="28"/>
                <w:szCs w:val="28"/>
              </w:rPr>
              <w:t xml:space="preserve"> </w:t>
            </w:r>
            <w:r w:rsidRPr="00BE79F4">
              <w:rPr>
                <w:color w:val="000000" w:themeColor="text1"/>
                <w:sz w:val="28"/>
                <w:szCs w:val="28"/>
              </w:rPr>
              <w:t>350</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291</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230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169</w:t>
            </w:r>
          </w:p>
        </w:tc>
      </w:tr>
      <w:tr w:rsidR="00BE79F4" w:rsidRPr="00BE79F4" w:rsidTr="00A14EF7">
        <w:tc>
          <w:tcPr>
            <w:tcW w:w="9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первой квалификационной категории</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291</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230</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169</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19</w:t>
            </w:r>
            <w:r w:rsidR="00A14EF7">
              <w:rPr>
                <w:color w:val="000000" w:themeColor="text1"/>
                <w:sz w:val="28"/>
                <w:szCs w:val="28"/>
              </w:rPr>
              <w:t xml:space="preserve"> </w:t>
            </w:r>
            <w:r w:rsidRPr="00BE79F4">
              <w:rPr>
                <w:color w:val="000000" w:themeColor="text1"/>
                <w:sz w:val="28"/>
                <w:szCs w:val="28"/>
              </w:rPr>
              <w:t>107</w:t>
            </w:r>
          </w:p>
        </w:tc>
      </w:tr>
      <w:tr w:rsidR="00BE79F4" w:rsidRPr="00BE79F4" w:rsidTr="00A14EF7">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3</w:t>
            </w: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Главный бухгалтер</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23</w:t>
            </w:r>
            <w:r w:rsidR="00A14EF7">
              <w:rPr>
                <w:color w:val="000000" w:themeColor="text1"/>
                <w:sz w:val="28"/>
                <w:szCs w:val="28"/>
              </w:rPr>
              <w:t xml:space="preserve"> </w:t>
            </w:r>
            <w:r w:rsidRPr="00BE79F4">
              <w:rPr>
                <w:color w:val="000000" w:themeColor="text1"/>
                <w:sz w:val="28"/>
                <w:szCs w:val="28"/>
              </w:rPr>
              <w:t>350</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291</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230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169</w:t>
            </w:r>
          </w:p>
        </w:tc>
      </w:tr>
      <w:tr w:rsidR="00BE79F4" w:rsidRPr="00BE79F4" w:rsidTr="00A14EF7">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4</w:t>
            </w: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Главный инженер, главный энергетик</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23</w:t>
            </w:r>
            <w:r w:rsidR="00A14EF7">
              <w:rPr>
                <w:color w:val="000000" w:themeColor="text1"/>
                <w:sz w:val="28"/>
                <w:szCs w:val="28"/>
              </w:rPr>
              <w:t xml:space="preserve"> </w:t>
            </w:r>
            <w:r w:rsidRPr="00BE79F4">
              <w:rPr>
                <w:color w:val="000000" w:themeColor="text1"/>
                <w:sz w:val="28"/>
                <w:szCs w:val="28"/>
              </w:rPr>
              <w:t>350</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291</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230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169</w:t>
            </w:r>
          </w:p>
        </w:tc>
      </w:tr>
      <w:tr w:rsidR="00BE79F4" w:rsidRPr="00BE79F4" w:rsidTr="00A14EF7">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5</w:t>
            </w: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Заведующий спортивным сооружением, заведующий отделением по виду спорта</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308</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294</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280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19</w:t>
            </w:r>
            <w:r w:rsidR="00A14EF7">
              <w:rPr>
                <w:color w:val="000000" w:themeColor="text1"/>
                <w:sz w:val="28"/>
                <w:szCs w:val="28"/>
              </w:rPr>
              <w:t xml:space="preserve"> </w:t>
            </w:r>
            <w:r w:rsidRPr="00BE79F4">
              <w:rPr>
                <w:color w:val="000000" w:themeColor="text1"/>
                <w:sz w:val="28"/>
                <w:szCs w:val="28"/>
              </w:rPr>
              <w:t>276</w:t>
            </w:r>
          </w:p>
        </w:tc>
      </w:tr>
      <w:tr w:rsidR="00BE79F4" w:rsidRPr="00BE79F4" w:rsidTr="00A14EF7">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6</w:t>
            </w: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Начальник отдела</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522</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492</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18</w:t>
            </w:r>
            <w:r w:rsidR="00A14EF7">
              <w:rPr>
                <w:color w:val="000000" w:themeColor="text1"/>
                <w:sz w:val="28"/>
                <w:szCs w:val="28"/>
              </w:rPr>
              <w:t xml:space="preserve"> </w:t>
            </w:r>
            <w:r w:rsidRPr="00BE79F4">
              <w:rPr>
                <w:color w:val="000000" w:themeColor="text1"/>
                <w:sz w:val="28"/>
                <w:szCs w:val="28"/>
              </w:rPr>
              <w:t>445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16</w:t>
            </w:r>
            <w:r w:rsidR="00A14EF7">
              <w:rPr>
                <w:color w:val="000000" w:themeColor="text1"/>
                <w:sz w:val="28"/>
                <w:szCs w:val="28"/>
              </w:rPr>
              <w:t xml:space="preserve"> </w:t>
            </w:r>
            <w:r w:rsidRPr="00BE79F4">
              <w:rPr>
                <w:color w:val="000000" w:themeColor="text1"/>
                <w:sz w:val="28"/>
                <w:szCs w:val="28"/>
              </w:rPr>
              <w:t>394</w:t>
            </w:r>
          </w:p>
        </w:tc>
      </w:tr>
    </w:tbl>
    <w:p w:rsidR="00BE79F4" w:rsidRPr="00BE79F4" w:rsidRDefault="00BE79F4" w:rsidP="00474A6E">
      <w:pPr>
        <w:shd w:val="clear" w:color="auto" w:fill="FFFFFF"/>
        <w:spacing w:line="309" w:lineRule="atLeast"/>
        <w:ind w:left="-567" w:firstLine="567"/>
        <w:jc w:val="both"/>
        <w:textAlignment w:val="baseline"/>
        <w:rPr>
          <w:color w:val="000000" w:themeColor="text1"/>
          <w:spacing w:val="2"/>
          <w:sz w:val="28"/>
          <w:szCs w:val="28"/>
        </w:rPr>
      </w:pPr>
      <w:r w:rsidRPr="00BE79F4">
        <w:rPr>
          <w:rFonts w:ascii="Arial" w:hAnsi="Arial" w:cs="Arial"/>
          <w:color w:val="000000" w:themeColor="text1"/>
          <w:spacing w:val="2"/>
          <w:sz w:val="28"/>
          <w:szCs w:val="28"/>
        </w:rPr>
        <w:br/>
      </w:r>
      <w:r>
        <w:rPr>
          <w:color w:val="000000" w:themeColor="text1"/>
          <w:spacing w:val="2"/>
          <w:sz w:val="28"/>
          <w:szCs w:val="28"/>
        </w:rPr>
        <w:tab/>
        <w:t>Примечание:</w:t>
      </w:r>
      <w:r>
        <w:rPr>
          <w:color w:val="000000" w:themeColor="text1"/>
          <w:spacing w:val="2"/>
          <w:sz w:val="28"/>
          <w:szCs w:val="28"/>
        </w:rPr>
        <w:br/>
      </w:r>
      <w:r>
        <w:rPr>
          <w:color w:val="000000" w:themeColor="text1"/>
          <w:spacing w:val="2"/>
          <w:sz w:val="28"/>
          <w:szCs w:val="28"/>
        </w:rPr>
        <w:tab/>
      </w:r>
      <w:r w:rsidRPr="00BE79F4">
        <w:rPr>
          <w:color w:val="000000" w:themeColor="text1"/>
          <w:spacing w:val="2"/>
          <w:sz w:val="28"/>
          <w:szCs w:val="28"/>
        </w:rPr>
        <w:t>Директорам учреждений и их заместителям из числа лиц, вновь назначаемых на эти должности или не имеющих первой квалификационной категории по занимаемой должности, должностные оклады устанавливаются на 2% ниже должностного оклада соответствующего руководящего лица по строке "первая квалификационная категория" графы соответствующей группы по оплате труда.</w:t>
      </w:r>
    </w:p>
    <w:p w:rsidR="00BE79F4" w:rsidRPr="00BE79F4" w:rsidRDefault="00BE79F4" w:rsidP="00BE79F4">
      <w:pPr>
        <w:pStyle w:val="3"/>
        <w:shd w:val="clear" w:color="auto" w:fill="FFFFFF"/>
        <w:spacing w:before="367" w:beforeAutospacing="0" w:after="220" w:afterAutospacing="0"/>
        <w:ind w:left="-567"/>
        <w:jc w:val="both"/>
        <w:textAlignment w:val="baseline"/>
        <w:rPr>
          <w:bCs w:val="0"/>
          <w:color w:val="000000" w:themeColor="text1"/>
          <w:spacing w:val="2"/>
          <w:sz w:val="28"/>
          <w:szCs w:val="28"/>
        </w:rPr>
      </w:pPr>
    </w:p>
    <w:p w:rsidR="00362D34" w:rsidRDefault="00362D34" w:rsidP="00BE79F4">
      <w:pPr>
        <w:ind w:left="-567" w:right="-284"/>
        <w:jc w:val="center"/>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BE79F4">
      <w:pPr>
        <w:ind w:left="-567" w:right="-284"/>
        <w:jc w:val="right"/>
        <w:rPr>
          <w:b/>
          <w:sz w:val="28"/>
          <w:szCs w:val="28"/>
        </w:rPr>
      </w:pPr>
    </w:p>
    <w:tbl>
      <w:tblPr>
        <w:tblW w:w="2339" w:type="dxa"/>
        <w:tblInd w:w="7238" w:type="dxa"/>
        <w:tblBorders>
          <w:top w:val="single" w:sz="4" w:space="0" w:color="auto"/>
          <w:left w:val="single" w:sz="4" w:space="0" w:color="auto"/>
          <w:bottom w:val="single" w:sz="4" w:space="0" w:color="auto"/>
          <w:right w:val="single" w:sz="4" w:space="0" w:color="auto"/>
        </w:tblBorders>
        <w:tblLook w:val="0000"/>
      </w:tblPr>
      <w:tblGrid>
        <w:gridCol w:w="2339"/>
      </w:tblGrid>
      <w:tr w:rsidR="00BE79F4" w:rsidTr="00A14EF7">
        <w:trPr>
          <w:trHeight w:val="599"/>
        </w:trPr>
        <w:tc>
          <w:tcPr>
            <w:tcW w:w="2339" w:type="dxa"/>
            <w:tcBorders>
              <w:top w:val="nil"/>
              <w:left w:val="nil"/>
              <w:bottom w:val="nil"/>
              <w:right w:val="nil"/>
            </w:tcBorders>
          </w:tcPr>
          <w:p w:rsidR="00BE79F4" w:rsidRDefault="002D2EAC" w:rsidP="00BE79F4">
            <w:pPr>
              <w:ind w:left="-567" w:right="-284" w:firstLine="708"/>
              <w:jc w:val="both"/>
              <w:rPr>
                <w:sz w:val="28"/>
                <w:szCs w:val="28"/>
              </w:rPr>
            </w:pPr>
            <w:r>
              <w:rPr>
                <w:sz w:val="28"/>
                <w:szCs w:val="28"/>
              </w:rPr>
              <w:lastRenderedPageBreak/>
              <w:t xml:space="preserve">Приложение </w:t>
            </w:r>
            <w:r w:rsidR="0097709B">
              <w:rPr>
                <w:sz w:val="28"/>
                <w:szCs w:val="28"/>
              </w:rPr>
              <w:t>2</w:t>
            </w:r>
          </w:p>
          <w:p w:rsidR="00BE79F4" w:rsidRPr="00BE79F4" w:rsidRDefault="00BE79F4" w:rsidP="00BE79F4">
            <w:pPr>
              <w:ind w:left="-567" w:right="-284" w:firstLine="708"/>
              <w:jc w:val="both"/>
              <w:rPr>
                <w:sz w:val="28"/>
                <w:szCs w:val="28"/>
              </w:rPr>
            </w:pPr>
            <w:r>
              <w:rPr>
                <w:sz w:val="28"/>
                <w:szCs w:val="28"/>
              </w:rPr>
              <w:t>к Положению</w:t>
            </w:r>
          </w:p>
          <w:p w:rsidR="00BE79F4" w:rsidRDefault="00BE79F4" w:rsidP="00BE79F4">
            <w:pPr>
              <w:ind w:left="-567" w:right="-284"/>
              <w:jc w:val="both"/>
              <w:rPr>
                <w:b/>
                <w:sz w:val="28"/>
                <w:szCs w:val="28"/>
              </w:rPr>
            </w:pPr>
          </w:p>
        </w:tc>
      </w:tr>
    </w:tbl>
    <w:p w:rsidR="0030642E" w:rsidRPr="0097709B" w:rsidRDefault="0030642E" w:rsidP="0030642E">
      <w:pPr>
        <w:pStyle w:val="3"/>
        <w:shd w:val="clear" w:color="auto" w:fill="FFFFFF"/>
        <w:spacing w:before="375" w:beforeAutospacing="0" w:after="225" w:afterAutospacing="0"/>
        <w:jc w:val="center"/>
        <w:textAlignment w:val="baseline"/>
        <w:rPr>
          <w:bCs w:val="0"/>
          <w:color w:val="000000" w:themeColor="text1"/>
          <w:spacing w:val="2"/>
          <w:sz w:val="28"/>
          <w:szCs w:val="28"/>
        </w:rPr>
      </w:pPr>
      <w:r w:rsidRPr="0097709B">
        <w:rPr>
          <w:bCs w:val="0"/>
          <w:color w:val="000000" w:themeColor="text1"/>
          <w:spacing w:val="2"/>
          <w:sz w:val="28"/>
          <w:szCs w:val="28"/>
        </w:rPr>
        <w:t>Должностные оклады специалистов и служащих учреждения</w:t>
      </w:r>
    </w:p>
    <w:tbl>
      <w:tblPr>
        <w:tblW w:w="0" w:type="auto"/>
        <w:tblCellMar>
          <w:left w:w="0" w:type="dxa"/>
          <w:right w:w="0" w:type="dxa"/>
        </w:tblCellMar>
        <w:tblLook w:val="04A0"/>
      </w:tblPr>
      <w:tblGrid>
        <w:gridCol w:w="722"/>
        <w:gridCol w:w="6647"/>
        <w:gridCol w:w="2284"/>
      </w:tblGrid>
      <w:tr w:rsidR="0030642E" w:rsidRPr="0097709B" w:rsidTr="00D1790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 xml:space="preserve">N </w:t>
            </w:r>
            <w:proofErr w:type="spellStart"/>
            <w:proofErr w:type="gramStart"/>
            <w:r w:rsidRPr="0097709B">
              <w:rPr>
                <w:color w:val="000000" w:themeColor="text1"/>
                <w:sz w:val="28"/>
                <w:szCs w:val="28"/>
              </w:rPr>
              <w:t>п</w:t>
            </w:r>
            <w:proofErr w:type="spellEnd"/>
            <w:proofErr w:type="gramEnd"/>
            <w:r w:rsidRPr="0097709B">
              <w:rPr>
                <w:color w:val="000000" w:themeColor="text1"/>
                <w:sz w:val="28"/>
                <w:szCs w:val="28"/>
              </w:rPr>
              <w:t>/</w:t>
            </w:r>
            <w:proofErr w:type="spellStart"/>
            <w:r w:rsidRPr="0097709B">
              <w:rPr>
                <w:color w:val="000000" w:themeColor="text1"/>
                <w:sz w:val="28"/>
                <w:szCs w:val="28"/>
              </w:rPr>
              <w:t>п</w:t>
            </w:r>
            <w:proofErr w:type="spellEnd"/>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Наименование должностей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Должностные оклады (руб.)</w:t>
            </w:r>
          </w:p>
        </w:tc>
      </w:tr>
      <w:tr w:rsidR="0030642E" w:rsidRPr="0097709B" w:rsidTr="00D1790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w:t>
            </w: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2</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3</w:t>
            </w:r>
          </w:p>
        </w:tc>
      </w:tr>
      <w:tr w:rsidR="0030642E" w:rsidRPr="0097709B" w:rsidTr="00D1790B">
        <w:tc>
          <w:tcPr>
            <w:tcW w:w="7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w:t>
            </w:r>
          </w:p>
        </w:tc>
        <w:tc>
          <w:tcPr>
            <w:tcW w:w="89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Старший тренер, старший тренер-преподаватель по адаптивной физической культуре</w:t>
            </w:r>
          </w:p>
        </w:tc>
      </w:tr>
      <w:tr w:rsidR="0030642E" w:rsidRPr="0097709B" w:rsidTr="00D1790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высшей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2</w:t>
            </w:r>
            <w:r>
              <w:rPr>
                <w:color w:val="000000" w:themeColor="text1"/>
                <w:sz w:val="28"/>
                <w:szCs w:val="28"/>
              </w:rPr>
              <w:t>6 822</w:t>
            </w:r>
          </w:p>
        </w:tc>
      </w:tr>
      <w:tr w:rsidR="0030642E" w:rsidRPr="0097709B" w:rsidTr="00D1790B">
        <w:tc>
          <w:tcPr>
            <w:tcW w:w="7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первой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2</w:t>
            </w:r>
            <w:r>
              <w:rPr>
                <w:color w:val="000000" w:themeColor="text1"/>
                <w:sz w:val="28"/>
                <w:szCs w:val="28"/>
              </w:rPr>
              <w:t>5 139</w:t>
            </w:r>
          </w:p>
        </w:tc>
      </w:tr>
      <w:tr w:rsidR="0030642E" w:rsidRPr="0097709B" w:rsidTr="00D1790B">
        <w:tc>
          <w:tcPr>
            <w:tcW w:w="7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2</w:t>
            </w:r>
          </w:p>
        </w:tc>
        <w:tc>
          <w:tcPr>
            <w:tcW w:w="89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Старший инструктор-методист, старший инструктор-методист по адаптивной физической культуре</w:t>
            </w:r>
          </w:p>
        </w:tc>
      </w:tr>
      <w:tr w:rsidR="0030642E" w:rsidRPr="0097709B" w:rsidTr="00D1790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высшей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2</w:t>
            </w:r>
            <w:r>
              <w:rPr>
                <w:color w:val="000000" w:themeColor="text1"/>
                <w:sz w:val="28"/>
                <w:szCs w:val="28"/>
              </w:rPr>
              <w:t>6 822</w:t>
            </w:r>
          </w:p>
        </w:tc>
      </w:tr>
      <w:tr w:rsidR="0030642E" w:rsidRPr="0097709B" w:rsidTr="00D1790B">
        <w:tc>
          <w:tcPr>
            <w:tcW w:w="7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первой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Pr>
                <w:color w:val="000000" w:themeColor="text1"/>
                <w:sz w:val="28"/>
                <w:szCs w:val="28"/>
              </w:rPr>
              <w:t>25 139</w:t>
            </w:r>
          </w:p>
        </w:tc>
      </w:tr>
      <w:tr w:rsidR="0030642E" w:rsidRPr="0097709B" w:rsidTr="00D1790B">
        <w:tc>
          <w:tcPr>
            <w:tcW w:w="7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3</w:t>
            </w:r>
          </w:p>
        </w:tc>
        <w:tc>
          <w:tcPr>
            <w:tcW w:w="89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Тренер, тренер-преподаватель по адаптивной физической культуре, оплата труда которого производится за количество часов тренировочной работы</w:t>
            </w:r>
          </w:p>
        </w:tc>
      </w:tr>
      <w:tr w:rsidR="0030642E" w:rsidRPr="0097709B" w:rsidTr="00D1790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высшей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2</w:t>
            </w:r>
            <w:r>
              <w:rPr>
                <w:color w:val="000000" w:themeColor="text1"/>
                <w:sz w:val="28"/>
                <w:szCs w:val="28"/>
              </w:rPr>
              <w:t>6 822</w:t>
            </w:r>
          </w:p>
        </w:tc>
      </w:tr>
      <w:tr w:rsidR="0030642E" w:rsidRPr="0097709B" w:rsidTr="00D1790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первой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2</w:t>
            </w:r>
            <w:r>
              <w:rPr>
                <w:color w:val="000000" w:themeColor="text1"/>
                <w:sz w:val="28"/>
                <w:szCs w:val="28"/>
              </w:rPr>
              <w:t>5 139</w:t>
            </w:r>
          </w:p>
        </w:tc>
      </w:tr>
      <w:tr w:rsidR="0030642E" w:rsidRPr="0097709B" w:rsidTr="00D1790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второй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2</w:t>
            </w:r>
            <w:r>
              <w:rPr>
                <w:color w:val="000000" w:themeColor="text1"/>
                <w:sz w:val="28"/>
                <w:szCs w:val="28"/>
              </w:rPr>
              <w:t>2 904</w:t>
            </w:r>
          </w:p>
        </w:tc>
      </w:tr>
      <w:tr w:rsidR="0030642E" w:rsidRPr="0097709B" w:rsidTr="00D1790B">
        <w:tc>
          <w:tcPr>
            <w:tcW w:w="7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без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w:t>
            </w:r>
            <w:r>
              <w:rPr>
                <w:color w:val="000000" w:themeColor="text1"/>
                <w:sz w:val="28"/>
                <w:szCs w:val="28"/>
              </w:rPr>
              <w:t>7 288</w:t>
            </w:r>
          </w:p>
        </w:tc>
      </w:tr>
      <w:tr w:rsidR="0030642E" w:rsidRPr="0097709B" w:rsidTr="00D1790B">
        <w:tc>
          <w:tcPr>
            <w:tcW w:w="7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4</w:t>
            </w:r>
          </w:p>
        </w:tc>
        <w:tc>
          <w:tcPr>
            <w:tcW w:w="89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Инструктор-методист, инструктор-методист по адаптивной физической культуре</w:t>
            </w:r>
          </w:p>
        </w:tc>
      </w:tr>
      <w:tr w:rsidR="0030642E" w:rsidRPr="0097709B" w:rsidTr="00D1790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высшей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2</w:t>
            </w:r>
            <w:r>
              <w:rPr>
                <w:color w:val="000000" w:themeColor="text1"/>
                <w:sz w:val="28"/>
                <w:szCs w:val="28"/>
              </w:rPr>
              <w:t>6 822</w:t>
            </w:r>
          </w:p>
        </w:tc>
      </w:tr>
      <w:tr w:rsidR="0030642E" w:rsidRPr="0097709B" w:rsidTr="00D1790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первой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Pr>
                <w:color w:val="000000" w:themeColor="text1"/>
                <w:sz w:val="28"/>
                <w:szCs w:val="28"/>
              </w:rPr>
              <w:t>25 139</w:t>
            </w:r>
          </w:p>
        </w:tc>
      </w:tr>
      <w:tr w:rsidR="0030642E" w:rsidRPr="0097709B" w:rsidTr="00D1790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второй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2</w:t>
            </w:r>
            <w:r>
              <w:rPr>
                <w:color w:val="000000" w:themeColor="text1"/>
                <w:sz w:val="28"/>
                <w:szCs w:val="28"/>
              </w:rPr>
              <w:t>2 904</w:t>
            </w:r>
          </w:p>
        </w:tc>
      </w:tr>
      <w:tr w:rsidR="0030642E" w:rsidRPr="0097709B" w:rsidTr="00D1790B">
        <w:tc>
          <w:tcPr>
            <w:tcW w:w="7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без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w:t>
            </w:r>
            <w:r>
              <w:rPr>
                <w:color w:val="000000" w:themeColor="text1"/>
                <w:sz w:val="28"/>
                <w:szCs w:val="28"/>
              </w:rPr>
              <w:t>5 892</w:t>
            </w:r>
          </w:p>
        </w:tc>
      </w:tr>
      <w:tr w:rsidR="0030642E" w:rsidRPr="0097709B" w:rsidTr="00D1790B">
        <w:tc>
          <w:tcPr>
            <w:tcW w:w="7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5</w:t>
            </w:r>
          </w:p>
        </w:tc>
        <w:tc>
          <w:tcPr>
            <w:tcW w:w="89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Тренер, тренер-преподаватель по адаптивной физической культуре, оплата труда которого производится по нормативам оплаты труда за одного занимающегося</w:t>
            </w:r>
          </w:p>
        </w:tc>
      </w:tr>
      <w:tr w:rsidR="0030642E" w:rsidRPr="0097709B" w:rsidTr="00D1790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высшей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2</w:t>
            </w:r>
            <w:r>
              <w:rPr>
                <w:color w:val="000000" w:themeColor="text1"/>
                <w:sz w:val="28"/>
                <w:szCs w:val="28"/>
              </w:rPr>
              <w:t>4 398</w:t>
            </w:r>
          </w:p>
        </w:tc>
      </w:tr>
      <w:tr w:rsidR="0030642E" w:rsidRPr="0097709B" w:rsidTr="00D1790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первой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Pr>
                <w:color w:val="000000" w:themeColor="text1"/>
                <w:sz w:val="28"/>
                <w:szCs w:val="28"/>
              </w:rPr>
              <w:t>22 866</w:t>
            </w:r>
          </w:p>
        </w:tc>
      </w:tr>
      <w:tr w:rsidR="0030642E" w:rsidRPr="0097709B" w:rsidTr="00D1790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второй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Pr>
                <w:color w:val="000000" w:themeColor="text1"/>
                <w:sz w:val="28"/>
                <w:szCs w:val="28"/>
              </w:rPr>
              <w:t>20 826</w:t>
            </w:r>
          </w:p>
        </w:tc>
      </w:tr>
      <w:tr w:rsidR="0030642E" w:rsidRPr="0097709B" w:rsidTr="00D1790B">
        <w:tc>
          <w:tcPr>
            <w:tcW w:w="7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rPr>
                <w:color w:val="000000" w:themeColor="text1"/>
                <w:sz w:val="28"/>
                <w:szCs w:val="28"/>
              </w:rPr>
            </w:pP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без квалификационной категории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Pr>
                <w:color w:val="000000" w:themeColor="text1"/>
                <w:sz w:val="28"/>
                <w:szCs w:val="28"/>
              </w:rPr>
              <w:t>15 724</w:t>
            </w:r>
          </w:p>
        </w:tc>
      </w:tr>
      <w:tr w:rsidR="0030642E" w:rsidRPr="0097709B" w:rsidTr="00D1790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6</w:t>
            </w: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Старший воспитатель</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Pr>
                <w:color w:val="000000" w:themeColor="text1"/>
                <w:sz w:val="28"/>
                <w:szCs w:val="28"/>
              </w:rPr>
              <w:t>20 821</w:t>
            </w:r>
          </w:p>
        </w:tc>
      </w:tr>
      <w:tr w:rsidR="0030642E" w:rsidRPr="0097709B" w:rsidTr="00D1790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7</w:t>
            </w: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Тренер-консультант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17</w:t>
            </w:r>
            <w:r>
              <w:rPr>
                <w:color w:val="000000" w:themeColor="text1"/>
                <w:sz w:val="28"/>
                <w:szCs w:val="28"/>
              </w:rPr>
              <w:t xml:space="preserve"> </w:t>
            </w:r>
            <w:r w:rsidRPr="0097709B">
              <w:rPr>
                <w:color w:val="000000" w:themeColor="text1"/>
                <w:sz w:val="28"/>
                <w:szCs w:val="28"/>
              </w:rPr>
              <w:t>520</w:t>
            </w:r>
          </w:p>
        </w:tc>
      </w:tr>
      <w:tr w:rsidR="0030642E" w:rsidRPr="0097709B" w:rsidTr="00D1790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8</w:t>
            </w: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Pr>
                <w:color w:val="000000" w:themeColor="text1"/>
                <w:sz w:val="28"/>
                <w:szCs w:val="28"/>
              </w:rPr>
              <w:t>Психолог</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17</w:t>
            </w:r>
            <w:r>
              <w:rPr>
                <w:color w:val="000000" w:themeColor="text1"/>
                <w:sz w:val="28"/>
                <w:szCs w:val="28"/>
              </w:rPr>
              <w:t xml:space="preserve"> </w:t>
            </w:r>
            <w:r w:rsidRPr="0097709B">
              <w:rPr>
                <w:color w:val="000000" w:themeColor="text1"/>
                <w:sz w:val="28"/>
                <w:szCs w:val="28"/>
              </w:rPr>
              <w:t>520</w:t>
            </w:r>
          </w:p>
        </w:tc>
      </w:tr>
      <w:tr w:rsidR="0030642E" w:rsidRPr="0097709B" w:rsidTr="00D1790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9</w:t>
            </w: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Воспитатель</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17</w:t>
            </w:r>
            <w:r>
              <w:rPr>
                <w:color w:val="000000" w:themeColor="text1"/>
                <w:sz w:val="28"/>
                <w:szCs w:val="28"/>
              </w:rPr>
              <w:t xml:space="preserve"> </w:t>
            </w:r>
            <w:r w:rsidRPr="0097709B">
              <w:rPr>
                <w:color w:val="000000" w:themeColor="text1"/>
                <w:sz w:val="28"/>
                <w:szCs w:val="28"/>
              </w:rPr>
              <w:t>520</w:t>
            </w:r>
          </w:p>
        </w:tc>
      </w:tr>
      <w:tr w:rsidR="0030642E" w:rsidRPr="0097709B" w:rsidTr="00D1790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10</w:t>
            </w: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Аккомпаниатор-концертмейстер</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15</w:t>
            </w:r>
            <w:r>
              <w:rPr>
                <w:color w:val="000000" w:themeColor="text1"/>
                <w:sz w:val="28"/>
                <w:szCs w:val="28"/>
              </w:rPr>
              <w:t xml:space="preserve"> </w:t>
            </w:r>
            <w:r w:rsidRPr="0097709B">
              <w:rPr>
                <w:color w:val="000000" w:themeColor="text1"/>
                <w:sz w:val="28"/>
                <w:szCs w:val="28"/>
              </w:rPr>
              <w:t>716</w:t>
            </w:r>
          </w:p>
        </w:tc>
      </w:tr>
      <w:tr w:rsidR="0030642E" w:rsidRPr="0097709B" w:rsidTr="00D1790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11</w:t>
            </w: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Хореограф</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15</w:t>
            </w:r>
            <w:r>
              <w:rPr>
                <w:color w:val="000000" w:themeColor="text1"/>
                <w:sz w:val="28"/>
                <w:szCs w:val="28"/>
              </w:rPr>
              <w:t xml:space="preserve"> </w:t>
            </w:r>
            <w:r w:rsidRPr="0097709B">
              <w:rPr>
                <w:color w:val="000000" w:themeColor="text1"/>
                <w:sz w:val="28"/>
                <w:szCs w:val="28"/>
              </w:rPr>
              <w:t>716</w:t>
            </w:r>
          </w:p>
        </w:tc>
      </w:tr>
      <w:tr w:rsidR="0030642E" w:rsidRPr="0097709B" w:rsidTr="00D1790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sidRPr="0097709B">
              <w:rPr>
                <w:color w:val="000000" w:themeColor="text1"/>
                <w:sz w:val="28"/>
                <w:szCs w:val="28"/>
              </w:rPr>
              <w:t>12</w:t>
            </w:r>
          </w:p>
        </w:tc>
        <w:tc>
          <w:tcPr>
            <w:tcW w:w="66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textAlignment w:val="baseline"/>
              <w:rPr>
                <w:color w:val="000000" w:themeColor="text1"/>
                <w:sz w:val="28"/>
                <w:szCs w:val="28"/>
              </w:rPr>
            </w:pPr>
            <w:r w:rsidRPr="0097709B">
              <w:rPr>
                <w:color w:val="000000" w:themeColor="text1"/>
                <w:sz w:val="28"/>
                <w:szCs w:val="28"/>
              </w:rPr>
              <w:t>Спортсмен ведущий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42E" w:rsidRPr="0097709B" w:rsidRDefault="0030642E" w:rsidP="00D1790B">
            <w:pPr>
              <w:spacing w:line="309" w:lineRule="atLeast"/>
              <w:jc w:val="center"/>
              <w:textAlignment w:val="baseline"/>
              <w:rPr>
                <w:color w:val="000000" w:themeColor="text1"/>
                <w:sz w:val="28"/>
                <w:szCs w:val="28"/>
              </w:rPr>
            </w:pPr>
            <w:r>
              <w:rPr>
                <w:color w:val="000000" w:themeColor="text1"/>
                <w:sz w:val="28"/>
                <w:szCs w:val="28"/>
              </w:rPr>
              <w:t>13 464</w:t>
            </w:r>
          </w:p>
        </w:tc>
      </w:tr>
    </w:tbl>
    <w:p w:rsidR="0030642E" w:rsidRDefault="0030642E" w:rsidP="00BE79F4">
      <w:pPr>
        <w:pStyle w:val="3"/>
        <w:shd w:val="clear" w:color="auto" w:fill="FFFFFF"/>
        <w:spacing w:before="375" w:beforeAutospacing="0" w:after="225" w:afterAutospacing="0"/>
        <w:jc w:val="center"/>
        <w:textAlignment w:val="baseline"/>
        <w:rPr>
          <w:bCs w:val="0"/>
          <w:color w:val="000000" w:themeColor="text1"/>
          <w:spacing w:val="2"/>
          <w:sz w:val="28"/>
          <w:szCs w:val="28"/>
        </w:rPr>
      </w:pPr>
    </w:p>
    <w:tbl>
      <w:tblPr>
        <w:tblpPr w:leftFromText="180" w:rightFromText="180"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0"/>
      </w:tblGrid>
      <w:tr w:rsidR="0030642E" w:rsidTr="0030642E">
        <w:trPr>
          <w:trHeight w:val="970"/>
        </w:trPr>
        <w:tc>
          <w:tcPr>
            <w:tcW w:w="2380" w:type="dxa"/>
            <w:tcBorders>
              <w:top w:val="nil"/>
              <w:left w:val="nil"/>
              <w:bottom w:val="nil"/>
              <w:right w:val="nil"/>
            </w:tcBorders>
          </w:tcPr>
          <w:p w:rsidR="0030642E" w:rsidRDefault="0030642E" w:rsidP="0030642E">
            <w:pPr>
              <w:pStyle w:val="3"/>
              <w:shd w:val="clear" w:color="auto" w:fill="FFFFFF"/>
              <w:spacing w:before="0" w:beforeAutospacing="0" w:after="0" w:afterAutospacing="0" w:line="276" w:lineRule="auto"/>
              <w:jc w:val="both"/>
              <w:textAlignment w:val="baseline"/>
              <w:rPr>
                <w:b w:val="0"/>
                <w:bCs w:val="0"/>
                <w:color w:val="000000" w:themeColor="text1"/>
                <w:spacing w:val="2"/>
                <w:sz w:val="28"/>
                <w:szCs w:val="28"/>
              </w:rPr>
            </w:pPr>
            <w:r>
              <w:rPr>
                <w:b w:val="0"/>
                <w:bCs w:val="0"/>
                <w:color w:val="000000" w:themeColor="text1"/>
                <w:spacing w:val="2"/>
                <w:sz w:val="28"/>
                <w:szCs w:val="28"/>
              </w:rPr>
              <w:lastRenderedPageBreak/>
              <w:t>Приложение 3</w:t>
            </w:r>
          </w:p>
          <w:p w:rsidR="0030642E" w:rsidRDefault="0030642E" w:rsidP="0030642E">
            <w:pPr>
              <w:pStyle w:val="3"/>
              <w:shd w:val="clear" w:color="auto" w:fill="FFFFFF"/>
              <w:spacing w:before="0" w:beforeAutospacing="0" w:after="0" w:afterAutospacing="0" w:line="276" w:lineRule="auto"/>
              <w:jc w:val="both"/>
              <w:textAlignment w:val="baseline"/>
              <w:rPr>
                <w:b w:val="0"/>
                <w:bCs w:val="0"/>
                <w:color w:val="000000" w:themeColor="text1"/>
                <w:spacing w:val="2"/>
                <w:sz w:val="28"/>
                <w:szCs w:val="28"/>
              </w:rPr>
            </w:pPr>
            <w:r>
              <w:rPr>
                <w:b w:val="0"/>
                <w:bCs w:val="0"/>
                <w:color w:val="000000" w:themeColor="text1"/>
                <w:spacing w:val="2"/>
                <w:sz w:val="28"/>
                <w:szCs w:val="28"/>
              </w:rPr>
              <w:t>к Положению</w:t>
            </w:r>
          </w:p>
        </w:tc>
      </w:tr>
    </w:tbl>
    <w:p w:rsidR="0030642E" w:rsidRDefault="0030642E" w:rsidP="00BE79F4">
      <w:pPr>
        <w:pStyle w:val="3"/>
        <w:shd w:val="clear" w:color="auto" w:fill="FFFFFF"/>
        <w:spacing w:before="375" w:beforeAutospacing="0" w:after="225" w:afterAutospacing="0"/>
        <w:jc w:val="center"/>
        <w:textAlignment w:val="baseline"/>
        <w:rPr>
          <w:bCs w:val="0"/>
          <w:color w:val="000000" w:themeColor="text1"/>
          <w:spacing w:val="2"/>
          <w:sz w:val="28"/>
          <w:szCs w:val="28"/>
        </w:rPr>
      </w:pPr>
    </w:p>
    <w:p w:rsidR="0030642E" w:rsidRDefault="0030642E" w:rsidP="00BE79F4">
      <w:pPr>
        <w:pStyle w:val="3"/>
        <w:shd w:val="clear" w:color="auto" w:fill="FFFFFF"/>
        <w:spacing w:before="375" w:beforeAutospacing="0" w:after="225" w:afterAutospacing="0"/>
        <w:jc w:val="center"/>
        <w:textAlignment w:val="baseline"/>
        <w:rPr>
          <w:bCs w:val="0"/>
          <w:color w:val="000000" w:themeColor="text1"/>
          <w:spacing w:val="2"/>
          <w:sz w:val="28"/>
          <w:szCs w:val="28"/>
        </w:rPr>
      </w:pPr>
    </w:p>
    <w:p w:rsidR="0030642E" w:rsidRDefault="0030642E" w:rsidP="00BE79F4">
      <w:pPr>
        <w:pStyle w:val="3"/>
        <w:shd w:val="clear" w:color="auto" w:fill="FFFFFF"/>
        <w:spacing w:before="375" w:beforeAutospacing="0" w:after="225" w:afterAutospacing="0"/>
        <w:jc w:val="center"/>
        <w:textAlignment w:val="baseline"/>
        <w:rPr>
          <w:bCs w:val="0"/>
          <w:color w:val="000000" w:themeColor="text1"/>
          <w:spacing w:val="2"/>
          <w:sz w:val="28"/>
          <w:szCs w:val="28"/>
        </w:rPr>
      </w:pPr>
    </w:p>
    <w:p w:rsidR="0097709B" w:rsidRPr="0097709B" w:rsidRDefault="0097709B" w:rsidP="0097709B">
      <w:pPr>
        <w:pStyle w:val="3"/>
        <w:shd w:val="clear" w:color="auto" w:fill="FFFFFF"/>
        <w:spacing w:before="367" w:beforeAutospacing="0" w:after="220" w:afterAutospacing="0"/>
        <w:jc w:val="center"/>
        <w:textAlignment w:val="baseline"/>
        <w:rPr>
          <w:bCs w:val="0"/>
          <w:color w:val="000000" w:themeColor="text1"/>
          <w:spacing w:val="2"/>
          <w:sz w:val="28"/>
          <w:szCs w:val="28"/>
        </w:rPr>
      </w:pPr>
      <w:r w:rsidRPr="0097709B">
        <w:rPr>
          <w:bCs w:val="0"/>
          <w:color w:val="000000" w:themeColor="text1"/>
          <w:spacing w:val="2"/>
          <w:sz w:val="28"/>
          <w:szCs w:val="28"/>
        </w:rPr>
        <w:t>Должностные оклады руководителей, специалистов и служащих учреждений, занимающих общеотраслевые должност</w:t>
      </w:r>
      <w:r>
        <w:rPr>
          <w:bCs w:val="0"/>
          <w:color w:val="000000" w:themeColor="text1"/>
          <w:spacing w:val="2"/>
          <w:sz w:val="28"/>
          <w:szCs w:val="28"/>
        </w:rPr>
        <w:t>и</w:t>
      </w:r>
      <w:r w:rsidRPr="0097709B">
        <w:rPr>
          <w:rFonts w:ascii="Arial" w:hAnsi="Arial" w:cs="Arial"/>
          <w:color w:val="2D2D2D"/>
          <w:spacing w:val="2"/>
          <w:sz w:val="21"/>
          <w:szCs w:val="21"/>
        </w:rPr>
        <w:br/>
      </w:r>
    </w:p>
    <w:tbl>
      <w:tblPr>
        <w:tblW w:w="0" w:type="auto"/>
        <w:tblCellMar>
          <w:left w:w="0" w:type="dxa"/>
          <w:right w:w="0" w:type="dxa"/>
        </w:tblCellMar>
        <w:tblLook w:val="04A0"/>
      </w:tblPr>
      <w:tblGrid>
        <w:gridCol w:w="879"/>
        <w:gridCol w:w="6342"/>
        <w:gridCol w:w="2134"/>
      </w:tblGrid>
      <w:tr w:rsidR="0097709B" w:rsidRPr="0097709B" w:rsidTr="0097709B">
        <w:trPr>
          <w:trHeight w:val="15"/>
        </w:trPr>
        <w:tc>
          <w:tcPr>
            <w:tcW w:w="924" w:type="dxa"/>
            <w:hideMark/>
          </w:tcPr>
          <w:p w:rsidR="0097709B" w:rsidRPr="0097709B" w:rsidRDefault="0097709B" w:rsidP="0097709B">
            <w:pPr>
              <w:rPr>
                <w:sz w:val="2"/>
                <w:szCs w:val="24"/>
              </w:rPr>
            </w:pPr>
          </w:p>
        </w:tc>
        <w:tc>
          <w:tcPr>
            <w:tcW w:w="8131" w:type="dxa"/>
            <w:hideMark/>
          </w:tcPr>
          <w:p w:rsidR="0097709B" w:rsidRPr="0097709B" w:rsidRDefault="0097709B" w:rsidP="0097709B">
            <w:pPr>
              <w:rPr>
                <w:sz w:val="2"/>
                <w:szCs w:val="24"/>
              </w:rPr>
            </w:pPr>
          </w:p>
        </w:tc>
        <w:tc>
          <w:tcPr>
            <w:tcW w:w="2218" w:type="dxa"/>
            <w:hideMark/>
          </w:tcPr>
          <w:p w:rsidR="0097709B" w:rsidRPr="0097709B" w:rsidRDefault="0097709B" w:rsidP="0097709B">
            <w:pPr>
              <w:rPr>
                <w:sz w:val="2"/>
                <w:szCs w:val="24"/>
              </w:rPr>
            </w:pP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 xml:space="preserve">N </w:t>
            </w:r>
            <w:proofErr w:type="spellStart"/>
            <w:proofErr w:type="gramStart"/>
            <w:r w:rsidRPr="0097709B">
              <w:rPr>
                <w:color w:val="000000" w:themeColor="text1"/>
                <w:sz w:val="28"/>
                <w:szCs w:val="28"/>
              </w:rPr>
              <w:t>п</w:t>
            </w:r>
            <w:proofErr w:type="spellEnd"/>
            <w:proofErr w:type="gramEnd"/>
            <w:r w:rsidRPr="0097709B">
              <w:rPr>
                <w:color w:val="000000" w:themeColor="text1"/>
                <w:sz w:val="28"/>
                <w:szCs w:val="28"/>
              </w:rPr>
              <w:t>/</w:t>
            </w:r>
            <w:proofErr w:type="spellStart"/>
            <w:r w:rsidRPr="0097709B">
              <w:rPr>
                <w:color w:val="000000" w:themeColor="text1"/>
                <w:sz w:val="28"/>
                <w:szCs w:val="28"/>
              </w:rPr>
              <w:t>п</w:t>
            </w:r>
            <w:proofErr w:type="spellEnd"/>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Наименование должностей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Должностные оклады (руб.)</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Руководители:</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1.1</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Заведующий столовой в учреждении, отнесенном </w:t>
            </w:r>
            <w:proofErr w:type="gramStart"/>
            <w:r w:rsidRPr="0097709B">
              <w:rPr>
                <w:color w:val="000000" w:themeColor="text1"/>
                <w:sz w:val="28"/>
                <w:szCs w:val="28"/>
              </w:rPr>
              <w:t>к</w:t>
            </w:r>
            <w:proofErr w:type="gramEnd"/>
            <w:r w:rsidRPr="0097709B">
              <w:rPr>
                <w:color w:val="000000" w:themeColor="text1"/>
                <w:sz w:val="28"/>
                <w:szCs w:val="28"/>
              </w:rPr>
              <w:t>:</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21</w:t>
            </w:r>
            <w:r w:rsidR="00A14EF7">
              <w:rPr>
                <w:color w:val="000000" w:themeColor="text1"/>
                <w:sz w:val="28"/>
                <w:szCs w:val="28"/>
              </w:rPr>
              <w:t xml:space="preserve"> </w:t>
            </w:r>
            <w:r w:rsidRPr="0097709B">
              <w:rPr>
                <w:color w:val="000000" w:themeColor="text1"/>
                <w:sz w:val="28"/>
                <w:szCs w:val="28"/>
              </w:rPr>
              <w:t>522</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второй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20</w:t>
            </w:r>
            <w:r w:rsidR="00A14EF7">
              <w:rPr>
                <w:color w:val="000000" w:themeColor="text1"/>
                <w:sz w:val="28"/>
                <w:szCs w:val="28"/>
              </w:rPr>
              <w:t xml:space="preserve"> </w:t>
            </w:r>
            <w:r w:rsidRPr="0097709B">
              <w:rPr>
                <w:color w:val="000000" w:themeColor="text1"/>
                <w:sz w:val="28"/>
                <w:szCs w:val="28"/>
              </w:rPr>
              <w:t>492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третьей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18</w:t>
            </w:r>
            <w:r w:rsidR="00A14EF7">
              <w:rPr>
                <w:color w:val="000000" w:themeColor="text1"/>
                <w:sz w:val="28"/>
                <w:szCs w:val="28"/>
              </w:rPr>
              <w:t xml:space="preserve"> </w:t>
            </w:r>
            <w:r w:rsidRPr="0097709B">
              <w:rPr>
                <w:color w:val="000000" w:themeColor="text1"/>
                <w:sz w:val="28"/>
                <w:szCs w:val="28"/>
              </w:rPr>
              <w:t>445</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Начальник гаража в учреждении, отнесенном </w:t>
            </w:r>
            <w:proofErr w:type="gramStart"/>
            <w:r w:rsidRPr="0097709B">
              <w:rPr>
                <w:color w:val="000000" w:themeColor="text1"/>
                <w:sz w:val="28"/>
                <w:szCs w:val="28"/>
              </w:rPr>
              <w:t>к</w:t>
            </w:r>
            <w:proofErr w:type="gramEnd"/>
            <w:r w:rsidRPr="0097709B">
              <w:rPr>
                <w:color w:val="000000" w:themeColor="text1"/>
                <w:sz w:val="28"/>
                <w:szCs w:val="28"/>
              </w:rPr>
              <w:t>:</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21</w:t>
            </w:r>
            <w:r w:rsidR="00A14EF7">
              <w:rPr>
                <w:color w:val="000000" w:themeColor="text1"/>
                <w:sz w:val="28"/>
                <w:szCs w:val="28"/>
              </w:rPr>
              <w:t xml:space="preserve"> </w:t>
            </w:r>
            <w:r w:rsidRPr="0097709B">
              <w:rPr>
                <w:color w:val="000000" w:themeColor="text1"/>
                <w:sz w:val="28"/>
                <w:szCs w:val="28"/>
              </w:rPr>
              <w:t>522</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второй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20</w:t>
            </w:r>
            <w:r w:rsidR="00A14EF7">
              <w:rPr>
                <w:color w:val="000000" w:themeColor="text1"/>
                <w:sz w:val="28"/>
                <w:szCs w:val="28"/>
              </w:rPr>
              <w:t xml:space="preserve"> </w:t>
            </w:r>
            <w:r w:rsidRPr="0097709B">
              <w:rPr>
                <w:color w:val="000000" w:themeColor="text1"/>
                <w:sz w:val="28"/>
                <w:szCs w:val="28"/>
              </w:rPr>
              <w:t>492</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третьей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18</w:t>
            </w:r>
            <w:r w:rsidR="00A14EF7">
              <w:rPr>
                <w:color w:val="000000" w:themeColor="text1"/>
                <w:sz w:val="28"/>
                <w:szCs w:val="28"/>
              </w:rPr>
              <w:t xml:space="preserve"> </w:t>
            </w:r>
            <w:r w:rsidRPr="0097709B">
              <w:rPr>
                <w:color w:val="000000" w:themeColor="text1"/>
                <w:sz w:val="28"/>
                <w:szCs w:val="28"/>
              </w:rPr>
              <w:t>445</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четвертой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16</w:t>
            </w:r>
            <w:r w:rsidR="00A14EF7">
              <w:rPr>
                <w:color w:val="000000" w:themeColor="text1"/>
                <w:sz w:val="28"/>
                <w:szCs w:val="28"/>
              </w:rPr>
              <w:t xml:space="preserve"> </w:t>
            </w:r>
            <w:r w:rsidRPr="0097709B">
              <w:rPr>
                <w:color w:val="000000" w:themeColor="text1"/>
                <w:sz w:val="28"/>
                <w:szCs w:val="28"/>
              </w:rPr>
              <w:t>394</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Заведующий производством (шеф-повар) в учреждении, отнесенном </w:t>
            </w:r>
            <w:proofErr w:type="gramStart"/>
            <w:r w:rsidRPr="0097709B">
              <w:rPr>
                <w:color w:val="000000" w:themeColor="text1"/>
                <w:sz w:val="28"/>
                <w:szCs w:val="28"/>
              </w:rPr>
              <w:t>к</w:t>
            </w:r>
            <w:proofErr w:type="gramEnd"/>
            <w:r w:rsidRPr="0097709B">
              <w:rPr>
                <w:color w:val="000000" w:themeColor="text1"/>
                <w:sz w:val="28"/>
                <w:szCs w:val="28"/>
              </w:rPr>
              <w:t>:</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20</w:t>
            </w:r>
            <w:r w:rsidR="00A14EF7">
              <w:rPr>
                <w:color w:val="000000" w:themeColor="text1"/>
                <w:sz w:val="28"/>
                <w:szCs w:val="28"/>
              </w:rPr>
              <w:t xml:space="preserve"> </w:t>
            </w:r>
            <w:r w:rsidRPr="0097709B">
              <w:rPr>
                <w:color w:val="000000" w:themeColor="text1"/>
                <w:sz w:val="28"/>
                <w:szCs w:val="28"/>
              </w:rPr>
              <w:t>492</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второй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19</w:t>
            </w:r>
            <w:r w:rsidR="00A14EF7">
              <w:rPr>
                <w:color w:val="000000" w:themeColor="text1"/>
                <w:sz w:val="28"/>
                <w:szCs w:val="28"/>
              </w:rPr>
              <w:t xml:space="preserve"> </w:t>
            </w:r>
            <w:r w:rsidRPr="0097709B">
              <w:rPr>
                <w:color w:val="000000" w:themeColor="text1"/>
                <w:sz w:val="28"/>
                <w:szCs w:val="28"/>
              </w:rPr>
              <w:t>473</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третьей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18</w:t>
            </w:r>
            <w:r w:rsidR="00A14EF7">
              <w:rPr>
                <w:color w:val="000000" w:themeColor="text1"/>
                <w:sz w:val="28"/>
                <w:szCs w:val="28"/>
              </w:rPr>
              <w:t xml:space="preserve"> </w:t>
            </w:r>
            <w:r w:rsidRPr="0097709B">
              <w:rPr>
                <w:color w:val="000000" w:themeColor="text1"/>
                <w:sz w:val="28"/>
                <w:szCs w:val="28"/>
              </w:rPr>
              <w:t>445</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1.4</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Заведующий жилым корпусом, общежитием (гостиницей) в учреждении, отнесенном </w:t>
            </w:r>
            <w:proofErr w:type="gramStart"/>
            <w:r w:rsidRPr="0097709B">
              <w:rPr>
                <w:color w:val="000000" w:themeColor="text1"/>
                <w:sz w:val="28"/>
                <w:szCs w:val="28"/>
              </w:rPr>
              <w:t>к</w:t>
            </w:r>
            <w:proofErr w:type="gramEnd"/>
            <w:r w:rsidRPr="0097709B">
              <w:rPr>
                <w:color w:val="000000" w:themeColor="text1"/>
                <w:sz w:val="28"/>
                <w:szCs w:val="28"/>
              </w:rPr>
              <w:t>:</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19</w:t>
            </w:r>
            <w:r w:rsidR="00A14EF7">
              <w:rPr>
                <w:color w:val="000000" w:themeColor="text1"/>
                <w:sz w:val="28"/>
                <w:szCs w:val="28"/>
              </w:rPr>
              <w:t xml:space="preserve"> </w:t>
            </w:r>
            <w:r w:rsidRPr="0097709B">
              <w:rPr>
                <w:color w:val="000000" w:themeColor="text1"/>
                <w:sz w:val="28"/>
                <w:szCs w:val="28"/>
              </w:rPr>
              <w:t>473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второй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17</w:t>
            </w:r>
            <w:r w:rsidR="00A14EF7">
              <w:rPr>
                <w:color w:val="000000" w:themeColor="text1"/>
                <w:sz w:val="28"/>
                <w:szCs w:val="28"/>
              </w:rPr>
              <w:t xml:space="preserve"> </w:t>
            </w:r>
            <w:r w:rsidRPr="0097709B">
              <w:rPr>
                <w:color w:val="000000" w:themeColor="text1"/>
                <w:sz w:val="28"/>
                <w:szCs w:val="28"/>
              </w:rPr>
              <w:t>425</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третьей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14</w:t>
            </w:r>
            <w:r w:rsidR="00A14EF7">
              <w:rPr>
                <w:color w:val="000000" w:themeColor="text1"/>
                <w:sz w:val="28"/>
                <w:szCs w:val="28"/>
              </w:rPr>
              <w:t xml:space="preserve"> </w:t>
            </w:r>
            <w:r w:rsidRPr="0097709B">
              <w:rPr>
                <w:color w:val="000000" w:themeColor="text1"/>
                <w:sz w:val="28"/>
                <w:szCs w:val="28"/>
              </w:rPr>
              <w:t>346</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Заведующий архивом, бюро пропусков, камерой хранения, канцелярией, складом, хозяйством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Специалисты:</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2.1</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Бухгалтер, бухгалтер-ревизор:</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бухгалтер, бухгалтер-ревизор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2.2</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Инженер:</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инженер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2.3</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Переводчик, </w:t>
            </w:r>
            <w:proofErr w:type="spellStart"/>
            <w:r w:rsidRPr="0097709B">
              <w:rPr>
                <w:color w:val="000000" w:themeColor="text1"/>
                <w:sz w:val="28"/>
                <w:szCs w:val="28"/>
              </w:rPr>
              <w:t>сурдопереводчик</w:t>
            </w:r>
            <w:proofErr w:type="spellEnd"/>
            <w:r w:rsidRPr="0097709B">
              <w:rPr>
                <w:color w:val="000000" w:themeColor="text1"/>
                <w:sz w:val="28"/>
                <w:szCs w:val="28"/>
              </w:rPr>
              <w:t>:</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переводчик, </w:t>
            </w:r>
            <w:proofErr w:type="spellStart"/>
            <w:r w:rsidRPr="0097709B">
              <w:rPr>
                <w:color w:val="000000" w:themeColor="text1"/>
                <w:sz w:val="28"/>
                <w:szCs w:val="28"/>
              </w:rPr>
              <w:t>сурдопереводчик</w:t>
            </w:r>
            <w:proofErr w:type="spell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2.4</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Программист:</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 программист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программист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2.5</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Экономист:</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экономист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2.6</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Юрисконсульт:</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юрисконсульт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2.7</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Администратор:</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старший администратор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администратор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11</w:t>
            </w:r>
            <w:r w:rsidR="00A14EF7">
              <w:rPr>
                <w:color w:val="000000" w:themeColor="text1"/>
                <w:sz w:val="28"/>
                <w:szCs w:val="28"/>
              </w:rPr>
              <w:t xml:space="preserve"> </w:t>
            </w:r>
            <w:r w:rsidRPr="0097709B">
              <w:rPr>
                <w:color w:val="000000" w:themeColor="text1"/>
                <w:sz w:val="28"/>
                <w:szCs w:val="28"/>
              </w:rPr>
              <w:t>480</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Механик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2.9</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Специалист по кадрам, специалист по связям с общественностью, специалист по закупкам, специалист по охране труда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2.10</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Техник:</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11</w:t>
            </w:r>
            <w:r w:rsidR="00A14EF7">
              <w:rPr>
                <w:color w:val="000000" w:themeColor="text1"/>
                <w:sz w:val="28"/>
                <w:szCs w:val="28"/>
              </w:rPr>
              <w:t xml:space="preserve"> </w:t>
            </w:r>
            <w:r w:rsidRPr="0097709B">
              <w:rPr>
                <w:color w:val="000000" w:themeColor="text1"/>
                <w:sz w:val="28"/>
                <w:szCs w:val="28"/>
              </w:rPr>
              <w:t>480</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10</w:t>
            </w:r>
            <w:r w:rsidR="00A14EF7">
              <w:rPr>
                <w:color w:val="000000" w:themeColor="text1"/>
                <w:sz w:val="28"/>
                <w:szCs w:val="28"/>
              </w:rPr>
              <w:t xml:space="preserve"> </w:t>
            </w:r>
            <w:r w:rsidRPr="0097709B">
              <w:rPr>
                <w:color w:val="000000" w:themeColor="text1"/>
                <w:sz w:val="28"/>
                <w:szCs w:val="28"/>
              </w:rPr>
              <w:t>459</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техник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2.11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Старший инспектор по кадрам, старший инспектор по </w:t>
            </w:r>
            <w:proofErr w:type="gramStart"/>
            <w:r w:rsidRPr="0097709B">
              <w:rPr>
                <w:color w:val="000000" w:themeColor="text1"/>
                <w:sz w:val="28"/>
                <w:szCs w:val="28"/>
              </w:rPr>
              <w:t>контролю за</w:t>
            </w:r>
            <w:proofErr w:type="gramEnd"/>
            <w:r w:rsidRPr="0097709B">
              <w:rPr>
                <w:color w:val="000000" w:themeColor="text1"/>
                <w:sz w:val="28"/>
                <w:szCs w:val="28"/>
              </w:rPr>
              <w:t xml:space="preserve"> исполнением поручений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Служащие:</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Секретарь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Кассир (включая </w:t>
            </w:r>
            <w:proofErr w:type="gramStart"/>
            <w:r w:rsidRPr="0097709B">
              <w:rPr>
                <w:color w:val="000000" w:themeColor="text1"/>
                <w:sz w:val="28"/>
                <w:szCs w:val="28"/>
              </w:rPr>
              <w:t>старшего</w:t>
            </w:r>
            <w:proofErr w:type="gramEnd"/>
            <w:r w:rsidRPr="0097709B">
              <w:rPr>
                <w:color w:val="000000" w:themeColor="text1"/>
                <w:sz w:val="28"/>
                <w:szCs w:val="28"/>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Делопроизводитель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bl>
    <w:p w:rsidR="00362D34" w:rsidRPr="0097709B" w:rsidRDefault="00362D34" w:rsidP="0097709B">
      <w:pPr>
        <w:ind w:left="-567" w:right="-284"/>
        <w:jc w:val="both"/>
        <w:rPr>
          <w:color w:val="000000" w:themeColor="text1"/>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tbl>
      <w:tblPr>
        <w:tblW w:w="232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4"/>
      </w:tblGrid>
      <w:tr w:rsidR="0097709B" w:rsidTr="0097709B">
        <w:trPr>
          <w:trHeight w:val="882"/>
        </w:trPr>
        <w:tc>
          <w:tcPr>
            <w:tcW w:w="2324" w:type="dxa"/>
            <w:tcBorders>
              <w:top w:val="nil"/>
              <w:left w:val="nil"/>
              <w:bottom w:val="nil"/>
              <w:right w:val="nil"/>
            </w:tcBorders>
          </w:tcPr>
          <w:p w:rsidR="002D2EAC" w:rsidRDefault="002D2EAC" w:rsidP="0097709B">
            <w:pPr>
              <w:ind w:left="-567" w:right="-284" w:firstLine="708"/>
              <w:jc w:val="both"/>
              <w:rPr>
                <w:sz w:val="28"/>
                <w:szCs w:val="28"/>
              </w:rPr>
            </w:pPr>
          </w:p>
          <w:p w:rsidR="0097709B" w:rsidRDefault="002D2EAC" w:rsidP="0097709B">
            <w:pPr>
              <w:ind w:left="-567" w:right="-284" w:firstLine="708"/>
              <w:jc w:val="both"/>
              <w:rPr>
                <w:sz w:val="28"/>
                <w:szCs w:val="28"/>
              </w:rPr>
            </w:pPr>
            <w:r>
              <w:rPr>
                <w:sz w:val="28"/>
                <w:szCs w:val="28"/>
              </w:rPr>
              <w:t xml:space="preserve">Приложение </w:t>
            </w:r>
            <w:r w:rsidR="0097709B">
              <w:rPr>
                <w:sz w:val="28"/>
                <w:szCs w:val="28"/>
              </w:rPr>
              <w:t>4</w:t>
            </w:r>
          </w:p>
          <w:p w:rsidR="0097709B" w:rsidRPr="0097709B" w:rsidRDefault="0097709B" w:rsidP="0097709B">
            <w:pPr>
              <w:ind w:left="-567" w:right="-284" w:firstLine="708"/>
              <w:jc w:val="both"/>
              <w:rPr>
                <w:sz w:val="28"/>
                <w:szCs w:val="28"/>
              </w:rPr>
            </w:pPr>
            <w:r>
              <w:rPr>
                <w:sz w:val="28"/>
                <w:szCs w:val="28"/>
              </w:rPr>
              <w:t>к Положению</w:t>
            </w:r>
          </w:p>
          <w:p w:rsidR="0097709B" w:rsidRDefault="0097709B" w:rsidP="0097709B">
            <w:pPr>
              <w:ind w:left="-567" w:right="-284"/>
              <w:jc w:val="both"/>
              <w:rPr>
                <w:b/>
                <w:sz w:val="28"/>
                <w:szCs w:val="28"/>
              </w:rPr>
            </w:pPr>
          </w:p>
        </w:tc>
      </w:tr>
    </w:tbl>
    <w:p w:rsidR="006E3A32" w:rsidRDefault="006E3A32" w:rsidP="006E3A32">
      <w:pPr>
        <w:ind w:left="-567" w:right="-284"/>
        <w:jc w:val="center"/>
        <w:rPr>
          <w:b/>
          <w:color w:val="000000" w:themeColor="text1"/>
          <w:spacing w:val="2"/>
          <w:sz w:val="28"/>
          <w:szCs w:val="28"/>
          <w:shd w:val="clear" w:color="auto" w:fill="FFFFFF"/>
        </w:rPr>
      </w:pPr>
      <w:r w:rsidRPr="001D05D6">
        <w:rPr>
          <w:b/>
          <w:color w:val="000000" w:themeColor="text1"/>
          <w:spacing w:val="2"/>
          <w:sz w:val="28"/>
          <w:szCs w:val="28"/>
          <w:shd w:val="clear" w:color="auto" w:fill="FFFFFF"/>
        </w:rPr>
        <w:t>Должностные оклады врачебного и среднего медицинского персонала учреждения</w:t>
      </w:r>
    </w:p>
    <w:p w:rsidR="006E3A32" w:rsidRPr="001D05D6" w:rsidRDefault="006E3A32" w:rsidP="006E3A32">
      <w:pPr>
        <w:shd w:val="clear" w:color="auto" w:fill="FFFFFF"/>
        <w:spacing w:line="309" w:lineRule="atLeast"/>
        <w:textAlignment w:val="baseline"/>
        <w:rPr>
          <w:rFonts w:ascii="Arial" w:hAnsi="Arial" w:cs="Arial"/>
          <w:color w:val="2D2D2D"/>
          <w:spacing w:val="2"/>
          <w:sz w:val="21"/>
          <w:szCs w:val="21"/>
        </w:rPr>
      </w:pPr>
    </w:p>
    <w:tbl>
      <w:tblPr>
        <w:tblW w:w="0" w:type="auto"/>
        <w:tblCellMar>
          <w:left w:w="0" w:type="dxa"/>
          <w:right w:w="0" w:type="dxa"/>
        </w:tblCellMar>
        <w:tblLook w:val="04A0"/>
      </w:tblPr>
      <w:tblGrid>
        <w:gridCol w:w="770"/>
        <w:gridCol w:w="3367"/>
        <w:gridCol w:w="1312"/>
        <w:gridCol w:w="1172"/>
        <w:gridCol w:w="1234"/>
        <w:gridCol w:w="1500"/>
      </w:tblGrid>
      <w:tr w:rsidR="006E3A32" w:rsidRPr="001D05D6" w:rsidTr="00D1790B">
        <w:trPr>
          <w:trHeight w:val="15"/>
        </w:trPr>
        <w:tc>
          <w:tcPr>
            <w:tcW w:w="924" w:type="dxa"/>
            <w:hideMark/>
          </w:tcPr>
          <w:p w:rsidR="006E3A32" w:rsidRPr="001D05D6" w:rsidRDefault="006E3A32" w:rsidP="00D1790B">
            <w:pPr>
              <w:rPr>
                <w:sz w:val="2"/>
                <w:szCs w:val="24"/>
              </w:rPr>
            </w:pPr>
          </w:p>
        </w:tc>
        <w:tc>
          <w:tcPr>
            <w:tcW w:w="5544" w:type="dxa"/>
            <w:hideMark/>
          </w:tcPr>
          <w:p w:rsidR="006E3A32" w:rsidRPr="001D05D6" w:rsidRDefault="006E3A32" w:rsidP="00D1790B">
            <w:pPr>
              <w:rPr>
                <w:sz w:val="2"/>
                <w:szCs w:val="24"/>
              </w:rPr>
            </w:pPr>
          </w:p>
        </w:tc>
        <w:tc>
          <w:tcPr>
            <w:tcW w:w="1478" w:type="dxa"/>
            <w:hideMark/>
          </w:tcPr>
          <w:p w:rsidR="006E3A32" w:rsidRPr="001D05D6" w:rsidRDefault="006E3A32" w:rsidP="00D1790B">
            <w:pPr>
              <w:rPr>
                <w:sz w:val="2"/>
                <w:szCs w:val="24"/>
              </w:rPr>
            </w:pPr>
          </w:p>
        </w:tc>
        <w:tc>
          <w:tcPr>
            <w:tcW w:w="1294" w:type="dxa"/>
            <w:hideMark/>
          </w:tcPr>
          <w:p w:rsidR="006E3A32" w:rsidRPr="001D05D6" w:rsidRDefault="006E3A32" w:rsidP="00D1790B">
            <w:pPr>
              <w:rPr>
                <w:sz w:val="2"/>
                <w:szCs w:val="24"/>
              </w:rPr>
            </w:pPr>
          </w:p>
        </w:tc>
        <w:tc>
          <w:tcPr>
            <w:tcW w:w="1478" w:type="dxa"/>
            <w:hideMark/>
          </w:tcPr>
          <w:p w:rsidR="006E3A32" w:rsidRPr="001D05D6" w:rsidRDefault="006E3A32" w:rsidP="00D1790B">
            <w:pPr>
              <w:rPr>
                <w:sz w:val="2"/>
                <w:szCs w:val="24"/>
              </w:rPr>
            </w:pPr>
          </w:p>
        </w:tc>
        <w:tc>
          <w:tcPr>
            <w:tcW w:w="1294" w:type="dxa"/>
            <w:hideMark/>
          </w:tcPr>
          <w:p w:rsidR="006E3A32" w:rsidRPr="001D05D6" w:rsidRDefault="006E3A32" w:rsidP="00D1790B">
            <w:pPr>
              <w:rPr>
                <w:sz w:val="2"/>
                <w:szCs w:val="24"/>
              </w:rPr>
            </w:pPr>
          </w:p>
        </w:tc>
      </w:tr>
      <w:tr w:rsidR="006E3A32" w:rsidRPr="001D05D6" w:rsidTr="00D1790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 xml:space="preserve">N </w:t>
            </w:r>
            <w:proofErr w:type="spellStart"/>
            <w:proofErr w:type="gramStart"/>
            <w:r w:rsidRPr="001D05D6">
              <w:rPr>
                <w:color w:val="000000" w:themeColor="text1"/>
                <w:sz w:val="28"/>
                <w:szCs w:val="28"/>
              </w:rPr>
              <w:t>п</w:t>
            </w:r>
            <w:proofErr w:type="spellEnd"/>
            <w:proofErr w:type="gramEnd"/>
            <w:r w:rsidRPr="001D05D6">
              <w:rPr>
                <w:color w:val="000000" w:themeColor="text1"/>
                <w:sz w:val="28"/>
                <w:szCs w:val="28"/>
              </w:rPr>
              <w:t>/</w:t>
            </w:r>
            <w:proofErr w:type="spellStart"/>
            <w:r w:rsidRPr="001D05D6">
              <w:rPr>
                <w:color w:val="000000" w:themeColor="text1"/>
                <w:sz w:val="28"/>
                <w:szCs w:val="28"/>
              </w:rPr>
              <w:t>п</w:t>
            </w:r>
            <w:proofErr w:type="spellEnd"/>
          </w:p>
        </w:tc>
        <w:tc>
          <w:tcPr>
            <w:tcW w:w="554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Наименование должностей</w:t>
            </w:r>
          </w:p>
        </w:tc>
        <w:tc>
          <w:tcPr>
            <w:tcW w:w="554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Должностные оклады (руб.)</w:t>
            </w:r>
          </w:p>
        </w:tc>
      </w:tr>
      <w:tr w:rsidR="006E3A32" w:rsidRPr="001D05D6" w:rsidTr="00D1790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rPr>
                <w:color w:val="000000" w:themeColor="text1"/>
                <w:sz w:val="28"/>
                <w:szCs w:val="28"/>
              </w:rPr>
            </w:pPr>
          </w:p>
        </w:tc>
        <w:tc>
          <w:tcPr>
            <w:tcW w:w="554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rPr>
                <w:color w:val="000000" w:themeColor="text1"/>
                <w:sz w:val="2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высшая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первая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вторая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без категории</w:t>
            </w:r>
          </w:p>
        </w:tc>
      </w:tr>
      <w:tr w:rsidR="006E3A32" w:rsidRPr="001D05D6" w:rsidTr="00D1790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1</w:t>
            </w:r>
          </w:p>
        </w:tc>
        <w:tc>
          <w:tcPr>
            <w:tcW w:w="554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6</w:t>
            </w:r>
          </w:p>
        </w:tc>
      </w:tr>
      <w:tr w:rsidR="006E3A32" w:rsidRPr="001D05D6" w:rsidTr="00D1790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textAlignment w:val="baseline"/>
              <w:rPr>
                <w:color w:val="000000" w:themeColor="text1"/>
                <w:sz w:val="28"/>
                <w:szCs w:val="28"/>
              </w:rPr>
            </w:pPr>
            <w:r w:rsidRPr="001D05D6">
              <w:rPr>
                <w:color w:val="000000" w:themeColor="text1"/>
                <w:sz w:val="28"/>
                <w:szCs w:val="28"/>
              </w:rPr>
              <w:t>Врач-специалист, врач по спортивной медицине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Pr>
                <w:color w:val="000000" w:themeColor="text1"/>
                <w:sz w:val="28"/>
                <w:szCs w:val="28"/>
              </w:rPr>
              <w:t>32 157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Pr>
                <w:color w:val="000000" w:themeColor="text1"/>
                <w:sz w:val="28"/>
                <w:szCs w:val="28"/>
              </w:rPr>
              <w:t>30 12</w:t>
            </w:r>
            <w:r w:rsidRPr="001D05D6">
              <w:rPr>
                <w:color w:val="000000" w:themeColor="text1"/>
                <w:sz w:val="28"/>
                <w:szCs w:val="28"/>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Pr>
                <w:color w:val="000000" w:themeColor="text1"/>
                <w:sz w:val="28"/>
                <w:szCs w:val="28"/>
              </w:rPr>
              <w:t>27 434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Pr>
                <w:color w:val="000000" w:themeColor="text1"/>
                <w:sz w:val="28"/>
                <w:szCs w:val="28"/>
              </w:rPr>
              <w:t>25 734</w:t>
            </w:r>
          </w:p>
        </w:tc>
      </w:tr>
      <w:tr w:rsidR="006E3A32" w:rsidRPr="001D05D6" w:rsidTr="00D1790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textAlignment w:val="baseline"/>
              <w:rPr>
                <w:color w:val="000000" w:themeColor="text1"/>
                <w:sz w:val="28"/>
                <w:szCs w:val="28"/>
              </w:rPr>
            </w:pPr>
            <w:r w:rsidRPr="001D05D6">
              <w:rPr>
                <w:color w:val="000000" w:themeColor="text1"/>
                <w:sz w:val="28"/>
                <w:szCs w:val="28"/>
              </w:rPr>
              <w:t>Инструктор по лечебной физической культуре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2</w:t>
            </w:r>
            <w:r>
              <w:rPr>
                <w:color w:val="000000" w:themeColor="text1"/>
                <w:sz w:val="28"/>
                <w:szCs w:val="28"/>
              </w:rPr>
              <w:t>6 064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2</w:t>
            </w:r>
            <w:r>
              <w:rPr>
                <w:color w:val="000000" w:themeColor="text1"/>
                <w:sz w:val="28"/>
                <w:szCs w:val="28"/>
              </w:rPr>
              <w:t>3 955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Pr>
                <w:color w:val="000000" w:themeColor="text1"/>
                <w:sz w:val="28"/>
                <w:szCs w:val="28"/>
              </w:rPr>
              <w:t>21 497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Pr>
                <w:color w:val="000000" w:themeColor="text1"/>
                <w:sz w:val="28"/>
                <w:szCs w:val="28"/>
              </w:rPr>
              <w:t>19 738</w:t>
            </w:r>
          </w:p>
        </w:tc>
      </w:tr>
      <w:tr w:rsidR="006E3A32" w:rsidRPr="001D05D6" w:rsidTr="00D1790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textAlignment w:val="baseline"/>
              <w:rPr>
                <w:color w:val="000000" w:themeColor="text1"/>
                <w:sz w:val="28"/>
                <w:szCs w:val="28"/>
              </w:rPr>
            </w:pPr>
            <w:r w:rsidRPr="001D05D6">
              <w:rPr>
                <w:color w:val="000000" w:themeColor="text1"/>
                <w:sz w:val="28"/>
                <w:szCs w:val="28"/>
              </w:rPr>
              <w:t>Медицинская сестра (медицинский брат), медицинская сестра (медицинский брат) по массажу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2</w:t>
            </w:r>
            <w:r>
              <w:rPr>
                <w:color w:val="000000" w:themeColor="text1"/>
                <w:sz w:val="28"/>
                <w:szCs w:val="28"/>
              </w:rPr>
              <w:t>6 064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2</w:t>
            </w:r>
            <w:r>
              <w:rPr>
                <w:color w:val="000000" w:themeColor="text1"/>
                <w:sz w:val="28"/>
                <w:szCs w:val="28"/>
              </w:rPr>
              <w:t>3 955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Pr>
                <w:color w:val="000000" w:themeColor="text1"/>
                <w:sz w:val="28"/>
                <w:szCs w:val="28"/>
              </w:rPr>
              <w:t>21 497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A32" w:rsidRPr="001D05D6" w:rsidRDefault="006E3A32" w:rsidP="00D1790B">
            <w:pPr>
              <w:spacing w:line="309" w:lineRule="atLeast"/>
              <w:jc w:val="center"/>
              <w:textAlignment w:val="baseline"/>
              <w:rPr>
                <w:color w:val="000000" w:themeColor="text1"/>
                <w:sz w:val="28"/>
                <w:szCs w:val="28"/>
              </w:rPr>
            </w:pPr>
            <w:r w:rsidRPr="001D05D6">
              <w:rPr>
                <w:color w:val="000000" w:themeColor="text1"/>
                <w:sz w:val="28"/>
                <w:szCs w:val="28"/>
              </w:rPr>
              <w:t>1</w:t>
            </w:r>
            <w:r>
              <w:rPr>
                <w:color w:val="000000" w:themeColor="text1"/>
                <w:sz w:val="28"/>
                <w:szCs w:val="28"/>
              </w:rPr>
              <w:t>9 738</w:t>
            </w:r>
          </w:p>
        </w:tc>
      </w:tr>
    </w:tbl>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9"/>
      </w:tblGrid>
      <w:tr w:rsidR="001D05D6" w:rsidTr="001D05D6">
        <w:trPr>
          <w:trHeight w:val="940"/>
        </w:trPr>
        <w:tc>
          <w:tcPr>
            <w:tcW w:w="2349" w:type="dxa"/>
            <w:tcBorders>
              <w:top w:val="nil"/>
              <w:left w:val="nil"/>
              <w:bottom w:val="nil"/>
              <w:right w:val="nil"/>
            </w:tcBorders>
          </w:tcPr>
          <w:p w:rsidR="001D05D6" w:rsidRDefault="002D2EAC" w:rsidP="001D05D6">
            <w:pPr>
              <w:ind w:left="-567" w:right="-284" w:firstLine="708"/>
              <w:jc w:val="both"/>
              <w:rPr>
                <w:sz w:val="28"/>
                <w:szCs w:val="28"/>
              </w:rPr>
            </w:pPr>
            <w:r>
              <w:rPr>
                <w:sz w:val="28"/>
                <w:szCs w:val="28"/>
              </w:rPr>
              <w:t xml:space="preserve">Приложение </w:t>
            </w:r>
            <w:r w:rsidR="001D05D6">
              <w:rPr>
                <w:sz w:val="28"/>
                <w:szCs w:val="28"/>
              </w:rPr>
              <w:t>5</w:t>
            </w:r>
          </w:p>
          <w:p w:rsidR="001D05D6" w:rsidRPr="001D05D6" w:rsidRDefault="001D05D6" w:rsidP="001D05D6">
            <w:pPr>
              <w:ind w:left="-567" w:right="-284" w:firstLine="708"/>
              <w:jc w:val="both"/>
              <w:rPr>
                <w:sz w:val="28"/>
                <w:szCs w:val="28"/>
              </w:rPr>
            </w:pPr>
            <w:r>
              <w:rPr>
                <w:sz w:val="28"/>
                <w:szCs w:val="28"/>
              </w:rPr>
              <w:t>к Положению</w:t>
            </w:r>
          </w:p>
          <w:p w:rsidR="001D05D6" w:rsidRDefault="001D05D6" w:rsidP="001D05D6">
            <w:pPr>
              <w:ind w:left="-567" w:right="-284"/>
              <w:jc w:val="both"/>
              <w:rPr>
                <w:b/>
                <w:sz w:val="28"/>
                <w:szCs w:val="28"/>
              </w:rPr>
            </w:pPr>
          </w:p>
        </w:tc>
      </w:tr>
    </w:tbl>
    <w:p w:rsidR="001D05D6" w:rsidRPr="001D05D6" w:rsidRDefault="001D05D6" w:rsidP="001D05D6">
      <w:pPr>
        <w:shd w:val="clear" w:color="auto" w:fill="FFFFFF"/>
        <w:spacing w:before="367" w:after="220"/>
        <w:jc w:val="center"/>
        <w:textAlignment w:val="baseline"/>
        <w:outlineLvl w:val="2"/>
        <w:rPr>
          <w:b/>
          <w:color w:val="000000" w:themeColor="text1"/>
          <w:spacing w:val="2"/>
          <w:sz w:val="28"/>
          <w:szCs w:val="28"/>
        </w:rPr>
      </w:pPr>
      <w:r w:rsidRPr="001D05D6">
        <w:rPr>
          <w:b/>
          <w:color w:val="000000" w:themeColor="text1"/>
          <w:spacing w:val="2"/>
          <w:sz w:val="28"/>
          <w:szCs w:val="28"/>
        </w:rPr>
        <w:t>Нормативы оплаты труда тренеров (тренеров-преподавателей по адаптивной физической культуре) за одного занимающегося на этапах спортивной подготовки</w:t>
      </w:r>
      <w:r w:rsidRPr="001D05D6">
        <w:rPr>
          <w:rFonts w:ascii="Arial" w:hAnsi="Arial" w:cs="Arial"/>
          <w:color w:val="2D2D2D"/>
          <w:spacing w:val="2"/>
          <w:sz w:val="21"/>
          <w:szCs w:val="21"/>
        </w:rPr>
        <w:br/>
      </w:r>
    </w:p>
    <w:tbl>
      <w:tblPr>
        <w:tblW w:w="0" w:type="auto"/>
        <w:tblCellMar>
          <w:left w:w="0" w:type="dxa"/>
          <w:right w:w="0" w:type="dxa"/>
        </w:tblCellMar>
        <w:tblLook w:val="04A0"/>
      </w:tblPr>
      <w:tblGrid>
        <w:gridCol w:w="806"/>
        <w:gridCol w:w="3422"/>
        <w:gridCol w:w="1858"/>
        <w:gridCol w:w="1135"/>
        <w:gridCol w:w="1022"/>
        <w:gridCol w:w="1112"/>
      </w:tblGrid>
      <w:tr w:rsidR="001D05D6" w:rsidRPr="001D05D6" w:rsidTr="001D05D6">
        <w:trPr>
          <w:trHeight w:val="15"/>
        </w:trPr>
        <w:tc>
          <w:tcPr>
            <w:tcW w:w="924" w:type="dxa"/>
            <w:hideMark/>
          </w:tcPr>
          <w:p w:rsidR="001D05D6" w:rsidRPr="001D05D6" w:rsidRDefault="001D05D6" w:rsidP="001D05D6">
            <w:pPr>
              <w:rPr>
                <w:sz w:val="2"/>
                <w:szCs w:val="24"/>
              </w:rPr>
            </w:pPr>
          </w:p>
        </w:tc>
        <w:tc>
          <w:tcPr>
            <w:tcW w:w="4066" w:type="dxa"/>
            <w:hideMark/>
          </w:tcPr>
          <w:p w:rsidR="001D05D6" w:rsidRPr="001D05D6" w:rsidRDefault="001D05D6" w:rsidP="001D05D6">
            <w:pPr>
              <w:rPr>
                <w:sz w:val="2"/>
                <w:szCs w:val="24"/>
              </w:rPr>
            </w:pPr>
          </w:p>
        </w:tc>
        <w:tc>
          <w:tcPr>
            <w:tcW w:w="2033" w:type="dxa"/>
            <w:hideMark/>
          </w:tcPr>
          <w:p w:rsidR="001D05D6" w:rsidRPr="001D05D6" w:rsidRDefault="001D05D6" w:rsidP="001D05D6">
            <w:pPr>
              <w:rPr>
                <w:sz w:val="2"/>
                <w:szCs w:val="24"/>
              </w:rPr>
            </w:pPr>
          </w:p>
        </w:tc>
        <w:tc>
          <w:tcPr>
            <w:tcW w:w="1478" w:type="dxa"/>
            <w:hideMark/>
          </w:tcPr>
          <w:p w:rsidR="001D05D6" w:rsidRPr="001D05D6" w:rsidRDefault="001D05D6" w:rsidP="001D05D6">
            <w:pPr>
              <w:rPr>
                <w:sz w:val="2"/>
                <w:szCs w:val="24"/>
              </w:rPr>
            </w:pPr>
          </w:p>
        </w:tc>
        <w:tc>
          <w:tcPr>
            <w:tcW w:w="1294" w:type="dxa"/>
            <w:hideMark/>
          </w:tcPr>
          <w:p w:rsidR="001D05D6" w:rsidRPr="001D05D6" w:rsidRDefault="001D05D6" w:rsidP="001D05D6">
            <w:pPr>
              <w:rPr>
                <w:sz w:val="2"/>
                <w:szCs w:val="24"/>
              </w:rPr>
            </w:pPr>
          </w:p>
        </w:tc>
        <w:tc>
          <w:tcPr>
            <w:tcW w:w="1478" w:type="dxa"/>
            <w:hideMark/>
          </w:tcPr>
          <w:p w:rsidR="001D05D6" w:rsidRPr="001D05D6" w:rsidRDefault="001D05D6" w:rsidP="001D05D6">
            <w:pPr>
              <w:rPr>
                <w:sz w:val="2"/>
                <w:szCs w:val="24"/>
              </w:rPr>
            </w:pPr>
          </w:p>
        </w:tc>
      </w:tr>
      <w:tr w:rsidR="001D05D6" w:rsidRPr="001D05D6" w:rsidTr="001D05D6">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 xml:space="preserve">N </w:t>
            </w:r>
            <w:proofErr w:type="spellStart"/>
            <w:proofErr w:type="gramStart"/>
            <w:r w:rsidRPr="001D05D6">
              <w:rPr>
                <w:color w:val="000000" w:themeColor="text1"/>
                <w:sz w:val="28"/>
                <w:szCs w:val="28"/>
              </w:rPr>
              <w:t>п</w:t>
            </w:r>
            <w:proofErr w:type="spellEnd"/>
            <w:proofErr w:type="gramEnd"/>
            <w:r w:rsidRPr="001D05D6">
              <w:rPr>
                <w:color w:val="000000" w:themeColor="text1"/>
                <w:sz w:val="28"/>
                <w:szCs w:val="28"/>
              </w:rPr>
              <w:t>/</w:t>
            </w:r>
            <w:proofErr w:type="spellStart"/>
            <w:r w:rsidRPr="001D05D6">
              <w:rPr>
                <w:color w:val="000000" w:themeColor="text1"/>
                <w:sz w:val="28"/>
                <w:szCs w:val="28"/>
              </w:rPr>
              <w:t>п</w:t>
            </w:r>
            <w:proofErr w:type="spellEnd"/>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Этапы спортивной подготовки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Период подготовки</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Размер норматива оплаты труда тренера (тренера-преподавателя по адаптивной физической культуре) за одного занимающегося (% от должностного оклада)</w:t>
            </w:r>
          </w:p>
        </w:tc>
      </w:tr>
      <w:tr w:rsidR="001D05D6" w:rsidRPr="001D05D6" w:rsidTr="001D05D6">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Группы видов спорта</w:t>
            </w:r>
          </w:p>
        </w:tc>
      </w:tr>
      <w:tr w:rsidR="001D05D6" w:rsidRPr="001D05D6" w:rsidTr="001D05D6">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I</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II</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III</w:t>
            </w:r>
          </w:p>
        </w:tc>
      </w:tr>
      <w:tr w:rsidR="001D05D6" w:rsidRPr="001D05D6" w:rsidTr="001D05D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6</w:t>
            </w:r>
          </w:p>
        </w:tc>
      </w:tr>
      <w:tr w:rsidR="001D05D6" w:rsidRPr="001D05D6" w:rsidTr="001D05D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Спортивно-оздоровительный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весь период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2,2</w:t>
            </w:r>
          </w:p>
        </w:tc>
      </w:tr>
      <w:tr w:rsidR="001D05D6" w:rsidRPr="001D05D6" w:rsidTr="001D05D6">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Начальной подготовки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первый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r>
      <w:tr w:rsidR="001D05D6" w:rsidRPr="001D05D6" w:rsidTr="001D05D6">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второй год</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6</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5</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4</w:t>
            </w:r>
          </w:p>
        </w:tc>
      </w:tr>
      <w:tr w:rsidR="001D05D6" w:rsidRPr="001D05D6" w:rsidTr="001D05D6">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третий год</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r>
      <w:tr w:rsidR="001D05D6" w:rsidRPr="001D05D6" w:rsidTr="001D05D6">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proofErr w:type="gramStart"/>
            <w:r w:rsidRPr="001D05D6">
              <w:rPr>
                <w:color w:val="000000" w:themeColor="text1"/>
                <w:sz w:val="28"/>
                <w:szCs w:val="28"/>
              </w:rPr>
              <w:t>Тренировочный</w:t>
            </w:r>
            <w:proofErr w:type="gramEnd"/>
            <w:r w:rsidRPr="001D05D6">
              <w:rPr>
                <w:color w:val="000000" w:themeColor="text1"/>
                <w:sz w:val="28"/>
                <w:szCs w:val="28"/>
              </w:rPr>
              <w:t xml:space="preserve"> (спортивной специализации)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первый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7</w:t>
            </w:r>
          </w:p>
        </w:tc>
      </w:tr>
      <w:tr w:rsidR="001D05D6" w:rsidRPr="001D05D6" w:rsidTr="001D05D6">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второй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8</w:t>
            </w:r>
          </w:p>
        </w:tc>
      </w:tr>
      <w:tr w:rsidR="001D05D6" w:rsidRPr="001D05D6" w:rsidTr="001D05D6">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третий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9</w:t>
            </w:r>
          </w:p>
        </w:tc>
      </w:tr>
      <w:tr w:rsidR="001D05D6" w:rsidRPr="001D05D6" w:rsidTr="001D05D6">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четвертый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10</w:t>
            </w:r>
          </w:p>
        </w:tc>
      </w:tr>
      <w:tr w:rsidR="001D05D6" w:rsidRPr="001D05D6" w:rsidTr="001D05D6">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пятый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11</w:t>
            </w:r>
          </w:p>
        </w:tc>
      </w:tr>
      <w:tr w:rsidR="001D05D6" w:rsidRPr="001D05D6" w:rsidTr="001D05D6">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4</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Совершенствования спортивного мастерства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до года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18</w:t>
            </w:r>
          </w:p>
        </w:tc>
      </w:tr>
      <w:tr w:rsidR="001D05D6" w:rsidRPr="001D05D6" w:rsidTr="001D05D6">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свыше года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29</w:t>
            </w:r>
          </w:p>
        </w:tc>
      </w:tr>
      <w:tr w:rsidR="001D05D6" w:rsidRPr="001D05D6" w:rsidTr="001D05D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Высшего спортивного мастерства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весь период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35</w:t>
            </w:r>
          </w:p>
        </w:tc>
      </w:tr>
    </w:tbl>
    <w:p w:rsidR="00362D34" w:rsidRDefault="00362D34" w:rsidP="001D05D6">
      <w:pPr>
        <w:ind w:left="-567" w:right="-284"/>
        <w:jc w:val="both"/>
        <w:rPr>
          <w:b/>
          <w:sz w:val="28"/>
          <w:szCs w:val="28"/>
        </w:rPr>
      </w:pPr>
    </w:p>
    <w:p w:rsidR="002D2EAC" w:rsidRDefault="001D05D6" w:rsidP="001D05D6">
      <w:pPr>
        <w:pStyle w:val="formattext"/>
        <w:shd w:val="clear" w:color="auto" w:fill="FFFFFF"/>
        <w:spacing w:before="0" w:beforeAutospacing="0" w:after="0" w:afterAutospacing="0" w:line="309" w:lineRule="atLeast"/>
        <w:jc w:val="both"/>
        <w:textAlignment w:val="baseline"/>
        <w:rPr>
          <w:color w:val="000000" w:themeColor="text1"/>
          <w:spacing w:val="2"/>
          <w:sz w:val="28"/>
          <w:szCs w:val="28"/>
        </w:rPr>
      </w:pPr>
      <w:r>
        <w:rPr>
          <w:rFonts w:ascii="Arial" w:hAnsi="Arial" w:cs="Arial"/>
          <w:color w:val="2D2D2D"/>
          <w:spacing w:val="2"/>
          <w:sz w:val="21"/>
          <w:szCs w:val="21"/>
        </w:rPr>
        <w:tab/>
      </w:r>
      <w:r w:rsidRPr="001D05D6">
        <w:rPr>
          <w:rFonts w:eastAsia="Batang"/>
          <w:color w:val="000000" w:themeColor="text1"/>
          <w:spacing w:val="2"/>
          <w:sz w:val="28"/>
          <w:szCs w:val="28"/>
        </w:rPr>
        <w:t>Примечание:</w:t>
      </w:r>
      <w:r w:rsidRPr="001D05D6">
        <w:rPr>
          <w:rFonts w:eastAsia="Batang"/>
          <w:color w:val="000000" w:themeColor="text1"/>
          <w:spacing w:val="2"/>
          <w:sz w:val="28"/>
          <w:szCs w:val="28"/>
        </w:rPr>
        <w:br/>
      </w:r>
      <w:r w:rsidRPr="001D05D6">
        <w:rPr>
          <w:rFonts w:eastAsia="Batang"/>
          <w:color w:val="000000" w:themeColor="text1"/>
          <w:spacing w:val="2"/>
          <w:sz w:val="28"/>
          <w:szCs w:val="28"/>
        </w:rPr>
        <w:tab/>
        <w:t>1.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r w:rsidRPr="001D05D6">
        <w:rPr>
          <w:rFonts w:eastAsia="Batang"/>
          <w:color w:val="000000" w:themeColor="text1"/>
          <w:spacing w:val="2"/>
          <w:sz w:val="28"/>
          <w:szCs w:val="28"/>
        </w:rPr>
        <w:br/>
      </w:r>
      <w:r>
        <w:rPr>
          <w:rFonts w:eastAsia="Batang"/>
          <w:color w:val="000000" w:themeColor="text1"/>
          <w:spacing w:val="2"/>
          <w:sz w:val="28"/>
          <w:szCs w:val="28"/>
        </w:rPr>
        <w:tab/>
      </w:r>
      <w:r w:rsidRPr="001D05D6">
        <w:rPr>
          <w:color w:val="000000" w:themeColor="text1"/>
          <w:spacing w:val="2"/>
          <w:sz w:val="28"/>
          <w:szCs w:val="28"/>
        </w:rPr>
        <w:t xml:space="preserve">2. Норматив оплаты труда тренера (тренера-преподавателя по адаптивной физической культуре), работающего преимущественно со спортивно-оздоровительными группами и группами начальной подготовки, </w:t>
      </w:r>
    </w:p>
    <w:p w:rsidR="002D2EAC" w:rsidRDefault="002D2EAC" w:rsidP="001D05D6">
      <w:pPr>
        <w:pStyle w:val="formattext"/>
        <w:shd w:val="clear" w:color="auto" w:fill="FFFFFF"/>
        <w:spacing w:before="0" w:beforeAutospacing="0" w:after="0" w:afterAutospacing="0" w:line="309" w:lineRule="atLeast"/>
        <w:jc w:val="both"/>
        <w:textAlignment w:val="baseline"/>
        <w:rPr>
          <w:color w:val="000000" w:themeColor="text1"/>
          <w:spacing w:val="2"/>
          <w:sz w:val="28"/>
          <w:szCs w:val="28"/>
        </w:rPr>
      </w:pPr>
    </w:p>
    <w:p w:rsidR="002D2EAC" w:rsidRDefault="002D2EAC" w:rsidP="001D05D6">
      <w:pPr>
        <w:pStyle w:val="formattext"/>
        <w:shd w:val="clear" w:color="auto" w:fill="FFFFFF"/>
        <w:spacing w:before="0" w:beforeAutospacing="0" w:after="0" w:afterAutospacing="0" w:line="309" w:lineRule="atLeast"/>
        <w:jc w:val="both"/>
        <w:textAlignment w:val="baseline"/>
        <w:rPr>
          <w:color w:val="000000" w:themeColor="text1"/>
          <w:spacing w:val="2"/>
          <w:sz w:val="28"/>
          <w:szCs w:val="28"/>
        </w:rPr>
      </w:pPr>
    </w:p>
    <w:p w:rsidR="001D05D6" w:rsidRPr="001D05D6" w:rsidRDefault="001D05D6" w:rsidP="001D05D6">
      <w:pPr>
        <w:pStyle w:val="formattext"/>
        <w:shd w:val="clear" w:color="auto" w:fill="FFFFFF"/>
        <w:spacing w:before="0" w:beforeAutospacing="0" w:after="0" w:afterAutospacing="0" w:line="309" w:lineRule="atLeast"/>
        <w:jc w:val="both"/>
        <w:textAlignment w:val="baseline"/>
        <w:rPr>
          <w:rFonts w:eastAsia="Batang"/>
          <w:color w:val="000000" w:themeColor="text1"/>
          <w:spacing w:val="2"/>
          <w:sz w:val="28"/>
          <w:szCs w:val="28"/>
        </w:rPr>
      </w:pPr>
      <w:r w:rsidRPr="001D05D6">
        <w:rPr>
          <w:color w:val="000000" w:themeColor="text1"/>
          <w:spacing w:val="2"/>
          <w:sz w:val="28"/>
          <w:szCs w:val="28"/>
        </w:rPr>
        <w:t>повышается на 0,5 процента при сохранении в течение двух лет не менее 70 процентов контингента занимающихся.</w:t>
      </w:r>
    </w:p>
    <w:p w:rsidR="001D05D6" w:rsidRPr="001D05D6" w:rsidRDefault="001D05D6" w:rsidP="001D05D6">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tab/>
        <w:t xml:space="preserve">3. </w:t>
      </w:r>
      <w:r w:rsidRPr="001D05D6">
        <w:rPr>
          <w:color w:val="000000" w:themeColor="text1"/>
          <w:spacing w:val="2"/>
          <w:sz w:val="28"/>
          <w:szCs w:val="28"/>
        </w:rPr>
        <w:t>Распределение видов спорта по группам:</w:t>
      </w:r>
      <w:r w:rsidRPr="001D05D6">
        <w:rPr>
          <w:color w:val="000000" w:themeColor="text1"/>
          <w:spacing w:val="2"/>
          <w:sz w:val="28"/>
          <w:szCs w:val="28"/>
        </w:rPr>
        <w:br/>
      </w:r>
      <w:r>
        <w:rPr>
          <w:color w:val="000000" w:themeColor="text1"/>
          <w:spacing w:val="2"/>
          <w:sz w:val="28"/>
          <w:szCs w:val="28"/>
        </w:rPr>
        <w:tab/>
      </w:r>
      <w:r w:rsidRPr="001D05D6">
        <w:rPr>
          <w:color w:val="000000" w:themeColor="text1"/>
          <w:spacing w:val="2"/>
          <w:sz w:val="28"/>
          <w:szCs w:val="28"/>
        </w:rPr>
        <w:t xml:space="preserve">к I группе видов спорта относятся виды спорта (дисциплины), включенные в программы Олимпийских, </w:t>
      </w:r>
      <w:proofErr w:type="spellStart"/>
      <w:r w:rsidRPr="001D05D6">
        <w:rPr>
          <w:color w:val="000000" w:themeColor="text1"/>
          <w:spacing w:val="2"/>
          <w:sz w:val="28"/>
          <w:szCs w:val="28"/>
        </w:rPr>
        <w:t>Паралимпийских</w:t>
      </w:r>
      <w:proofErr w:type="spellEnd"/>
      <w:r w:rsidRPr="001D05D6">
        <w:rPr>
          <w:color w:val="000000" w:themeColor="text1"/>
          <w:spacing w:val="2"/>
          <w:sz w:val="28"/>
          <w:szCs w:val="28"/>
        </w:rPr>
        <w:t xml:space="preserve">, </w:t>
      </w:r>
      <w:proofErr w:type="spellStart"/>
      <w:r w:rsidRPr="001D05D6">
        <w:rPr>
          <w:color w:val="000000" w:themeColor="text1"/>
          <w:spacing w:val="2"/>
          <w:sz w:val="28"/>
          <w:szCs w:val="28"/>
        </w:rPr>
        <w:t>Сурдлимпийских</w:t>
      </w:r>
      <w:proofErr w:type="spellEnd"/>
      <w:r w:rsidRPr="001D05D6">
        <w:rPr>
          <w:color w:val="000000" w:themeColor="text1"/>
          <w:spacing w:val="2"/>
          <w:sz w:val="28"/>
          <w:szCs w:val="28"/>
        </w:rPr>
        <w:t xml:space="preserve"> игр, кроме командных игровых видов спорта;</w:t>
      </w:r>
      <w:r w:rsidRPr="001D05D6">
        <w:rPr>
          <w:color w:val="000000" w:themeColor="text1"/>
          <w:spacing w:val="2"/>
          <w:sz w:val="28"/>
          <w:szCs w:val="28"/>
        </w:rPr>
        <w:br/>
      </w:r>
      <w:r>
        <w:rPr>
          <w:color w:val="000000" w:themeColor="text1"/>
          <w:spacing w:val="2"/>
          <w:sz w:val="28"/>
          <w:szCs w:val="28"/>
        </w:rPr>
        <w:tab/>
      </w:r>
      <w:r w:rsidRPr="001D05D6">
        <w:rPr>
          <w:color w:val="000000" w:themeColor="text1"/>
          <w:spacing w:val="2"/>
          <w:sz w:val="28"/>
          <w:szCs w:val="28"/>
        </w:rPr>
        <w:t xml:space="preserve">ко II группе видов спорта относятся командные игровые виды спорта (дисциплины), включенные в программы Олимпийских, </w:t>
      </w:r>
      <w:proofErr w:type="spellStart"/>
      <w:r w:rsidRPr="001D05D6">
        <w:rPr>
          <w:color w:val="000000" w:themeColor="text1"/>
          <w:spacing w:val="2"/>
          <w:sz w:val="28"/>
          <w:szCs w:val="28"/>
        </w:rPr>
        <w:t>Паралимпийских</w:t>
      </w:r>
      <w:proofErr w:type="spellEnd"/>
      <w:r w:rsidRPr="001D05D6">
        <w:rPr>
          <w:color w:val="000000" w:themeColor="text1"/>
          <w:spacing w:val="2"/>
          <w:sz w:val="28"/>
          <w:szCs w:val="28"/>
        </w:rPr>
        <w:t xml:space="preserve">, </w:t>
      </w:r>
      <w:proofErr w:type="spellStart"/>
      <w:r w:rsidRPr="001D05D6">
        <w:rPr>
          <w:color w:val="000000" w:themeColor="text1"/>
          <w:spacing w:val="2"/>
          <w:sz w:val="28"/>
          <w:szCs w:val="28"/>
        </w:rPr>
        <w:t>Сурдлимпийских</w:t>
      </w:r>
      <w:proofErr w:type="spellEnd"/>
      <w:r w:rsidRPr="001D05D6">
        <w:rPr>
          <w:color w:val="000000" w:themeColor="text1"/>
          <w:spacing w:val="2"/>
          <w:sz w:val="28"/>
          <w:szCs w:val="28"/>
        </w:rPr>
        <w:t xml:space="preserve"> игр, а также виды спорта (дисциплины), не включенные в программы Олимпийских, </w:t>
      </w:r>
      <w:proofErr w:type="spellStart"/>
      <w:r w:rsidRPr="001D05D6">
        <w:rPr>
          <w:color w:val="000000" w:themeColor="text1"/>
          <w:spacing w:val="2"/>
          <w:sz w:val="28"/>
          <w:szCs w:val="28"/>
        </w:rPr>
        <w:t>Паралимпийских</w:t>
      </w:r>
      <w:proofErr w:type="spellEnd"/>
      <w:r w:rsidRPr="001D05D6">
        <w:rPr>
          <w:color w:val="000000" w:themeColor="text1"/>
          <w:spacing w:val="2"/>
          <w:sz w:val="28"/>
          <w:szCs w:val="28"/>
        </w:rPr>
        <w:t xml:space="preserve">, </w:t>
      </w:r>
      <w:proofErr w:type="spellStart"/>
      <w:r w:rsidRPr="001D05D6">
        <w:rPr>
          <w:color w:val="000000" w:themeColor="text1"/>
          <w:spacing w:val="2"/>
          <w:sz w:val="28"/>
          <w:szCs w:val="28"/>
        </w:rPr>
        <w:t>Сурдлимпийских</w:t>
      </w:r>
      <w:proofErr w:type="spellEnd"/>
      <w:r w:rsidRPr="001D05D6">
        <w:rPr>
          <w:color w:val="000000" w:themeColor="text1"/>
          <w:spacing w:val="2"/>
          <w:sz w:val="28"/>
          <w:szCs w:val="28"/>
        </w:rPr>
        <w:t xml:space="preserve"> игр, получившие признание Международного олимпийского комитета (имеющие соответствующую классификацию во Всероссийском реестре видов спорта);</w:t>
      </w:r>
      <w:r w:rsidRPr="001D05D6">
        <w:rPr>
          <w:color w:val="000000" w:themeColor="text1"/>
          <w:spacing w:val="2"/>
          <w:sz w:val="28"/>
          <w:szCs w:val="28"/>
        </w:rPr>
        <w:br/>
      </w:r>
      <w:r>
        <w:rPr>
          <w:color w:val="000000" w:themeColor="text1"/>
          <w:spacing w:val="2"/>
          <w:sz w:val="28"/>
          <w:szCs w:val="28"/>
        </w:rPr>
        <w:tab/>
      </w:r>
      <w:r w:rsidRPr="001D05D6">
        <w:rPr>
          <w:color w:val="000000" w:themeColor="text1"/>
          <w:spacing w:val="2"/>
          <w:sz w:val="28"/>
          <w:szCs w:val="28"/>
        </w:rPr>
        <w:t>к III группе видов спорта относятся виды спорта (дисциплины), включенные во Всероссийский реестр видов спорта, не относящиеся к I-II группам видов спорта.</w:t>
      </w:r>
    </w:p>
    <w:p w:rsidR="007A645B" w:rsidRDefault="001D05D6" w:rsidP="00120B8A">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tab/>
      </w:r>
      <w:r w:rsidRPr="001D05D6">
        <w:rPr>
          <w:color w:val="000000" w:themeColor="text1"/>
          <w:spacing w:val="2"/>
          <w:sz w:val="28"/>
          <w:szCs w:val="28"/>
        </w:rPr>
        <w:t xml:space="preserve">4. </w:t>
      </w:r>
      <w:proofErr w:type="gramStart"/>
      <w:r w:rsidRPr="001D05D6">
        <w:rPr>
          <w:color w:val="000000" w:themeColor="text1"/>
          <w:spacing w:val="2"/>
          <w:sz w:val="28"/>
          <w:szCs w:val="28"/>
        </w:rPr>
        <w:t>По видам спорта, включенным в I и II группы, для проведения занятий на тренировочном этапе с третьего года подготовки, этапах совершенствования спортивного мастерства и высшего спортивного мастерства кроме основного тренера (тренера-преподавателя по адаптивной физической культуре) привлекаются дополнительно тренеры (тренеры-преподаватели по адаптивной физической культуре) по смежным видам спорта и другие специалисты в пределах количества часов программы спортивной подготовки.</w:t>
      </w:r>
      <w:proofErr w:type="gramEnd"/>
    </w:p>
    <w:p w:rsidR="00120B8A" w:rsidRDefault="001D05D6" w:rsidP="00120B8A">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tab/>
      </w:r>
      <w:r w:rsidRPr="001D05D6">
        <w:rPr>
          <w:color w:val="000000" w:themeColor="text1"/>
          <w:spacing w:val="2"/>
          <w:sz w:val="28"/>
          <w:szCs w:val="28"/>
        </w:rPr>
        <w:t>Дополнительно привлекаемым тренерам (тренерам-преподавателям по адаптивной физической культуре) устанавливается почасовая система оплаты труда пропорционально отработанному времени.</w:t>
      </w:r>
      <w:r w:rsidRPr="001D05D6">
        <w:rPr>
          <w:color w:val="000000" w:themeColor="text1"/>
          <w:spacing w:val="2"/>
          <w:sz w:val="28"/>
          <w:szCs w:val="28"/>
        </w:rPr>
        <w:br/>
      </w:r>
      <w:r w:rsidR="00120B8A">
        <w:rPr>
          <w:color w:val="000000" w:themeColor="text1"/>
          <w:spacing w:val="2"/>
          <w:sz w:val="28"/>
          <w:szCs w:val="28"/>
        </w:rPr>
        <w:tab/>
      </w:r>
      <w:proofErr w:type="gramStart"/>
      <w:r w:rsidRPr="001D05D6">
        <w:rPr>
          <w:color w:val="000000" w:themeColor="text1"/>
          <w:spacing w:val="2"/>
          <w:sz w:val="28"/>
          <w:szCs w:val="28"/>
        </w:rPr>
        <w:t>Размер оплаты труда за один час работы дополнительно привлекаемого тренера (тренера-преподавателя по адаптивной физической культуре) определяется путем деления его размера оплаты труда, определяемого как для основного тренера (тренера-преподавателя по адаптивной физической культуре) в соответствии с настоящим Положением, на среднемесячное количество рабочих часов, которое определяется путем деления максимального объема тренировочной нагрузки для соответствующего этапа спортивной подготовки в неделю, установленного федеральным стандартом</w:t>
      </w:r>
      <w:proofErr w:type="gramEnd"/>
      <w:r w:rsidRPr="001D05D6">
        <w:rPr>
          <w:color w:val="000000" w:themeColor="text1"/>
          <w:spacing w:val="2"/>
          <w:sz w:val="28"/>
          <w:szCs w:val="28"/>
        </w:rPr>
        <w:t xml:space="preserve"> спортивной подготовки по виду спорта, на количество рабочих дней в неделе по пятидневной рабочей неделе, затем умножения на количество рабочих дней в году по пятидневной рабочей неделе и деления полученного результата на количество месяцев в году.</w:t>
      </w:r>
    </w:p>
    <w:p w:rsidR="001D05D6" w:rsidRPr="001D05D6" w:rsidRDefault="00120B8A" w:rsidP="00120B8A">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tab/>
      </w:r>
      <w:r w:rsidR="001D05D6" w:rsidRPr="001D05D6">
        <w:rPr>
          <w:color w:val="000000" w:themeColor="text1"/>
          <w:spacing w:val="2"/>
          <w:sz w:val="28"/>
          <w:szCs w:val="28"/>
        </w:rPr>
        <w:t xml:space="preserve">Дополнительно привлекаемым специалистам устанавливается суммированный учет рабочего времени с расчетом среднего заработка, исчисляемого в порядке, установленном законодательством Российской </w:t>
      </w:r>
      <w:r w:rsidR="001D05D6" w:rsidRPr="001D05D6">
        <w:rPr>
          <w:color w:val="000000" w:themeColor="text1"/>
          <w:spacing w:val="2"/>
          <w:sz w:val="28"/>
          <w:szCs w:val="28"/>
        </w:rPr>
        <w:lastRenderedPageBreak/>
        <w:t>Федерации.</w:t>
      </w:r>
      <w:r w:rsidR="001D05D6" w:rsidRPr="001D05D6">
        <w:rPr>
          <w:color w:val="000000" w:themeColor="text1"/>
          <w:spacing w:val="2"/>
          <w:sz w:val="28"/>
          <w:szCs w:val="28"/>
        </w:rPr>
        <w:br/>
      </w:r>
    </w:p>
    <w:p w:rsidR="001D05D6" w:rsidRPr="00120B8A" w:rsidRDefault="00120B8A" w:rsidP="00120B8A">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tab/>
      </w:r>
      <w:r w:rsidR="001D05D6" w:rsidRPr="00120B8A">
        <w:rPr>
          <w:color w:val="000000" w:themeColor="text1"/>
          <w:spacing w:val="2"/>
          <w:sz w:val="28"/>
          <w:szCs w:val="28"/>
        </w:rPr>
        <w:t>5. Норматив максимального объема тренировочной работы (нагрузки) устанавливается в соответствии с федеральными стандартами спортивной подготовки по видам спорта.</w:t>
      </w:r>
    </w:p>
    <w:p w:rsidR="001D05D6" w:rsidRPr="00120B8A" w:rsidRDefault="00120B8A" w:rsidP="00120B8A">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tab/>
      </w:r>
      <w:r w:rsidR="001D05D6" w:rsidRPr="00120B8A">
        <w:rPr>
          <w:color w:val="000000" w:themeColor="text1"/>
          <w:spacing w:val="2"/>
          <w:sz w:val="28"/>
          <w:szCs w:val="28"/>
        </w:rPr>
        <w:t>6. При объединении в одну группу занимающихся, разных по возрасту и спортивной подготовленности, разница в уровнях спортивного мастерства занимающихся не должна превышать двух спортивных разрядов (званий).</w:t>
      </w:r>
      <w:r w:rsidR="001D05D6" w:rsidRPr="00120B8A">
        <w:rPr>
          <w:color w:val="000000" w:themeColor="text1"/>
          <w:spacing w:val="2"/>
          <w:sz w:val="28"/>
          <w:szCs w:val="28"/>
        </w:rPr>
        <w:br/>
      </w:r>
      <w:r>
        <w:rPr>
          <w:color w:val="000000" w:themeColor="text1"/>
          <w:spacing w:val="2"/>
          <w:sz w:val="28"/>
          <w:szCs w:val="28"/>
        </w:rPr>
        <w:tab/>
      </w:r>
      <w:r w:rsidR="001D05D6" w:rsidRPr="00120B8A">
        <w:rPr>
          <w:color w:val="000000" w:themeColor="text1"/>
          <w:spacing w:val="2"/>
          <w:sz w:val="28"/>
          <w:szCs w:val="28"/>
        </w:rPr>
        <w:t xml:space="preserve">7. Продолжительность этапов спортивной подготовки, минимальный возраст лиц для зачисления на этапы спортивной подготовки и минимальное количество </w:t>
      </w:r>
      <w:proofErr w:type="gramStart"/>
      <w:r w:rsidR="001D05D6" w:rsidRPr="00120B8A">
        <w:rPr>
          <w:color w:val="000000" w:themeColor="text1"/>
          <w:spacing w:val="2"/>
          <w:sz w:val="28"/>
          <w:szCs w:val="28"/>
        </w:rPr>
        <w:t>лиц, проходящих спортивную подготовку в группах на этапах спортивной подготовки устанавливаются</w:t>
      </w:r>
      <w:proofErr w:type="gramEnd"/>
      <w:r w:rsidR="001D05D6" w:rsidRPr="00120B8A">
        <w:rPr>
          <w:color w:val="000000" w:themeColor="text1"/>
          <w:spacing w:val="2"/>
          <w:sz w:val="28"/>
          <w:szCs w:val="28"/>
        </w:rPr>
        <w:t xml:space="preserve"> федеральными стандартами спортивной подготовки по видам спорта.</w:t>
      </w:r>
      <w:r w:rsidR="001D05D6" w:rsidRPr="00120B8A">
        <w:rPr>
          <w:color w:val="000000" w:themeColor="text1"/>
          <w:spacing w:val="2"/>
          <w:sz w:val="28"/>
          <w:szCs w:val="28"/>
        </w:rPr>
        <w:br/>
      </w:r>
      <w:r w:rsidR="001D05D6">
        <w:rPr>
          <w:rFonts w:ascii="Arial" w:hAnsi="Arial" w:cs="Arial"/>
          <w:color w:val="2D2D2D"/>
          <w:spacing w:val="2"/>
          <w:sz w:val="21"/>
          <w:szCs w:val="21"/>
        </w:rPr>
        <w:br/>
      </w:r>
    </w:p>
    <w:p w:rsidR="001D05D6" w:rsidRDefault="001D05D6" w:rsidP="001D05D6">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tbl>
      <w:tblPr>
        <w:tblW w:w="0" w:type="auto"/>
        <w:tblInd w:w="6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5"/>
      </w:tblGrid>
      <w:tr w:rsidR="00120B8A" w:rsidTr="00120B8A">
        <w:trPr>
          <w:trHeight w:val="735"/>
        </w:trPr>
        <w:tc>
          <w:tcPr>
            <w:tcW w:w="2895" w:type="dxa"/>
            <w:tcBorders>
              <w:top w:val="nil"/>
              <w:left w:val="nil"/>
              <w:bottom w:val="nil"/>
              <w:right w:val="nil"/>
            </w:tcBorders>
          </w:tcPr>
          <w:p w:rsidR="00120B8A" w:rsidRDefault="002D2EAC" w:rsidP="00120B8A">
            <w:pPr>
              <w:ind w:left="-567" w:right="-284" w:firstLine="708"/>
              <w:jc w:val="both"/>
              <w:rPr>
                <w:sz w:val="28"/>
                <w:szCs w:val="28"/>
              </w:rPr>
            </w:pPr>
            <w:r>
              <w:rPr>
                <w:sz w:val="28"/>
                <w:szCs w:val="28"/>
              </w:rPr>
              <w:t xml:space="preserve">Приложение </w:t>
            </w:r>
            <w:r w:rsidR="00120B8A">
              <w:rPr>
                <w:sz w:val="28"/>
                <w:szCs w:val="28"/>
              </w:rPr>
              <w:t>6</w:t>
            </w:r>
          </w:p>
          <w:p w:rsidR="00120B8A" w:rsidRPr="00120B8A" w:rsidRDefault="00120B8A" w:rsidP="00120B8A">
            <w:pPr>
              <w:ind w:left="-567" w:right="-284" w:firstLine="708"/>
              <w:jc w:val="both"/>
              <w:rPr>
                <w:sz w:val="28"/>
                <w:szCs w:val="28"/>
              </w:rPr>
            </w:pPr>
            <w:r>
              <w:rPr>
                <w:sz w:val="28"/>
                <w:szCs w:val="28"/>
              </w:rPr>
              <w:t>к Положению</w:t>
            </w:r>
          </w:p>
        </w:tc>
      </w:tr>
    </w:tbl>
    <w:p w:rsidR="00120B8A" w:rsidRPr="00120B8A" w:rsidRDefault="00120B8A" w:rsidP="00120B8A">
      <w:pPr>
        <w:shd w:val="clear" w:color="auto" w:fill="FFFFFF"/>
        <w:spacing w:before="367" w:after="220"/>
        <w:jc w:val="center"/>
        <w:textAlignment w:val="baseline"/>
        <w:outlineLvl w:val="2"/>
        <w:rPr>
          <w:b/>
          <w:color w:val="000000" w:themeColor="text1"/>
          <w:spacing w:val="2"/>
          <w:sz w:val="28"/>
          <w:szCs w:val="28"/>
        </w:rPr>
      </w:pPr>
      <w:proofErr w:type="spellStart"/>
      <w:r w:rsidRPr="00120B8A">
        <w:rPr>
          <w:b/>
          <w:color w:val="000000" w:themeColor="text1"/>
          <w:spacing w:val="2"/>
          <w:sz w:val="28"/>
          <w:szCs w:val="28"/>
        </w:rPr>
        <w:t>Межразрядные</w:t>
      </w:r>
      <w:proofErr w:type="spellEnd"/>
      <w:r w:rsidRPr="00120B8A">
        <w:rPr>
          <w:b/>
          <w:color w:val="000000" w:themeColor="text1"/>
          <w:spacing w:val="2"/>
          <w:sz w:val="28"/>
          <w:szCs w:val="28"/>
        </w:rPr>
        <w:t xml:space="preserve"> тарифные коэффициенты и тарифные ставки тарифной сетки по оплате труда рабочих</w:t>
      </w:r>
    </w:p>
    <w:p w:rsidR="00120B8A" w:rsidRPr="00120B8A" w:rsidRDefault="00120B8A" w:rsidP="00120B8A">
      <w:pPr>
        <w:shd w:val="clear" w:color="auto" w:fill="FFFFFF"/>
        <w:spacing w:line="309" w:lineRule="atLeast"/>
        <w:textAlignment w:val="baseline"/>
        <w:rPr>
          <w:rFonts w:ascii="Arial" w:hAnsi="Arial" w:cs="Arial"/>
          <w:color w:val="2D2D2D"/>
          <w:spacing w:val="2"/>
          <w:sz w:val="21"/>
          <w:szCs w:val="21"/>
        </w:rPr>
      </w:pPr>
      <w:r w:rsidRPr="00120B8A">
        <w:rPr>
          <w:rFonts w:ascii="Arial" w:hAnsi="Arial" w:cs="Arial"/>
          <w:color w:val="2D2D2D"/>
          <w:spacing w:val="2"/>
          <w:sz w:val="21"/>
          <w:szCs w:val="21"/>
        </w:rPr>
        <w:br/>
      </w:r>
    </w:p>
    <w:tbl>
      <w:tblPr>
        <w:tblW w:w="11199" w:type="dxa"/>
        <w:tblInd w:w="-1418" w:type="dxa"/>
        <w:tblLayout w:type="fixed"/>
        <w:tblCellMar>
          <w:left w:w="0" w:type="dxa"/>
          <w:right w:w="0" w:type="dxa"/>
        </w:tblCellMar>
        <w:tblLook w:val="04A0"/>
      </w:tblPr>
      <w:tblGrid>
        <w:gridCol w:w="1844"/>
        <w:gridCol w:w="850"/>
        <w:gridCol w:w="237"/>
        <w:gridCol w:w="614"/>
        <w:gridCol w:w="224"/>
        <w:gridCol w:w="626"/>
        <w:gridCol w:w="212"/>
        <w:gridCol w:w="780"/>
        <w:gridCol w:w="58"/>
        <w:gridCol w:w="793"/>
        <w:gridCol w:w="45"/>
        <w:gridCol w:w="898"/>
        <w:gridCol w:w="49"/>
        <w:gridCol w:w="849"/>
        <w:gridCol w:w="143"/>
        <w:gridCol w:w="755"/>
        <w:gridCol w:w="238"/>
        <w:gridCol w:w="660"/>
        <w:gridCol w:w="332"/>
        <w:gridCol w:w="992"/>
      </w:tblGrid>
      <w:tr w:rsidR="00120B8A" w:rsidRPr="00120B8A" w:rsidTr="007A645B">
        <w:trPr>
          <w:trHeight w:val="15"/>
        </w:trPr>
        <w:tc>
          <w:tcPr>
            <w:tcW w:w="1844" w:type="dxa"/>
            <w:hideMark/>
          </w:tcPr>
          <w:p w:rsidR="00120B8A" w:rsidRPr="00120B8A" w:rsidRDefault="00120B8A" w:rsidP="00120B8A">
            <w:pPr>
              <w:rPr>
                <w:sz w:val="2"/>
                <w:szCs w:val="24"/>
              </w:rPr>
            </w:pPr>
          </w:p>
        </w:tc>
        <w:tc>
          <w:tcPr>
            <w:tcW w:w="1087" w:type="dxa"/>
            <w:gridSpan w:val="2"/>
            <w:hideMark/>
          </w:tcPr>
          <w:p w:rsidR="00120B8A" w:rsidRPr="00120B8A" w:rsidRDefault="00120B8A" w:rsidP="00120B8A">
            <w:pPr>
              <w:rPr>
                <w:sz w:val="2"/>
                <w:szCs w:val="24"/>
              </w:rPr>
            </w:pPr>
          </w:p>
        </w:tc>
        <w:tc>
          <w:tcPr>
            <w:tcW w:w="838" w:type="dxa"/>
            <w:gridSpan w:val="2"/>
            <w:hideMark/>
          </w:tcPr>
          <w:p w:rsidR="00120B8A" w:rsidRPr="00120B8A" w:rsidRDefault="00120B8A" w:rsidP="00120B8A">
            <w:pPr>
              <w:rPr>
                <w:sz w:val="2"/>
                <w:szCs w:val="24"/>
              </w:rPr>
            </w:pPr>
          </w:p>
        </w:tc>
        <w:tc>
          <w:tcPr>
            <w:tcW w:w="838" w:type="dxa"/>
            <w:gridSpan w:val="2"/>
            <w:hideMark/>
          </w:tcPr>
          <w:p w:rsidR="00120B8A" w:rsidRPr="00120B8A" w:rsidRDefault="00120B8A" w:rsidP="00120B8A">
            <w:pPr>
              <w:rPr>
                <w:sz w:val="2"/>
                <w:szCs w:val="24"/>
              </w:rPr>
            </w:pPr>
          </w:p>
        </w:tc>
        <w:tc>
          <w:tcPr>
            <w:tcW w:w="838" w:type="dxa"/>
            <w:gridSpan w:val="2"/>
            <w:hideMark/>
          </w:tcPr>
          <w:p w:rsidR="00120B8A" w:rsidRPr="00120B8A" w:rsidRDefault="00120B8A" w:rsidP="00120B8A">
            <w:pPr>
              <w:rPr>
                <w:sz w:val="2"/>
                <w:szCs w:val="24"/>
              </w:rPr>
            </w:pPr>
          </w:p>
        </w:tc>
        <w:tc>
          <w:tcPr>
            <w:tcW w:w="838" w:type="dxa"/>
            <w:gridSpan w:val="2"/>
            <w:hideMark/>
          </w:tcPr>
          <w:p w:rsidR="00120B8A" w:rsidRPr="00120B8A" w:rsidRDefault="00120B8A" w:rsidP="00120B8A">
            <w:pPr>
              <w:rPr>
                <w:sz w:val="2"/>
                <w:szCs w:val="24"/>
              </w:rPr>
            </w:pPr>
          </w:p>
        </w:tc>
        <w:tc>
          <w:tcPr>
            <w:tcW w:w="898" w:type="dxa"/>
            <w:hideMark/>
          </w:tcPr>
          <w:p w:rsidR="00120B8A" w:rsidRPr="00120B8A" w:rsidRDefault="00120B8A" w:rsidP="00120B8A">
            <w:pPr>
              <w:rPr>
                <w:sz w:val="2"/>
                <w:szCs w:val="24"/>
              </w:rPr>
            </w:pPr>
          </w:p>
        </w:tc>
        <w:tc>
          <w:tcPr>
            <w:tcW w:w="898" w:type="dxa"/>
            <w:gridSpan w:val="2"/>
            <w:hideMark/>
          </w:tcPr>
          <w:p w:rsidR="00120B8A" w:rsidRPr="00120B8A" w:rsidRDefault="00120B8A" w:rsidP="00120B8A">
            <w:pPr>
              <w:rPr>
                <w:sz w:val="2"/>
                <w:szCs w:val="24"/>
              </w:rPr>
            </w:pPr>
          </w:p>
        </w:tc>
        <w:tc>
          <w:tcPr>
            <w:tcW w:w="898" w:type="dxa"/>
            <w:gridSpan w:val="2"/>
            <w:hideMark/>
          </w:tcPr>
          <w:p w:rsidR="00120B8A" w:rsidRPr="00120B8A" w:rsidRDefault="00120B8A" w:rsidP="00120B8A">
            <w:pPr>
              <w:rPr>
                <w:sz w:val="2"/>
                <w:szCs w:val="24"/>
              </w:rPr>
            </w:pPr>
          </w:p>
        </w:tc>
        <w:tc>
          <w:tcPr>
            <w:tcW w:w="898" w:type="dxa"/>
            <w:gridSpan w:val="2"/>
            <w:hideMark/>
          </w:tcPr>
          <w:p w:rsidR="00120B8A" w:rsidRPr="00120B8A" w:rsidRDefault="00120B8A" w:rsidP="00120B8A">
            <w:pPr>
              <w:rPr>
                <w:sz w:val="2"/>
                <w:szCs w:val="24"/>
              </w:rPr>
            </w:pPr>
          </w:p>
        </w:tc>
        <w:tc>
          <w:tcPr>
            <w:tcW w:w="1324" w:type="dxa"/>
            <w:gridSpan w:val="2"/>
            <w:hideMark/>
          </w:tcPr>
          <w:p w:rsidR="00120B8A" w:rsidRPr="00120B8A" w:rsidRDefault="00120B8A" w:rsidP="00120B8A">
            <w:pPr>
              <w:rPr>
                <w:sz w:val="2"/>
                <w:szCs w:val="24"/>
              </w:rPr>
            </w:pPr>
          </w:p>
        </w:tc>
      </w:tr>
      <w:tr w:rsidR="00120B8A" w:rsidRPr="00120B8A" w:rsidTr="007A645B">
        <w:tc>
          <w:tcPr>
            <w:tcW w:w="184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Наименование</w:t>
            </w:r>
          </w:p>
        </w:tc>
        <w:tc>
          <w:tcPr>
            <w:tcW w:w="9355"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Разряды</w:t>
            </w:r>
          </w:p>
        </w:tc>
      </w:tr>
      <w:tr w:rsidR="007A645B" w:rsidRPr="00120B8A" w:rsidTr="007A645B">
        <w:tc>
          <w:tcPr>
            <w:tcW w:w="184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rPr>
                <w:color w:val="000000" w:themeColor="text1"/>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2</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3</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4</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5</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6</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7</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8</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9</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10</w:t>
            </w:r>
          </w:p>
        </w:tc>
      </w:tr>
      <w:tr w:rsidR="007A645B" w:rsidRPr="00120B8A" w:rsidTr="007A645B">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textAlignment w:val="baseline"/>
              <w:rPr>
                <w:color w:val="000000" w:themeColor="text1"/>
                <w:sz w:val="24"/>
                <w:szCs w:val="24"/>
              </w:rPr>
            </w:pPr>
            <w:proofErr w:type="spellStart"/>
            <w:r w:rsidRPr="00120B8A">
              <w:rPr>
                <w:color w:val="000000" w:themeColor="text1"/>
                <w:sz w:val="24"/>
                <w:szCs w:val="24"/>
              </w:rPr>
              <w:t>Межразрядные</w:t>
            </w:r>
            <w:proofErr w:type="spellEnd"/>
            <w:r w:rsidRPr="00120B8A">
              <w:rPr>
                <w:color w:val="000000" w:themeColor="text1"/>
                <w:sz w:val="24"/>
                <w:szCs w:val="24"/>
              </w:rPr>
              <w:t xml:space="preserve"> тарифные коэффициенты</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1,041</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1,093</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1,143</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1,273</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1,308</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1,441</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1,582</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1,738</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1,905</w:t>
            </w:r>
          </w:p>
        </w:tc>
      </w:tr>
      <w:tr w:rsidR="007A645B" w:rsidRPr="00120B8A" w:rsidTr="007A645B">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textAlignment w:val="baseline"/>
              <w:rPr>
                <w:color w:val="000000" w:themeColor="text1"/>
                <w:sz w:val="24"/>
                <w:szCs w:val="24"/>
              </w:rPr>
            </w:pPr>
            <w:r w:rsidRPr="00120B8A">
              <w:rPr>
                <w:color w:val="000000" w:themeColor="text1"/>
                <w:sz w:val="24"/>
                <w:szCs w:val="24"/>
              </w:rPr>
              <w:t>Тарифные ставки (руб.)</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7</w:t>
            </w:r>
            <w:r w:rsidR="007A645B">
              <w:rPr>
                <w:color w:val="000000" w:themeColor="text1"/>
                <w:sz w:val="24"/>
                <w:szCs w:val="24"/>
              </w:rPr>
              <w:t xml:space="preserve"> </w:t>
            </w:r>
            <w:r w:rsidRPr="00120B8A">
              <w:rPr>
                <w:color w:val="000000" w:themeColor="text1"/>
                <w:sz w:val="24"/>
                <w:szCs w:val="24"/>
              </w:rPr>
              <w:t>706</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8</w:t>
            </w:r>
            <w:r w:rsidR="007A645B">
              <w:rPr>
                <w:color w:val="000000" w:themeColor="text1"/>
                <w:sz w:val="24"/>
                <w:szCs w:val="24"/>
              </w:rPr>
              <w:t xml:space="preserve"> </w:t>
            </w:r>
            <w:r w:rsidRPr="00120B8A">
              <w:rPr>
                <w:color w:val="000000" w:themeColor="text1"/>
                <w:sz w:val="24"/>
                <w:szCs w:val="24"/>
              </w:rPr>
              <w:t>023</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8</w:t>
            </w:r>
            <w:r w:rsidR="007A645B">
              <w:rPr>
                <w:color w:val="000000" w:themeColor="text1"/>
                <w:sz w:val="24"/>
                <w:szCs w:val="24"/>
              </w:rPr>
              <w:t xml:space="preserve"> </w:t>
            </w:r>
            <w:r w:rsidRPr="00120B8A">
              <w:rPr>
                <w:color w:val="000000" w:themeColor="text1"/>
                <w:sz w:val="24"/>
                <w:szCs w:val="24"/>
              </w:rPr>
              <w:t>425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8</w:t>
            </w:r>
            <w:r w:rsidR="007A645B">
              <w:rPr>
                <w:color w:val="000000" w:themeColor="text1"/>
                <w:sz w:val="24"/>
                <w:szCs w:val="24"/>
              </w:rPr>
              <w:t xml:space="preserve"> </w:t>
            </w:r>
            <w:r w:rsidRPr="00120B8A">
              <w:rPr>
                <w:color w:val="000000" w:themeColor="text1"/>
                <w:sz w:val="24"/>
                <w:szCs w:val="24"/>
              </w:rPr>
              <w:t>808</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9</w:t>
            </w:r>
            <w:r w:rsidR="007A645B">
              <w:rPr>
                <w:color w:val="000000" w:themeColor="text1"/>
                <w:sz w:val="24"/>
                <w:szCs w:val="24"/>
              </w:rPr>
              <w:t xml:space="preserve"> </w:t>
            </w:r>
            <w:r w:rsidRPr="00120B8A">
              <w:rPr>
                <w:color w:val="000000" w:themeColor="text1"/>
                <w:sz w:val="24"/>
                <w:szCs w:val="24"/>
              </w:rPr>
              <w:t>810</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10</w:t>
            </w:r>
            <w:r w:rsidR="007A645B">
              <w:rPr>
                <w:color w:val="000000" w:themeColor="text1"/>
                <w:sz w:val="24"/>
                <w:szCs w:val="24"/>
              </w:rPr>
              <w:t xml:space="preserve"> </w:t>
            </w:r>
            <w:r w:rsidRPr="00120B8A">
              <w:rPr>
                <w:color w:val="000000" w:themeColor="text1"/>
                <w:sz w:val="24"/>
                <w:szCs w:val="24"/>
              </w:rPr>
              <w:t>080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11</w:t>
            </w:r>
            <w:r w:rsidR="007A645B">
              <w:rPr>
                <w:color w:val="000000" w:themeColor="text1"/>
                <w:sz w:val="24"/>
                <w:szCs w:val="24"/>
              </w:rPr>
              <w:t xml:space="preserve"> </w:t>
            </w:r>
            <w:r w:rsidRPr="00120B8A">
              <w:rPr>
                <w:color w:val="000000" w:themeColor="text1"/>
                <w:sz w:val="24"/>
                <w:szCs w:val="24"/>
              </w:rPr>
              <w:t>107</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12</w:t>
            </w:r>
            <w:r w:rsidR="007A645B">
              <w:rPr>
                <w:color w:val="000000" w:themeColor="text1"/>
                <w:sz w:val="24"/>
                <w:szCs w:val="24"/>
              </w:rPr>
              <w:t xml:space="preserve"> </w:t>
            </w:r>
            <w:r w:rsidRPr="00120B8A">
              <w:rPr>
                <w:color w:val="000000" w:themeColor="text1"/>
                <w:sz w:val="24"/>
                <w:szCs w:val="24"/>
              </w:rPr>
              <w:t>192</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13</w:t>
            </w:r>
            <w:r w:rsidR="007A645B">
              <w:rPr>
                <w:color w:val="000000" w:themeColor="text1"/>
                <w:sz w:val="24"/>
                <w:szCs w:val="24"/>
              </w:rPr>
              <w:t xml:space="preserve"> </w:t>
            </w:r>
            <w:r w:rsidRPr="00120B8A">
              <w:rPr>
                <w:color w:val="000000" w:themeColor="text1"/>
                <w:sz w:val="24"/>
                <w:szCs w:val="24"/>
              </w:rPr>
              <w:t>393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14</w:t>
            </w:r>
            <w:r w:rsidR="007A645B">
              <w:rPr>
                <w:color w:val="000000" w:themeColor="text1"/>
                <w:sz w:val="24"/>
                <w:szCs w:val="24"/>
              </w:rPr>
              <w:t xml:space="preserve"> </w:t>
            </w:r>
            <w:r w:rsidRPr="00120B8A">
              <w:rPr>
                <w:color w:val="000000" w:themeColor="text1"/>
                <w:sz w:val="24"/>
                <w:szCs w:val="24"/>
              </w:rPr>
              <w:t>680</w:t>
            </w:r>
          </w:p>
        </w:tc>
      </w:tr>
    </w:tbl>
    <w:p w:rsidR="00120B8A" w:rsidRDefault="00120B8A" w:rsidP="00120B8A">
      <w:pPr>
        <w:ind w:left="-567" w:right="-284"/>
        <w:jc w:val="center"/>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tbl>
      <w:tblPr>
        <w:tblW w:w="0" w:type="auto"/>
        <w:tblInd w:w="6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4"/>
      </w:tblGrid>
      <w:tr w:rsidR="00120B8A" w:rsidTr="00120B8A">
        <w:trPr>
          <w:trHeight w:val="970"/>
        </w:trPr>
        <w:tc>
          <w:tcPr>
            <w:tcW w:w="2704" w:type="dxa"/>
            <w:tcBorders>
              <w:top w:val="nil"/>
              <w:left w:val="nil"/>
              <w:bottom w:val="nil"/>
              <w:right w:val="nil"/>
            </w:tcBorders>
          </w:tcPr>
          <w:p w:rsidR="00120B8A" w:rsidRPr="003E7FCE" w:rsidRDefault="001B75EB" w:rsidP="00120B8A">
            <w:pPr>
              <w:ind w:left="-567" w:right="-284" w:firstLine="708"/>
              <w:jc w:val="both"/>
              <w:rPr>
                <w:sz w:val="28"/>
                <w:szCs w:val="28"/>
              </w:rPr>
            </w:pPr>
            <w:r>
              <w:rPr>
                <w:sz w:val="28"/>
                <w:szCs w:val="28"/>
              </w:rPr>
              <w:t xml:space="preserve">Приложение </w:t>
            </w:r>
            <w:r w:rsidR="00120B8A" w:rsidRPr="003E7FCE">
              <w:rPr>
                <w:sz w:val="28"/>
                <w:szCs w:val="28"/>
              </w:rPr>
              <w:t>7</w:t>
            </w:r>
          </w:p>
          <w:p w:rsidR="00120B8A" w:rsidRPr="003E7FCE" w:rsidRDefault="00120B8A" w:rsidP="00120B8A">
            <w:pPr>
              <w:ind w:left="-567" w:right="-284" w:firstLine="708"/>
              <w:jc w:val="both"/>
              <w:rPr>
                <w:sz w:val="28"/>
                <w:szCs w:val="28"/>
              </w:rPr>
            </w:pPr>
            <w:r w:rsidRPr="003E7FCE">
              <w:rPr>
                <w:sz w:val="28"/>
                <w:szCs w:val="28"/>
              </w:rPr>
              <w:t>к Положению</w:t>
            </w:r>
          </w:p>
          <w:p w:rsidR="00120B8A" w:rsidRDefault="00120B8A" w:rsidP="00120B8A">
            <w:pPr>
              <w:ind w:left="-567" w:right="-284"/>
              <w:jc w:val="both"/>
              <w:rPr>
                <w:sz w:val="28"/>
                <w:szCs w:val="28"/>
              </w:rPr>
            </w:pPr>
          </w:p>
        </w:tc>
      </w:tr>
    </w:tbl>
    <w:p w:rsidR="00120B8A" w:rsidRPr="003E7FCE" w:rsidRDefault="00120B8A" w:rsidP="00120B8A">
      <w:pPr>
        <w:shd w:val="clear" w:color="auto" w:fill="FFFFFF"/>
        <w:spacing w:before="147" w:after="73" w:line="288" w:lineRule="atLeast"/>
        <w:jc w:val="center"/>
        <w:textAlignment w:val="baseline"/>
        <w:rPr>
          <w:color w:val="000000" w:themeColor="text1"/>
          <w:spacing w:val="2"/>
          <w:sz w:val="28"/>
          <w:szCs w:val="28"/>
        </w:rPr>
      </w:pPr>
      <w:proofErr w:type="gramStart"/>
      <w:r w:rsidRPr="003E7FCE">
        <w:rPr>
          <w:color w:val="000000" w:themeColor="text1"/>
          <w:spacing w:val="2"/>
          <w:sz w:val="28"/>
          <w:szCs w:val="28"/>
        </w:rPr>
        <w:t>Размеры компенсационных доплат за обеспечение высококачественного тренировочного процесса, за участие не менее одного года в подготовке высококвалифицированного спортсмена, вошедшего в состав спортивной сборной команды России и показавшего высокие спортивные результаты на официальных международных спортивных соревнованиях или вошедшего в состав спортивной сборной команды Московской области и показавшего высокие спортивные результаты на официальных всероссийских спортивных соревнованиях</w:t>
      </w:r>
      <w:proofErr w:type="gramEnd"/>
    </w:p>
    <w:p w:rsidR="00120B8A" w:rsidRPr="00120B8A" w:rsidRDefault="00120B8A" w:rsidP="00120B8A">
      <w:pPr>
        <w:shd w:val="clear" w:color="auto" w:fill="FFFFFF"/>
        <w:spacing w:line="309" w:lineRule="atLeast"/>
        <w:textAlignment w:val="baseline"/>
        <w:rPr>
          <w:rFonts w:ascii="Arial" w:hAnsi="Arial" w:cs="Arial"/>
          <w:color w:val="2D2D2D"/>
          <w:spacing w:val="2"/>
          <w:sz w:val="21"/>
          <w:szCs w:val="21"/>
        </w:rPr>
      </w:pPr>
      <w:r w:rsidRPr="00120B8A">
        <w:rPr>
          <w:rFonts w:ascii="Arial" w:hAnsi="Arial" w:cs="Arial"/>
          <w:color w:val="2D2D2D"/>
          <w:spacing w:val="2"/>
          <w:sz w:val="21"/>
          <w:szCs w:val="21"/>
        </w:rPr>
        <w:br/>
      </w:r>
    </w:p>
    <w:tbl>
      <w:tblPr>
        <w:tblW w:w="0" w:type="auto"/>
        <w:tblInd w:w="-567" w:type="dxa"/>
        <w:tblCellMar>
          <w:left w:w="0" w:type="dxa"/>
          <w:right w:w="0" w:type="dxa"/>
        </w:tblCellMar>
        <w:tblLook w:val="04A0"/>
      </w:tblPr>
      <w:tblGrid>
        <w:gridCol w:w="851"/>
        <w:gridCol w:w="2846"/>
        <w:gridCol w:w="1283"/>
        <w:gridCol w:w="1938"/>
        <w:gridCol w:w="122"/>
        <w:gridCol w:w="2882"/>
      </w:tblGrid>
      <w:tr w:rsidR="00120B8A" w:rsidRPr="00120B8A" w:rsidTr="00D708EB">
        <w:trPr>
          <w:trHeight w:val="15"/>
        </w:trPr>
        <w:tc>
          <w:tcPr>
            <w:tcW w:w="851" w:type="dxa"/>
            <w:hideMark/>
          </w:tcPr>
          <w:p w:rsidR="00120B8A" w:rsidRPr="00120B8A" w:rsidRDefault="00120B8A" w:rsidP="00120B8A">
            <w:pPr>
              <w:rPr>
                <w:sz w:val="2"/>
                <w:szCs w:val="24"/>
              </w:rPr>
            </w:pPr>
          </w:p>
        </w:tc>
        <w:tc>
          <w:tcPr>
            <w:tcW w:w="2846" w:type="dxa"/>
            <w:hideMark/>
          </w:tcPr>
          <w:p w:rsidR="00120B8A" w:rsidRPr="00120B8A" w:rsidRDefault="00120B8A" w:rsidP="00120B8A">
            <w:pPr>
              <w:rPr>
                <w:sz w:val="2"/>
                <w:szCs w:val="24"/>
              </w:rPr>
            </w:pPr>
          </w:p>
        </w:tc>
        <w:tc>
          <w:tcPr>
            <w:tcW w:w="1283" w:type="dxa"/>
            <w:hideMark/>
          </w:tcPr>
          <w:p w:rsidR="00120B8A" w:rsidRPr="00120B8A" w:rsidRDefault="00120B8A" w:rsidP="00120B8A">
            <w:pPr>
              <w:rPr>
                <w:sz w:val="2"/>
                <w:szCs w:val="24"/>
              </w:rPr>
            </w:pPr>
          </w:p>
        </w:tc>
        <w:tc>
          <w:tcPr>
            <w:tcW w:w="1938" w:type="dxa"/>
            <w:hideMark/>
          </w:tcPr>
          <w:p w:rsidR="00120B8A" w:rsidRPr="00120B8A" w:rsidRDefault="00120B8A" w:rsidP="00120B8A">
            <w:pPr>
              <w:rPr>
                <w:sz w:val="2"/>
                <w:szCs w:val="24"/>
              </w:rPr>
            </w:pPr>
          </w:p>
        </w:tc>
        <w:tc>
          <w:tcPr>
            <w:tcW w:w="122" w:type="dxa"/>
            <w:hideMark/>
          </w:tcPr>
          <w:p w:rsidR="00120B8A" w:rsidRPr="00120B8A" w:rsidRDefault="00120B8A" w:rsidP="00120B8A">
            <w:pPr>
              <w:rPr>
                <w:sz w:val="2"/>
                <w:szCs w:val="24"/>
              </w:rPr>
            </w:pPr>
          </w:p>
        </w:tc>
        <w:tc>
          <w:tcPr>
            <w:tcW w:w="2882" w:type="dxa"/>
            <w:hideMark/>
          </w:tcPr>
          <w:p w:rsidR="00120B8A" w:rsidRPr="00120B8A" w:rsidRDefault="00120B8A" w:rsidP="00120B8A">
            <w:pPr>
              <w:rPr>
                <w:sz w:val="2"/>
                <w:szCs w:val="24"/>
              </w:rPr>
            </w:pP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 xml:space="preserve">N </w:t>
            </w:r>
            <w:proofErr w:type="spellStart"/>
            <w:proofErr w:type="gramStart"/>
            <w:r w:rsidRPr="001B75EB">
              <w:rPr>
                <w:color w:val="000000" w:themeColor="text1"/>
                <w:sz w:val="28"/>
                <w:szCs w:val="28"/>
              </w:rPr>
              <w:t>п</w:t>
            </w:r>
            <w:proofErr w:type="spellEnd"/>
            <w:proofErr w:type="gramEnd"/>
            <w:r w:rsidRPr="001B75EB">
              <w:rPr>
                <w:color w:val="000000" w:themeColor="text1"/>
                <w:sz w:val="28"/>
                <w:szCs w:val="28"/>
              </w:rPr>
              <w:t>/</w:t>
            </w:r>
            <w:proofErr w:type="spellStart"/>
            <w:r w:rsidRPr="001B75EB">
              <w:rPr>
                <w:color w:val="000000" w:themeColor="text1"/>
                <w:sz w:val="28"/>
                <w:szCs w:val="28"/>
              </w:rPr>
              <w:t>п</w:t>
            </w:r>
            <w:proofErr w:type="spellEnd"/>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Уровень соревнований, показатели подготовки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Занятое место</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Размеры доплат в процентах от должностного оклада (ставки заработной платы) тренера (тренера-преподавателя по адаптивной физической культуре) за подготовку одного спортсмена, команды</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Размеры доплат работникам в процентах от должностного оклада, тарифной ставки рабочих за обеспечение высококачественного тренировочного процесса</w:t>
            </w: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3</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5</w:t>
            </w: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личных и командных видах спортивных дисциплин:</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1.1</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Олимпийские (</w:t>
            </w:r>
            <w:proofErr w:type="spellStart"/>
            <w:r w:rsidRPr="001B75EB">
              <w:rPr>
                <w:color w:val="000000" w:themeColor="text1"/>
                <w:sz w:val="28"/>
                <w:szCs w:val="28"/>
              </w:rPr>
              <w:t>Паралимпийские</w:t>
            </w:r>
            <w:proofErr w:type="spellEnd"/>
            <w:r w:rsidRPr="001B75EB">
              <w:rPr>
                <w:color w:val="000000" w:themeColor="text1"/>
                <w:sz w:val="28"/>
                <w:szCs w:val="28"/>
              </w:rPr>
              <w:t xml:space="preserve">, </w:t>
            </w:r>
            <w:proofErr w:type="spellStart"/>
            <w:r w:rsidRPr="001B75EB">
              <w:rPr>
                <w:color w:val="000000" w:themeColor="text1"/>
                <w:sz w:val="28"/>
                <w:szCs w:val="28"/>
              </w:rPr>
              <w:t>Сурдлимпийские</w:t>
            </w:r>
            <w:proofErr w:type="spellEnd"/>
            <w:r w:rsidRPr="001B75EB">
              <w:rPr>
                <w:color w:val="000000" w:themeColor="text1"/>
                <w:sz w:val="28"/>
                <w:szCs w:val="28"/>
              </w:rPr>
              <w:t>)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150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w:t>
            </w: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1.2</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4-6</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Кубок мира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Всемирная универсиада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Европейские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Кубок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Кубок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Олимпийские (</w:t>
            </w:r>
            <w:proofErr w:type="spellStart"/>
            <w:r w:rsidRPr="001B75EB">
              <w:rPr>
                <w:color w:val="000000" w:themeColor="text1"/>
                <w:sz w:val="28"/>
                <w:szCs w:val="28"/>
              </w:rPr>
              <w:t>Паралимпийские</w:t>
            </w:r>
            <w:proofErr w:type="spellEnd"/>
            <w:r w:rsidRPr="001B75EB">
              <w:rPr>
                <w:color w:val="000000" w:themeColor="text1"/>
                <w:sz w:val="28"/>
                <w:szCs w:val="28"/>
              </w:rPr>
              <w:t xml:space="preserve">, </w:t>
            </w:r>
            <w:proofErr w:type="spellStart"/>
            <w:r w:rsidRPr="001B75EB">
              <w:rPr>
                <w:color w:val="000000" w:themeColor="text1"/>
                <w:sz w:val="28"/>
                <w:szCs w:val="28"/>
              </w:rPr>
              <w:t>Сурдлимпийские</w:t>
            </w:r>
            <w:proofErr w:type="spellEnd"/>
            <w:r w:rsidRPr="001B75EB">
              <w:rPr>
                <w:color w:val="000000" w:themeColor="text1"/>
                <w:sz w:val="28"/>
                <w:szCs w:val="28"/>
              </w:rPr>
              <w:t>)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Участие</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75</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Участие</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Кубок мира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Участие</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Всемирная универсиада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Участие</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Европейские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Кубок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Первенство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Юношеские олимпийские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4-5</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Всероссийская универсиада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Первенство России среди юниоров</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Прочие всероссийские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Спартакиада молодежи России, Спартакиада учащихся России (финальные соревнования)</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Первенство России среди юношей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1.4</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Всероссийская универсиада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3</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Первенство России среди юниоров</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 xml:space="preserve">Прочие </w:t>
            </w:r>
            <w:r w:rsidRPr="001B75EB">
              <w:rPr>
                <w:color w:val="000000" w:themeColor="text1"/>
                <w:sz w:val="28"/>
                <w:szCs w:val="28"/>
              </w:rPr>
              <w:lastRenderedPageBreak/>
              <w:t>всероссийские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lastRenderedPageBreak/>
              <w:t>2-3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Спартакиада молодежи России, Спартакиада учащихся России (финальные соревнования)</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Первенство России среди юношей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1.5</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Прочие межрегиональные спортивные соревнования, внесенные в Единый календарный план межрегиональных, всероссийских и международных физкультурных мероприятий и спортивных мероприятий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40</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4</w:t>
            </w: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Прочие межрегиональные спортивные соревнования, внесенные в Единый календарный план межрегиональных, всероссийских и международных физкультурных мероприятий и спортивных мероприятий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30</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3</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1.7</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 xml:space="preserve">Перевод спортсмена в </w:t>
            </w:r>
            <w:r w:rsidR="00D708EB">
              <w:rPr>
                <w:color w:val="000000" w:themeColor="text1"/>
                <w:sz w:val="28"/>
                <w:szCs w:val="28"/>
              </w:rPr>
              <w:t>муниципальное (</w:t>
            </w:r>
            <w:r w:rsidRPr="001B75EB">
              <w:rPr>
                <w:color w:val="000000" w:themeColor="text1"/>
                <w:sz w:val="28"/>
                <w:szCs w:val="28"/>
              </w:rPr>
              <w:t>государственное</w:t>
            </w:r>
            <w:r w:rsidR="00D708EB">
              <w:rPr>
                <w:color w:val="000000" w:themeColor="text1"/>
                <w:sz w:val="28"/>
                <w:szCs w:val="28"/>
              </w:rPr>
              <w:t>)</w:t>
            </w:r>
            <w:r w:rsidRPr="001B75EB">
              <w:rPr>
                <w:color w:val="000000" w:themeColor="text1"/>
                <w:sz w:val="28"/>
                <w:szCs w:val="28"/>
              </w:rPr>
              <w:t xml:space="preserve"> учреждение </w:t>
            </w:r>
            <w:r w:rsidRPr="001B75EB">
              <w:rPr>
                <w:color w:val="000000" w:themeColor="text1"/>
                <w:sz w:val="28"/>
                <w:szCs w:val="28"/>
              </w:rPr>
              <w:lastRenderedPageBreak/>
              <w:t>физической культуры и спорта Московской области для повышения уровня его спортивного мастерства:</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спортивную школу олимпийского резерва</w:t>
            </w:r>
          </w:p>
        </w:tc>
        <w:tc>
          <w:tcPr>
            <w:tcW w:w="1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20</w:t>
            </w:r>
          </w:p>
        </w:tc>
        <w:tc>
          <w:tcPr>
            <w:tcW w:w="30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w:t>
            </w:r>
          </w:p>
        </w:tc>
      </w:tr>
      <w:tr w:rsidR="00D708EB" w:rsidRPr="00120B8A" w:rsidTr="00AD2673">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spacing w:line="309" w:lineRule="atLeast"/>
              <w:textAlignment w:val="baseline"/>
              <w:rPr>
                <w:color w:val="000000" w:themeColor="text1"/>
                <w:sz w:val="28"/>
                <w:szCs w:val="28"/>
              </w:rPr>
            </w:pPr>
            <w:r w:rsidRPr="001B75EB">
              <w:rPr>
                <w:color w:val="000000" w:themeColor="text1"/>
                <w:sz w:val="28"/>
                <w:szCs w:val="28"/>
              </w:rPr>
              <w:t>в училище олимпийского резерва</w:t>
            </w:r>
          </w:p>
        </w:tc>
        <w:tc>
          <w:tcPr>
            <w:tcW w:w="193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708EB" w:rsidRDefault="00D708EB" w:rsidP="00D708EB">
            <w:pPr>
              <w:spacing w:line="309" w:lineRule="atLeast"/>
              <w:jc w:val="center"/>
              <w:textAlignment w:val="baseline"/>
              <w:rPr>
                <w:color w:val="000000" w:themeColor="text1"/>
                <w:sz w:val="28"/>
                <w:szCs w:val="28"/>
              </w:rPr>
            </w:pPr>
          </w:p>
          <w:p w:rsidR="00D708EB" w:rsidRPr="001B75EB" w:rsidRDefault="00D708EB" w:rsidP="00D708EB">
            <w:pPr>
              <w:spacing w:line="309" w:lineRule="atLeast"/>
              <w:jc w:val="center"/>
              <w:textAlignment w:val="baseline"/>
              <w:rPr>
                <w:color w:val="000000" w:themeColor="text1"/>
                <w:sz w:val="28"/>
                <w:szCs w:val="28"/>
              </w:rPr>
            </w:pPr>
            <w:r w:rsidRPr="001B75EB">
              <w:rPr>
                <w:color w:val="000000" w:themeColor="text1"/>
                <w:sz w:val="28"/>
                <w:szCs w:val="28"/>
              </w:rPr>
              <w:t>до 30</w:t>
            </w:r>
          </w:p>
        </w:tc>
        <w:tc>
          <w:tcPr>
            <w:tcW w:w="3004"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708EB" w:rsidRDefault="00D708EB" w:rsidP="00120B8A">
            <w:pPr>
              <w:spacing w:line="309" w:lineRule="atLeast"/>
              <w:jc w:val="center"/>
              <w:textAlignment w:val="baseline"/>
              <w:rPr>
                <w:color w:val="000000" w:themeColor="text1"/>
                <w:sz w:val="28"/>
                <w:szCs w:val="28"/>
              </w:rPr>
            </w:pPr>
          </w:p>
          <w:p w:rsidR="00D708EB" w:rsidRPr="001B75EB" w:rsidRDefault="00D708EB" w:rsidP="00120B8A">
            <w:pPr>
              <w:spacing w:line="309" w:lineRule="atLeast"/>
              <w:jc w:val="center"/>
              <w:textAlignment w:val="baseline"/>
              <w:rPr>
                <w:color w:val="000000" w:themeColor="text1"/>
                <w:sz w:val="28"/>
                <w:szCs w:val="28"/>
              </w:rPr>
            </w:pPr>
            <w:r w:rsidRPr="001B75EB">
              <w:rPr>
                <w:color w:val="000000" w:themeColor="text1"/>
                <w:sz w:val="28"/>
                <w:szCs w:val="28"/>
              </w:rPr>
              <w:t>до 3</w:t>
            </w:r>
          </w:p>
        </w:tc>
      </w:tr>
      <w:tr w:rsidR="00D708EB" w:rsidRPr="00120B8A" w:rsidTr="00AD2673">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spacing w:line="309" w:lineRule="atLeast"/>
              <w:textAlignment w:val="baseline"/>
              <w:rPr>
                <w:color w:val="000000" w:themeColor="text1"/>
                <w:sz w:val="28"/>
                <w:szCs w:val="28"/>
              </w:rPr>
            </w:pPr>
            <w:r w:rsidRPr="001B75EB">
              <w:rPr>
                <w:color w:val="000000" w:themeColor="text1"/>
                <w:sz w:val="28"/>
                <w:szCs w:val="28"/>
              </w:rPr>
              <w:t>в центр спортивной подготовки</w:t>
            </w:r>
          </w:p>
        </w:tc>
        <w:tc>
          <w:tcPr>
            <w:tcW w:w="1938"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3004"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командных игровых видах спорта:</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2.1</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Олимпийские (</w:t>
            </w:r>
            <w:proofErr w:type="spellStart"/>
            <w:r w:rsidRPr="001B75EB">
              <w:rPr>
                <w:color w:val="000000" w:themeColor="text1"/>
                <w:sz w:val="28"/>
                <w:szCs w:val="28"/>
              </w:rPr>
              <w:t>Паралимпийские</w:t>
            </w:r>
            <w:proofErr w:type="spellEnd"/>
            <w:r w:rsidRPr="001B75EB">
              <w:rPr>
                <w:color w:val="000000" w:themeColor="text1"/>
                <w:sz w:val="28"/>
                <w:szCs w:val="28"/>
              </w:rPr>
              <w:t xml:space="preserve">, </w:t>
            </w:r>
            <w:proofErr w:type="spellStart"/>
            <w:r w:rsidRPr="001B75EB">
              <w:rPr>
                <w:color w:val="000000" w:themeColor="text1"/>
                <w:sz w:val="28"/>
                <w:szCs w:val="28"/>
              </w:rPr>
              <w:t>Сурдлимпийские</w:t>
            </w:r>
            <w:proofErr w:type="spellEnd"/>
            <w:r w:rsidRPr="001B75EB">
              <w:rPr>
                <w:color w:val="000000" w:themeColor="text1"/>
                <w:sz w:val="28"/>
                <w:szCs w:val="28"/>
              </w:rPr>
              <w:t>)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19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200</w:t>
            </w:r>
          </w:p>
        </w:tc>
        <w:tc>
          <w:tcPr>
            <w:tcW w:w="300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15</w:t>
            </w: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19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300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2.2</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Олимпийские (</w:t>
            </w:r>
            <w:proofErr w:type="spellStart"/>
            <w:r w:rsidRPr="001B75EB">
              <w:rPr>
                <w:color w:val="000000" w:themeColor="text1"/>
                <w:sz w:val="28"/>
                <w:szCs w:val="28"/>
              </w:rPr>
              <w:t>Паралимпийские</w:t>
            </w:r>
            <w:proofErr w:type="spellEnd"/>
            <w:r w:rsidRPr="001B75EB">
              <w:rPr>
                <w:color w:val="000000" w:themeColor="text1"/>
                <w:sz w:val="28"/>
                <w:szCs w:val="28"/>
              </w:rPr>
              <w:t xml:space="preserve">, </w:t>
            </w:r>
            <w:proofErr w:type="spellStart"/>
            <w:r w:rsidRPr="001B75EB">
              <w:rPr>
                <w:color w:val="000000" w:themeColor="text1"/>
                <w:sz w:val="28"/>
                <w:szCs w:val="28"/>
              </w:rPr>
              <w:t>Сурдлимпийские</w:t>
            </w:r>
            <w:proofErr w:type="spellEnd"/>
            <w:r w:rsidRPr="001B75EB">
              <w:rPr>
                <w:color w:val="000000" w:themeColor="text1"/>
                <w:sz w:val="28"/>
                <w:szCs w:val="28"/>
              </w:rPr>
              <w:t>)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2-6</w:t>
            </w:r>
          </w:p>
        </w:tc>
        <w:tc>
          <w:tcPr>
            <w:tcW w:w="19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150</w:t>
            </w:r>
          </w:p>
        </w:tc>
        <w:tc>
          <w:tcPr>
            <w:tcW w:w="300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w:t>
            </w: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19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300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Официальные международные спортивные соревнования с участием сборной команды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1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120</w:t>
            </w:r>
          </w:p>
        </w:tc>
        <w:tc>
          <w:tcPr>
            <w:tcW w:w="30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2.4</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Участие в составе спортивной сборной команды России в официальных международных соревнованиях:</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основной состав сборной</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100</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8</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молодежный состав сборной</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75</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8</w:t>
            </w: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юношеский состав сборной</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50</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2.5</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За подготовку команды, занявшей:</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75</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первенстве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1-2</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финале Спартакиады молодежи России, Спартакиады учащихся России, всероссийских спортивных соревнований среди спортивных школ</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2.6</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За подготовку команды, занявшей:</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4-6</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первенстве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3-6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финале Спартакиады молодежи России, Спартакиады учащихся России, всероссийских спортивных соревнований среди спортивных школ</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и первенстве Московской области (при участии команд: не менее 10 среди мужских команд, не менее 5 среди женских команд)</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1-2</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2.7</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За подготовку спортсмена в составе команды, занявшего:</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первенстве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1-2</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финале Спартакиады молодежи России, Спартакиады учащихся России, всероссийских спортивных соревнований среди спортивных школ</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2.8</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За подготовку спортсмена в составе команды, занявшего:</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4-6</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первенстве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6E3A32" w:rsidP="00120B8A">
            <w:pPr>
              <w:spacing w:line="309" w:lineRule="atLeast"/>
              <w:jc w:val="center"/>
              <w:textAlignment w:val="baseline"/>
              <w:rPr>
                <w:color w:val="000000" w:themeColor="text1"/>
                <w:sz w:val="28"/>
                <w:szCs w:val="28"/>
              </w:rPr>
            </w:pPr>
            <w:r>
              <w:rPr>
                <w:color w:val="000000" w:themeColor="text1"/>
                <w:sz w:val="28"/>
                <w:szCs w:val="28"/>
              </w:rPr>
              <w:t>3-</w:t>
            </w:r>
            <w:r w:rsidR="00120B8A" w:rsidRPr="001B75EB">
              <w:rPr>
                <w:color w:val="000000" w:themeColor="text1"/>
                <w:sz w:val="28"/>
                <w:szCs w:val="28"/>
              </w:rPr>
              <w:t>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финале Спартакиады молодежи России, Спартакиады учащихся России, всероссийских спортивных соревнований среди спортивных школ</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и первенстве Московской области (при участии команд: не менее 10 среди мужских команд, не менее 5 среди женских команд)</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1-2</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2.9</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Официальные спортивные соревнования Московской области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20</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2.10</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Перевод спортсмена в государственное учреждение физической культуры и спорта Московской области для повышения уровня его спортивного мастерства:</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спортивную школу олимпийского резерва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20</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D708EB" w:rsidRPr="00120B8A" w:rsidTr="00AD2673">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spacing w:line="309" w:lineRule="atLeast"/>
              <w:textAlignment w:val="baseline"/>
              <w:rPr>
                <w:color w:val="000000" w:themeColor="text1"/>
                <w:sz w:val="28"/>
                <w:szCs w:val="28"/>
              </w:rPr>
            </w:pPr>
            <w:r w:rsidRPr="001B75EB">
              <w:rPr>
                <w:color w:val="000000" w:themeColor="text1"/>
                <w:sz w:val="28"/>
                <w:szCs w:val="28"/>
              </w:rPr>
              <w:t>в училище олимпийского резерва</w:t>
            </w:r>
          </w:p>
        </w:tc>
        <w:tc>
          <w:tcPr>
            <w:tcW w:w="12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708EB" w:rsidRDefault="00D708EB" w:rsidP="00120B8A">
            <w:pPr>
              <w:spacing w:line="309" w:lineRule="atLeast"/>
              <w:jc w:val="center"/>
              <w:textAlignment w:val="baseline"/>
              <w:rPr>
                <w:color w:val="000000" w:themeColor="text1"/>
                <w:sz w:val="28"/>
                <w:szCs w:val="28"/>
              </w:rPr>
            </w:pPr>
          </w:p>
          <w:p w:rsidR="00D708EB" w:rsidRDefault="00D708EB" w:rsidP="00120B8A">
            <w:pPr>
              <w:spacing w:line="309" w:lineRule="atLeast"/>
              <w:jc w:val="center"/>
              <w:textAlignment w:val="baseline"/>
              <w:rPr>
                <w:color w:val="000000" w:themeColor="text1"/>
                <w:sz w:val="28"/>
                <w:szCs w:val="28"/>
              </w:rPr>
            </w:pPr>
          </w:p>
          <w:p w:rsidR="00D708EB" w:rsidRPr="001B75EB" w:rsidRDefault="00D708EB" w:rsidP="00120B8A">
            <w:pPr>
              <w:spacing w:line="309" w:lineRule="atLeast"/>
              <w:jc w:val="center"/>
              <w:textAlignment w:val="baseline"/>
              <w:rPr>
                <w:color w:val="000000" w:themeColor="text1"/>
                <w:sz w:val="28"/>
                <w:szCs w:val="28"/>
              </w:rPr>
            </w:pPr>
            <w:r w:rsidRPr="001B75EB">
              <w:rPr>
                <w:color w:val="000000" w:themeColor="text1"/>
                <w:sz w:val="28"/>
                <w:szCs w:val="28"/>
              </w:rPr>
              <w:t>до 30</w:t>
            </w:r>
          </w:p>
        </w:tc>
        <w:tc>
          <w:tcPr>
            <w:tcW w:w="2060"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708EB" w:rsidRDefault="00D708EB" w:rsidP="00120B8A">
            <w:pPr>
              <w:spacing w:line="309" w:lineRule="atLeast"/>
              <w:jc w:val="center"/>
              <w:textAlignment w:val="baseline"/>
              <w:rPr>
                <w:color w:val="000000" w:themeColor="text1"/>
                <w:sz w:val="28"/>
                <w:szCs w:val="28"/>
              </w:rPr>
            </w:pPr>
          </w:p>
          <w:p w:rsidR="00D708EB" w:rsidRDefault="00D708EB" w:rsidP="00120B8A">
            <w:pPr>
              <w:spacing w:line="309" w:lineRule="atLeast"/>
              <w:jc w:val="center"/>
              <w:textAlignment w:val="baseline"/>
              <w:rPr>
                <w:color w:val="000000" w:themeColor="text1"/>
                <w:sz w:val="28"/>
                <w:szCs w:val="28"/>
              </w:rPr>
            </w:pPr>
          </w:p>
          <w:p w:rsidR="00D708EB" w:rsidRPr="001B75EB" w:rsidRDefault="00D708EB" w:rsidP="00120B8A">
            <w:pPr>
              <w:spacing w:line="309" w:lineRule="atLeast"/>
              <w:jc w:val="center"/>
              <w:textAlignment w:val="baseline"/>
              <w:rPr>
                <w:color w:val="000000" w:themeColor="text1"/>
                <w:sz w:val="28"/>
                <w:szCs w:val="28"/>
              </w:rPr>
            </w:pPr>
            <w:r w:rsidRPr="001B75EB">
              <w:rPr>
                <w:color w:val="000000" w:themeColor="text1"/>
                <w:sz w:val="28"/>
                <w:szCs w:val="28"/>
              </w:rPr>
              <w:t>до 3</w:t>
            </w:r>
          </w:p>
        </w:tc>
        <w:tc>
          <w:tcPr>
            <w:tcW w:w="288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r>
      <w:tr w:rsidR="00D708EB" w:rsidRPr="00120B8A" w:rsidTr="00AD2673">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spacing w:line="309" w:lineRule="atLeast"/>
              <w:textAlignment w:val="baseline"/>
              <w:rPr>
                <w:color w:val="000000" w:themeColor="text1"/>
                <w:sz w:val="28"/>
                <w:szCs w:val="28"/>
              </w:rPr>
            </w:pPr>
            <w:r w:rsidRPr="001B75EB">
              <w:rPr>
                <w:color w:val="000000" w:themeColor="text1"/>
                <w:sz w:val="28"/>
                <w:szCs w:val="28"/>
              </w:rPr>
              <w:t>в центр спортивной подготовки</w:t>
            </w:r>
          </w:p>
        </w:tc>
        <w:tc>
          <w:tcPr>
            <w:tcW w:w="128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2060"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288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r>
    </w:tbl>
    <w:p w:rsidR="001B75EB" w:rsidRDefault="00120B8A" w:rsidP="00D708EB">
      <w:pPr>
        <w:shd w:val="clear" w:color="auto" w:fill="FFFFFF"/>
        <w:spacing w:line="276" w:lineRule="auto"/>
        <w:ind w:left="-567"/>
        <w:jc w:val="both"/>
        <w:textAlignment w:val="baseline"/>
        <w:rPr>
          <w:color w:val="000000" w:themeColor="text1"/>
          <w:spacing w:val="2"/>
          <w:sz w:val="28"/>
          <w:szCs w:val="28"/>
        </w:rPr>
      </w:pPr>
      <w:r w:rsidRPr="00120B8A">
        <w:rPr>
          <w:rFonts w:ascii="Arial" w:hAnsi="Arial" w:cs="Arial"/>
          <w:color w:val="2D2D2D"/>
          <w:spacing w:val="2"/>
          <w:sz w:val="21"/>
          <w:szCs w:val="21"/>
        </w:rPr>
        <w:br/>
      </w:r>
      <w:r>
        <w:rPr>
          <w:rFonts w:ascii="Arial" w:hAnsi="Arial" w:cs="Arial"/>
          <w:color w:val="2D2D2D"/>
          <w:spacing w:val="2"/>
          <w:sz w:val="21"/>
          <w:szCs w:val="21"/>
        </w:rPr>
        <w:tab/>
      </w:r>
      <w:r w:rsidRPr="003E7FCE">
        <w:rPr>
          <w:color w:val="000000" w:themeColor="text1"/>
          <w:spacing w:val="2"/>
          <w:sz w:val="28"/>
          <w:szCs w:val="28"/>
        </w:rPr>
        <w:t>Примечание:</w:t>
      </w:r>
      <w:r w:rsidRPr="003E7FCE">
        <w:rPr>
          <w:color w:val="000000" w:themeColor="text1"/>
          <w:spacing w:val="2"/>
          <w:sz w:val="28"/>
          <w:szCs w:val="28"/>
        </w:rPr>
        <w:br/>
      </w:r>
      <w:r w:rsidRPr="003E7FCE">
        <w:rPr>
          <w:color w:val="000000" w:themeColor="text1"/>
          <w:spacing w:val="2"/>
          <w:sz w:val="28"/>
          <w:szCs w:val="28"/>
        </w:rPr>
        <w:tab/>
        <w:t>1. Предельный размер доплаты тренерам (тренерам-преподавателям по адаптивной физической культуре) за обеспечение высококачественного тренировочного процесса или за участие в подготовке высококвалифицированного спортсмена не может превышать 350 процентов должностного оклада (ставки заработной платы), другим работникам учреждения - 300 процентов должностного оклада (тарифной ставки рабочих).</w:t>
      </w:r>
    </w:p>
    <w:p w:rsidR="001B75EB" w:rsidRDefault="00120B8A"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tab/>
        <w:t>2. Размеры доплат работникам учреждения устанавливаются со дня показанного спортсменом (занимающимся) высокого спортивного результата и действуют в течение одного календарного года на основании выписки из протокола соревнований.</w:t>
      </w:r>
    </w:p>
    <w:p w:rsidR="003E7FCE" w:rsidRPr="003E7FCE" w:rsidRDefault="00120B8A"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tab/>
        <w:t xml:space="preserve">Размеры доплат работникам учреждения по результатам соревнований, проводимых с периодичностью более одного года, устанавливаются до проведения следующих соревнований данного уровня, с возможностью пересмотра размеров доплат, на основании доведенного до учреждения объема финансового обеспечения выполнения </w:t>
      </w:r>
      <w:r w:rsidR="00D708EB">
        <w:rPr>
          <w:color w:val="000000" w:themeColor="text1"/>
          <w:spacing w:val="2"/>
          <w:sz w:val="28"/>
          <w:szCs w:val="28"/>
        </w:rPr>
        <w:t>муниципального</w:t>
      </w:r>
      <w:r w:rsidRPr="003E7FCE">
        <w:rPr>
          <w:color w:val="000000" w:themeColor="text1"/>
          <w:spacing w:val="2"/>
          <w:sz w:val="28"/>
          <w:szCs w:val="28"/>
        </w:rPr>
        <w:t xml:space="preserve"> задания.</w:t>
      </w:r>
    </w:p>
    <w:p w:rsidR="001B75EB" w:rsidRDefault="00120B8A" w:rsidP="00D708EB">
      <w:pPr>
        <w:shd w:val="clear" w:color="auto" w:fill="FFFFFF"/>
        <w:spacing w:line="276" w:lineRule="auto"/>
        <w:ind w:left="-567"/>
        <w:jc w:val="both"/>
        <w:textAlignment w:val="baseline"/>
        <w:rPr>
          <w:color w:val="000000" w:themeColor="text1"/>
          <w:spacing w:val="2"/>
          <w:sz w:val="28"/>
          <w:szCs w:val="28"/>
        </w:rPr>
      </w:pPr>
      <w:r w:rsidRPr="003E7FCE">
        <w:rPr>
          <w:rFonts w:ascii="Arial" w:hAnsi="Arial" w:cs="Arial"/>
          <w:color w:val="2D2D2D"/>
          <w:spacing w:val="2"/>
          <w:sz w:val="28"/>
          <w:szCs w:val="28"/>
        </w:rPr>
        <w:tab/>
      </w:r>
      <w:r w:rsidRPr="003E7FCE">
        <w:rPr>
          <w:color w:val="000000" w:themeColor="text1"/>
          <w:spacing w:val="2"/>
          <w:sz w:val="28"/>
          <w:szCs w:val="28"/>
        </w:rPr>
        <w:t>3. Если в период действия установленных работник</w:t>
      </w:r>
      <w:r w:rsidR="003E7FCE" w:rsidRPr="003E7FCE">
        <w:rPr>
          <w:color w:val="000000" w:themeColor="text1"/>
          <w:spacing w:val="2"/>
          <w:sz w:val="28"/>
          <w:szCs w:val="28"/>
        </w:rPr>
        <w:t>ам учреждений размеров доплат:</w:t>
      </w:r>
    </w:p>
    <w:p w:rsidR="001B75EB" w:rsidRDefault="003E7FCE"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tab/>
      </w:r>
      <w:r w:rsidR="00120B8A" w:rsidRPr="003E7FCE">
        <w:rPr>
          <w:color w:val="000000" w:themeColor="text1"/>
          <w:spacing w:val="2"/>
          <w:sz w:val="28"/>
          <w:szCs w:val="28"/>
        </w:rPr>
        <w:t>спортсмен (занимающийся) поступил на учебу или работу в иное</w:t>
      </w:r>
      <w:r w:rsidR="00D708EB">
        <w:rPr>
          <w:color w:val="000000" w:themeColor="text1"/>
          <w:spacing w:val="2"/>
          <w:sz w:val="28"/>
          <w:szCs w:val="28"/>
        </w:rPr>
        <w:t xml:space="preserve"> муниципальное (</w:t>
      </w:r>
      <w:r w:rsidR="00120B8A" w:rsidRPr="003E7FCE">
        <w:rPr>
          <w:color w:val="000000" w:themeColor="text1"/>
          <w:spacing w:val="2"/>
          <w:sz w:val="28"/>
          <w:szCs w:val="28"/>
        </w:rPr>
        <w:t>государственное</w:t>
      </w:r>
      <w:r w:rsidR="00D708EB">
        <w:rPr>
          <w:color w:val="000000" w:themeColor="text1"/>
          <w:spacing w:val="2"/>
          <w:sz w:val="28"/>
          <w:szCs w:val="28"/>
        </w:rPr>
        <w:t>)</w:t>
      </w:r>
      <w:r w:rsidR="00120B8A" w:rsidRPr="003E7FCE">
        <w:rPr>
          <w:color w:val="000000" w:themeColor="text1"/>
          <w:spacing w:val="2"/>
          <w:sz w:val="28"/>
          <w:szCs w:val="28"/>
        </w:rPr>
        <w:t xml:space="preserve"> учреждение физической культуры и спорта, но остался в составе спортивной сборной команды Московской области по </w:t>
      </w:r>
      <w:r w:rsidR="00120B8A" w:rsidRPr="003E7FCE">
        <w:rPr>
          <w:color w:val="000000" w:themeColor="text1"/>
          <w:spacing w:val="2"/>
          <w:sz w:val="28"/>
          <w:szCs w:val="28"/>
        </w:rPr>
        <w:lastRenderedPageBreak/>
        <w:t>соответствующему виду спорта, доплаты работникам учреждений сохраняются до ис</w:t>
      </w:r>
      <w:r w:rsidRPr="003E7FCE">
        <w:rPr>
          <w:color w:val="000000" w:themeColor="text1"/>
          <w:spacing w:val="2"/>
          <w:sz w:val="28"/>
          <w:szCs w:val="28"/>
        </w:rPr>
        <w:t>течения срока их установления;</w:t>
      </w:r>
    </w:p>
    <w:p w:rsidR="00120B8A" w:rsidRPr="003E7FCE" w:rsidRDefault="003E7FCE"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tab/>
      </w:r>
      <w:r w:rsidR="00120B8A" w:rsidRPr="003E7FCE">
        <w:rPr>
          <w:color w:val="000000" w:themeColor="text1"/>
          <w:spacing w:val="2"/>
          <w:sz w:val="28"/>
          <w:szCs w:val="28"/>
        </w:rPr>
        <w:t>спортсмен (занимающийся) улучшил свой спортивный результат, размер доплаты работникам учреждений соответственно увеличивается и устанавливается новое исчисление срока его действия.</w:t>
      </w:r>
    </w:p>
    <w:p w:rsidR="003E7FCE" w:rsidRDefault="003E7FCE"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tab/>
      </w:r>
      <w:r w:rsidR="00120B8A" w:rsidRPr="003E7FCE">
        <w:rPr>
          <w:color w:val="000000" w:themeColor="text1"/>
          <w:spacing w:val="2"/>
          <w:sz w:val="28"/>
          <w:szCs w:val="28"/>
        </w:rPr>
        <w:t>4. Если по истечении срока действия установленных работникам учреждений размеров доплат спортсмен (занимающийся) не показал указанного в таблице результата, размер доплаты тренеру (тренеру-преподавателю по адаптивной физической культуре) устанавливается в соответствии с этапом подготовки спортсмена (занимающегося), а доплаты работникам учреждений не устанавливаются.</w:t>
      </w:r>
    </w:p>
    <w:p w:rsidR="00120B8A" w:rsidRPr="003E7FCE" w:rsidRDefault="003E7FCE"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tab/>
      </w:r>
      <w:r w:rsidR="00120B8A" w:rsidRPr="003E7FCE">
        <w:rPr>
          <w:color w:val="000000" w:themeColor="text1"/>
          <w:spacing w:val="2"/>
          <w:sz w:val="28"/>
          <w:szCs w:val="28"/>
        </w:rPr>
        <w:t>5. Доплаты руководителям учреждений устанавливаются только за результаты, показанные в олимпийских (</w:t>
      </w:r>
      <w:proofErr w:type="spellStart"/>
      <w:r w:rsidR="00120B8A" w:rsidRPr="003E7FCE">
        <w:rPr>
          <w:color w:val="000000" w:themeColor="text1"/>
          <w:spacing w:val="2"/>
          <w:sz w:val="28"/>
          <w:szCs w:val="28"/>
        </w:rPr>
        <w:t>паралимпийских</w:t>
      </w:r>
      <w:proofErr w:type="spellEnd"/>
      <w:r w:rsidR="00120B8A" w:rsidRPr="003E7FCE">
        <w:rPr>
          <w:color w:val="000000" w:themeColor="text1"/>
          <w:spacing w:val="2"/>
          <w:sz w:val="28"/>
          <w:szCs w:val="28"/>
        </w:rPr>
        <w:t xml:space="preserve">, </w:t>
      </w:r>
      <w:proofErr w:type="spellStart"/>
      <w:r w:rsidR="00120B8A" w:rsidRPr="003E7FCE">
        <w:rPr>
          <w:color w:val="000000" w:themeColor="text1"/>
          <w:spacing w:val="2"/>
          <w:sz w:val="28"/>
          <w:szCs w:val="28"/>
        </w:rPr>
        <w:t>сурдлимпийских</w:t>
      </w:r>
      <w:proofErr w:type="spellEnd"/>
      <w:r w:rsidR="00120B8A" w:rsidRPr="003E7FCE">
        <w:rPr>
          <w:color w:val="000000" w:themeColor="text1"/>
          <w:spacing w:val="2"/>
          <w:sz w:val="28"/>
          <w:szCs w:val="28"/>
        </w:rPr>
        <w:t>) видах спорта.</w:t>
      </w: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9A1AC1" w:rsidRDefault="009A1AC1" w:rsidP="00E63D79">
      <w:pPr>
        <w:rPr>
          <w:sz w:val="28"/>
          <w:szCs w:val="28"/>
        </w:rPr>
      </w:pPr>
    </w:p>
    <w:p w:rsidR="002D0BE6" w:rsidRDefault="002D0BE6" w:rsidP="00E63D79">
      <w:pPr>
        <w:rPr>
          <w:sz w:val="28"/>
          <w:szCs w:val="28"/>
        </w:rPr>
      </w:pPr>
    </w:p>
    <w:p w:rsidR="002D0BE6" w:rsidRPr="002D0BE6" w:rsidRDefault="002D0BE6" w:rsidP="00674009">
      <w:pPr>
        <w:pStyle w:val="a3"/>
        <w:ind w:left="709"/>
        <w:rPr>
          <w:rFonts w:ascii="Times New Roman" w:hAnsi="Times New Roman" w:cs="Times New Roman"/>
          <w:sz w:val="28"/>
          <w:szCs w:val="28"/>
        </w:rPr>
      </w:pPr>
    </w:p>
    <w:sectPr w:rsidR="002D0BE6" w:rsidRPr="002D0BE6" w:rsidSect="002D2EAC">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4F56"/>
    <w:multiLevelType w:val="multilevel"/>
    <w:tmpl w:val="D7DEE58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C0068D7"/>
    <w:multiLevelType w:val="hybridMultilevel"/>
    <w:tmpl w:val="2D14C61C"/>
    <w:lvl w:ilvl="0" w:tplc="24B455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AAF31D2"/>
    <w:multiLevelType w:val="hybridMultilevel"/>
    <w:tmpl w:val="F23C73B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34960AEE"/>
    <w:multiLevelType w:val="hybridMultilevel"/>
    <w:tmpl w:val="B4603898"/>
    <w:lvl w:ilvl="0" w:tplc="7D9670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01D47"/>
    <w:multiLevelType w:val="hybridMultilevel"/>
    <w:tmpl w:val="2E4CA596"/>
    <w:lvl w:ilvl="0" w:tplc="8D8467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E8D733C"/>
    <w:multiLevelType w:val="hybridMultilevel"/>
    <w:tmpl w:val="6B5E57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4860FAD"/>
    <w:multiLevelType w:val="multilevel"/>
    <w:tmpl w:val="B95477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14D4FAD"/>
    <w:multiLevelType w:val="hybridMultilevel"/>
    <w:tmpl w:val="F56CE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D81100"/>
    <w:multiLevelType w:val="hybridMultilevel"/>
    <w:tmpl w:val="C0FE659E"/>
    <w:lvl w:ilvl="0" w:tplc="F4B435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6C87F6D"/>
    <w:multiLevelType w:val="hybridMultilevel"/>
    <w:tmpl w:val="47EED288"/>
    <w:lvl w:ilvl="0" w:tplc="D35AE4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E96CB8"/>
    <w:multiLevelType w:val="hybridMultilevel"/>
    <w:tmpl w:val="A3B03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7462E0"/>
    <w:multiLevelType w:val="hybridMultilevel"/>
    <w:tmpl w:val="1C203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03279F"/>
    <w:multiLevelType w:val="hybridMultilevel"/>
    <w:tmpl w:val="52B67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0C43E5"/>
    <w:multiLevelType w:val="hybridMultilevel"/>
    <w:tmpl w:val="5538DB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4F6BF6"/>
    <w:multiLevelType w:val="hybridMultilevel"/>
    <w:tmpl w:val="9A6A59E6"/>
    <w:lvl w:ilvl="0" w:tplc="0B5C15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D92A14"/>
    <w:multiLevelType w:val="hybridMultilevel"/>
    <w:tmpl w:val="E8E42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1206AF"/>
    <w:multiLevelType w:val="hybridMultilevel"/>
    <w:tmpl w:val="513E1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F33B67"/>
    <w:multiLevelType w:val="hybridMultilevel"/>
    <w:tmpl w:val="AE48A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7"/>
  </w:num>
  <w:num w:numId="5">
    <w:abstractNumId w:val="16"/>
  </w:num>
  <w:num w:numId="6">
    <w:abstractNumId w:val="11"/>
  </w:num>
  <w:num w:numId="7">
    <w:abstractNumId w:val="5"/>
  </w:num>
  <w:num w:numId="8">
    <w:abstractNumId w:val="10"/>
  </w:num>
  <w:num w:numId="9">
    <w:abstractNumId w:val="13"/>
  </w:num>
  <w:num w:numId="10">
    <w:abstractNumId w:val="17"/>
  </w:num>
  <w:num w:numId="11">
    <w:abstractNumId w:val="1"/>
  </w:num>
  <w:num w:numId="12">
    <w:abstractNumId w:val="2"/>
  </w:num>
  <w:num w:numId="13">
    <w:abstractNumId w:val="4"/>
  </w:num>
  <w:num w:numId="14">
    <w:abstractNumId w:val="12"/>
  </w:num>
  <w:num w:numId="15">
    <w:abstractNumId w:val="15"/>
  </w:num>
  <w:num w:numId="16">
    <w:abstractNumId w:val="3"/>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B60D4D"/>
    <w:rsid w:val="0000146C"/>
    <w:rsid w:val="000067B8"/>
    <w:rsid w:val="00014094"/>
    <w:rsid w:val="000374F1"/>
    <w:rsid w:val="00042789"/>
    <w:rsid w:val="0004454E"/>
    <w:rsid w:val="00061994"/>
    <w:rsid w:val="00067795"/>
    <w:rsid w:val="00074E59"/>
    <w:rsid w:val="000864A8"/>
    <w:rsid w:val="00096794"/>
    <w:rsid w:val="000A72F7"/>
    <w:rsid w:val="000B09C1"/>
    <w:rsid w:val="000C5EA6"/>
    <w:rsid w:val="000D2535"/>
    <w:rsid w:val="000D3028"/>
    <w:rsid w:val="000E2D5F"/>
    <w:rsid w:val="000E2ED9"/>
    <w:rsid w:val="000F08B2"/>
    <w:rsid w:val="001029FD"/>
    <w:rsid w:val="00104133"/>
    <w:rsid w:val="001124E1"/>
    <w:rsid w:val="00120B8A"/>
    <w:rsid w:val="00146305"/>
    <w:rsid w:val="00170060"/>
    <w:rsid w:val="001701E2"/>
    <w:rsid w:val="00177E04"/>
    <w:rsid w:val="00180D8A"/>
    <w:rsid w:val="001862CC"/>
    <w:rsid w:val="0019088F"/>
    <w:rsid w:val="001A4956"/>
    <w:rsid w:val="001B1E90"/>
    <w:rsid w:val="001B75EB"/>
    <w:rsid w:val="001C02FA"/>
    <w:rsid w:val="001C215C"/>
    <w:rsid w:val="001D05D6"/>
    <w:rsid w:val="00211279"/>
    <w:rsid w:val="00212EAF"/>
    <w:rsid w:val="002168EB"/>
    <w:rsid w:val="00235E4B"/>
    <w:rsid w:val="00236EA9"/>
    <w:rsid w:val="0023763C"/>
    <w:rsid w:val="00245DBF"/>
    <w:rsid w:val="00252371"/>
    <w:rsid w:val="0025334F"/>
    <w:rsid w:val="00260E7A"/>
    <w:rsid w:val="0026151D"/>
    <w:rsid w:val="002617C1"/>
    <w:rsid w:val="00263EB2"/>
    <w:rsid w:val="00264742"/>
    <w:rsid w:val="00271901"/>
    <w:rsid w:val="00284948"/>
    <w:rsid w:val="002857AD"/>
    <w:rsid w:val="00287533"/>
    <w:rsid w:val="002A6C8B"/>
    <w:rsid w:val="002B694E"/>
    <w:rsid w:val="002D0BE6"/>
    <w:rsid w:val="002D2EAC"/>
    <w:rsid w:val="002E1984"/>
    <w:rsid w:val="0030617E"/>
    <w:rsid w:val="0030642E"/>
    <w:rsid w:val="00310711"/>
    <w:rsid w:val="00324B43"/>
    <w:rsid w:val="00331BE9"/>
    <w:rsid w:val="00337EEF"/>
    <w:rsid w:val="003436ED"/>
    <w:rsid w:val="003443D8"/>
    <w:rsid w:val="00346542"/>
    <w:rsid w:val="00353604"/>
    <w:rsid w:val="003578A2"/>
    <w:rsid w:val="00361DDF"/>
    <w:rsid w:val="00362D34"/>
    <w:rsid w:val="00364211"/>
    <w:rsid w:val="00364231"/>
    <w:rsid w:val="00376CF9"/>
    <w:rsid w:val="00380BF0"/>
    <w:rsid w:val="00385875"/>
    <w:rsid w:val="003925E5"/>
    <w:rsid w:val="003939E2"/>
    <w:rsid w:val="00396391"/>
    <w:rsid w:val="003B641D"/>
    <w:rsid w:val="003C430A"/>
    <w:rsid w:val="003C7C28"/>
    <w:rsid w:val="003D1E9B"/>
    <w:rsid w:val="003D68C2"/>
    <w:rsid w:val="003E5AE2"/>
    <w:rsid w:val="003E7FCE"/>
    <w:rsid w:val="004054A3"/>
    <w:rsid w:val="00405876"/>
    <w:rsid w:val="00421B99"/>
    <w:rsid w:val="00431559"/>
    <w:rsid w:val="004317CC"/>
    <w:rsid w:val="0043501C"/>
    <w:rsid w:val="0044308C"/>
    <w:rsid w:val="0044727A"/>
    <w:rsid w:val="004527A3"/>
    <w:rsid w:val="00461098"/>
    <w:rsid w:val="00465293"/>
    <w:rsid w:val="004654A1"/>
    <w:rsid w:val="00474A6E"/>
    <w:rsid w:val="00482C66"/>
    <w:rsid w:val="00497EE2"/>
    <w:rsid w:val="004A0E8E"/>
    <w:rsid w:val="004C1718"/>
    <w:rsid w:val="004D0ABB"/>
    <w:rsid w:val="004D23EB"/>
    <w:rsid w:val="004E6291"/>
    <w:rsid w:val="004E6D5E"/>
    <w:rsid w:val="005035CC"/>
    <w:rsid w:val="00510ABE"/>
    <w:rsid w:val="00511B46"/>
    <w:rsid w:val="00514327"/>
    <w:rsid w:val="00516C93"/>
    <w:rsid w:val="005202A7"/>
    <w:rsid w:val="005376D8"/>
    <w:rsid w:val="0054333F"/>
    <w:rsid w:val="0054368F"/>
    <w:rsid w:val="005575D6"/>
    <w:rsid w:val="00560482"/>
    <w:rsid w:val="005626B8"/>
    <w:rsid w:val="00563640"/>
    <w:rsid w:val="005770B3"/>
    <w:rsid w:val="005C6714"/>
    <w:rsid w:val="005C6744"/>
    <w:rsid w:val="005D0906"/>
    <w:rsid w:val="005D2272"/>
    <w:rsid w:val="005D2C50"/>
    <w:rsid w:val="005E569D"/>
    <w:rsid w:val="005F390E"/>
    <w:rsid w:val="005F436A"/>
    <w:rsid w:val="00605C5E"/>
    <w:rsid w:val="00606F6D"/>
    <w:rsid w:val="00607D33"/>
    <w:rsid w:val="006329DA"/>
    <w:rsid w:val="006349A2"/>
    <w:rsid w:val="00634B94"/>
    <w:rsid w:val="00644EEB"/>
    <w:rsid w:val="006460A3"/>
    <w:rsid w:val="0064674A"/>
    <w:rsid w:val="006472C5"/>
    <w:rsid w:val="00653963"/>
    <w:rsid w:val="00654F05"/>
    <w:rsid w:val="00661A07"/>
    <w:rsid w:val="00665F4E"/>
    <w:rsid w:val="00670302"/>
    <w:rsid w:val="00674009"/>
    <w:rsid w:val="00674A5A"/>
    <w:rsid w:val="00682621"/>
    <w:rsid w:val="0068360F"/>
    <w:rsid w:val="00686985"/>
    <w:rsid w:val="00687841"/>
    <w:rsid w:val="006935CB"/>
    <w:rsid w:val="006A16CE"/>
    <w:rsid w:val="006C1563"/>
    <w:rsid w:val="006D62D3"/>
    <w:rsid w:val="006E3A32"/>
    <w:rsid w:val="006F7082"/>
    <w:rsid w:val="006F7CF0"/>
    <w:rsid w:val="00704F34"/>
    <w:rsid w:val="0071354F"/>
    <w:rsid w:val="00713776"/>
    <w:rsid w:val="0072473C"/>
    <w:rsid w:val="007459D9"/>
    <w:rsid w:val="0075146A"/>
    <w:rsid w:val="00787AF5"/>
    <w:rsid w:val="007906D2"/>
    <w:rsid w:val="00791441"/>
    <w:rsid w:val="00792416"/>
    <w:rsid w:val="00794AB0"/>
    <w:rsid w:val="00796CB1"/>
    <w:rsid w:val="007A645B"/>
    <w:rsid w:val="007B06D1"/>
    <w:rsid w:val="007C087B"/>
    <w:rsid w:val="007E1637"/>
    <w:rsid w:val="007E7B9B"/>
    <w:rsid w:val="00812952"/>
    <w:rsid w:val="0082246A"/>
    <w:rsid w:val="008224B2"/>
    <w:rsid w:val="0082730F"/>
    <w:rsid w:val="008413B8"/>
    <w:rsid w:val="008477E0"/>
    <w:rsid w:val="00850644"/>
    <w:rsid w:val="00857405"/>
    <w:rsid w:val="00861430"/>
    <w:rsid w:val="008619DF"/>
    <w:rsid w:val="00864698"/>
    <w:rsid w:val="00890943"/>
    <w:rsid w:val="008945E2"/>
    <w:rsid w:val="00897471"/>
    <w:rsid w:val="008A56EB"/>
    <w:rsid w:val="008B49A7"/>
    <w:rsid w:val="008C3D76"/>
    <w:rsid w:val="008D16A8"/>
    <w:rsid w:val="008F630F"/>
    <w:rsid w:val="00904E03"/>
    <w:rsid w:val="00906DBC"/>
    <w:rsid w:val="009126D1"/>
    <w:rsid w:val="009223FF"/>
    <w:rsid w:val="00927EDC"/>
    <w:rsid w:val="009444CE"/>
    <w:rsid w:val="00944ED6"/>
    <w:rsid w:val="00950E48"/>
    <w:rsid w:val="00953EFF"/>
    <w:rsid w:val="00955043"/>
    <w:rsid w:val="009640C2"/>
    <w:rsid w:val="00971D0D"/>
    <w:rsid w:val="0097709B"/>
    <w:rsid w:val="009839A2"/>
    <w:rsid w:val="009A1AC1"/>
    <w:rsid w:val="009A66EF"/>
    <w:rsid w:val="009B64F6"/>
    <w:rsid w:val="009C7EBE"/>
    <w:rsid w:val="009E1A8B"/>
    <w:rsid w:val="009E2184"/>
    <w:rsid w:val="009F3EA1"/>
    <w:rsid w:val="00A00B61"/>
    <w:rsid w:val="00A14EF7"/>
    <w:rsid w:val="00A16A21"/>
    <w:rsid w:val="00A309D4"/>
    <w:rsid w:val="00A37150"/>
    <w:rsid w:val="00A44DB9"/>
    <w:rsid w:val="00A45EC7"/>
    <w:rsid w:val="00A4668E"/>
    <w:rsid w:val="00A506F3"/>
    <w:rsid w:val="00A56DCF"/>
    <w:rsid w:val="00A71771"/>
    <w:rsid w:val="00A839E1"/>
    <w:rsid w:val="00A934DD"/>
    <w:rsid w:val="00AA31A2"/>
    <w:rsid w:val="00AB7E4D"/>
    <w:rsid w:val="00AC330D"/>
    <w:rsid w:val="00AD2673"/>
    <w:rsid w:val="00AE3971"/>
    <w:rsid w:val="00AE5381"/>
    <w:rsid w:val="00AF5CC5"/>
    <w:rsid w:val="00AF74B8"/>
    <w:rsid w:val="00B13F3F"/>
    <w:rsid w:val="00B17E52"/>
    <w:rsid w:val="00B34EC9"/>
    <w:rsid w:val="00B41315"/>
    <w:rsid w:val="00B45223"/>
    <w:rsid w:val="00B45810"/>
    <w:rsid w:val="00B56BBE"/>
    <w:rsid w:val="00B60D4D"/>
    <w:rsid w:val="00B60F3D"/>
    <w:rsid w:val="00B70217"/>
    <w:rsid w:val="00B879D8"/>
    <w:rsid w:val="00B92384"/>
    <w:rsid w:val="00BA1CAC"/>
    <w:rsid w:val="00BA28DB"/>
    <w:rsid w:val="00BA3C44"/>
    <w:rsid w:val="00BB79DF"/>
    <w:rsid w:val="00BC019A"/>
    <w:rsid w:val="00BC1D85"/>
    <w:rsid w:val="00BC5AD3"/>
    <w:rsid w:val="00BD7372"/>
    <w:rsid w:val="00BE44C9"/>
    <w:rsid w:val="00BE79F4"/>
    <w:rsid w:val="00C02F2B"/>
    <w:rsid w:val="00C03FA2"/>
    <w:rsid w:val="00C1440D"/>
    <w:rsid w:val="00C24969"/>
    <w:rsid w:val="00C251D7"/>
    <w:rsid w:val="00C43592"/>
    <w:rsid w:val="00C52E5F"/>
    <w:rsid w:val="00C53EEF"/>
    <w:rsid w:val="00C61D1E"/>
    <w:rsid w:val="00C77F1E"/>
    <w:rsid w:val="00C80059"/>
    <w:rsid w:val="00C913EE"/>
    <w:rsid w:val="00C94D1B"/>
    <w:rsid w:val="00CA1446"/>
    <w:rsid w:val="00CA1F16"/>
    <w:rsid w:val="00CA448C"/>
    <w:rsid w:val="00CB7A99"/>
    <w:rsid w:val="00CC50E2"/>
    <w:rsid w:val="00CD6BB7"/>
    <w:rsid w:val="00CD7220"/>
    <w:rsid w:val="00CD7A40"/>
    <w:rsid w:val="00CF23E6"/>
    <w:rsid w:val="00D00AC3"/>
    <w:rsid w:val="00D03CA3"/>
    <w:rsid w:val="00D113EB"/>
    <w:rsid w:val="00D1185D"/>
    <w:rsid w:val="00D1790B"/>
    <w:rsid w:val="00D17ED0"/>
    <w:rsid w:val="00D236FB"/>
    <w:rsid w:val="00D33500"/>
    <w:rsid w:val="00D340B1"/>
    <w:rsid w:val="00D45ECE"/>
    <w:rsid w:val="00D46ECF"/>
    <w:rsid w:val="00D47291"/>
    <w:rsid w:val="00D500C8"/>
    <w:rsid w:val="00D52A51"/>
    <w:rsid w:val="00D54069"/>
    <w:rsid w:val="00D544BF"/>
    <w:rsid w:val="00D708EB"/>
    <w:rsid w:val="00D76D6B"/>
    <w:rsid w:val="00D822FB"/>
    <w:rsid w:val="00D86C2B"/>
    <w:rsid w:val="00D86CD5"/>
    <w:rsid w:val="00D873A7"/>
    <w:rsid w:val="00DB2F32"/>
    <w:rsid w:val="00DB4132"/>
    <w:rsid w:val="00DE6E94"/>
    <w:rsid w:val="00E05F46"/>
    <w:rsid w:val="00E15444"/>
    <w:rsid w:val="00E223D5"/>
    <w:rsid w:val="00E25393"/>
    <w:rsid w:val="00E26003"/>
    <w:rsid w:val="00E41630"/>
    <w:rsid w:val="00E4743D"/>
    <w:rsid w:val="00E51CF8"/>
    <w:rsid w:val="00E5245A"/>
    <w:rsid w:val="00E63D79"/>
    <w:rsid w:val="00E70063"/>
    <w:rsid w:val="00E91448"/>
    <w:rsid w:val="00E92290"/>
    <w:rsid w:val="00E928BD"/>
    <w:rsid w:val="00E957D5"/>
    <w:rsid w:val="00EA030D"/>
    <w:rsid w:val="00EC30B6"/>
    <w:rsid w:val="00EE002F"/>
    <w:rsid w:val="00EF2B4E"/>
    <w:rsid w:val="00F10E93"/>
    <w:rsid w:val="00F22FB3"/>
    <w:rsid w:val="00F25AD4"/>
    <w:rsid w:val="00F269CB"/>
    <w:rsid w:val="00F36141"/>
    <w:rsid w:val="00F42FCB"/>
    <w:rsid w:val="00F652F8"/>
    <w:rsid w:val="00F710BD"/>
    <w:rsid w:val="00F71A14"/>
    <w:rsid w:val="00F725D4"/>
    <w:rsid w:val="00F765FE"/>
    <w:rsid w:val="00F817D1"/>
    <w:rsid w:val="00F8503F"/>
    <w:rsid w:val="00F95D42"/>
    <w:rsid w:val="00FA1735"/>
    <w:rsid w:val="00FA77DF"/>
    <w:rsid w:val="00FB11B3"/>
    <w:rsid w:val="00FB27D4"/>
    <w:rsid w:val="00FC08DF"/>
    <w:rsid w:val="00FC2C7D"/>
    <w:rsid w:val="00FC489C"/>
    <w:rsid w:val="00FE543A"/>
    <w:rsid w:val="00FE7697"/>
    <w:rsid w:val="00FF2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60D4D"/>
    <w:pPr>
      <w:keepNext/>
      <w:jc w:val="center"/>
      <w:outlineLvl w:val="0"/>
    </w:pPr>
    <w:rPr>
      <w:spacing w:val="-18"/>
      <w:sz w:val="40"/>
    </w:rPr>
  </w:style>
  <w:style w:type="paragraph" w:styleId="2">
    <w:name w:val="heading 2"/>
    <w:basedOn w:val="a"/>
    <w:link w:val="20"/>
    <w:uiPriority w:val="9"/>
    <w:qFormat/>
    <w:rsid w:val="00421B99"/>
    <w:pPr>
      <w:spacing w:before="100" w:beforeAutospacing="1" w:after="100" w:afterAutospacing="1"/>
      <w:outlineLvl w:val="1"/>
    </w:pPr>
    <w:rPr>
      <w:b/>
      <w:bCs/>
      <w:sz w:val="36"/>
      <w:szCs w:val="36"/>
    </w:rPr>
  </w:style>
  <w:style w:type="paragraph" w:styleId="3">
    <w:name w:val="heading 3"/>
    <w:basedOn w:val="a"/>
    <w:link w:val="30"/>
    <w:uiPriority w:val="9"/>
    <w:qFormat/>
    <w:rsid w:val="00421B99"/>
    <w:pPr>
      <w:spacing w:before="100" w:beforeAutospacing="1" w:after="100" w:afterAutospacing="1"/>
      <w:outlineLvl w:val="2"/>
    </w:pPr>
    <w:rPr>
      <w:b/>
      <w:bCs/>
      <w:sz w:val="27"/>
      <w:szCs w:val="27"/>
    </w:rPr>
  </w:style>
  <w:style w:type="paragraph" w:styleId="4">
    <w:name w:val="heading 4"/>
    <w:basedOn w:val="a"/>
    <w:link w:val="40"/>
    <w:uiPriority w:val="9"/>
    <w:qFormat/>
    <w:rsid w:val="00421B99"/>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D4D"/>
    <w:rPr>
      <w:rFonts w:ascii="Times New Roman" w:eastAsia="Times New Roman" w:hAnsi="Times New Roman" w:cs="Times New Roman"/>
      <w:spacing w:val="-18"/>
      <w:sz w:val="40"/>
      <w:szCs w:val="20"/>
      <w:lang w:eastAsia="ru-RU"/>
    </w:rPr>
  </w:style>
  <w:style w:type="paragraph" w:styleId="a3">
    <w:name w:val="List Paragraph"/>
    <w:basedOn w:val="a"/>
    <w:uiPriority w:val="34"/>
    <w:qFormat/>
    <w:rsid w:val="00B60D4D"/>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1C02FA"/>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421B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21B9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21B99"/>
    <w:rPr>
      <w:rFonts w:ascii="Times New Roman" w:eastAsia="Times New Roman" w:hAnsi="Times New Roman" w:cs="Times New Roman"/>
      <w:b/>
      <w:bCs/>
      <w:sz w:val="24"/>
      <w:szCs w:val="24"/>
      <w:lang w:eastAsia="ru-RU"/>
    </w:rPr>
  </w:style>
  <w:style w:type="table" w:styleId="a5">
    <w:name w:val="Table Grid"/>
    <w:basedOn w:val="a1"/>
    <w:uiPriority w:val="99"/>
    <w:rsid w:val="00AA31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177E04"/>
    <w:pPr>
      <w:spacing w:before="100" w:beforeAutospacing="1" w:after="100" w:afterAutospacing="1"/>
    </w:pPr>
    <w:rPr>
      <w:sz w:val="24"/>
      <w:szCs w:val="24"/>
    </w:rPr>
  </w:style>
  <w:style w:type="paragraph" w:customStyle="1" w:styleId="headertext">
    <w:name w:val="headertext"/>
    <w:basedOn w:val="a"/>
    <w:rsid w:val="001D05D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9596295">
      <w:bodyDiv w:val="1"/>
      <w:marLeft w:val="0"/>
      <w:marRight w:val="0"/>
      <w:marTop w:val="0"/>
      <w:marBottom w:val="0"/>
      <w:divBdr>
        <w:top w:val="none" w:sz="0" w:space="0" w:color="auto"/>
        <w:left w:val="none" w:sz="0" w:space="0" w:color="auto"/>
        <w:bottom w:val="none" w:sz="0" w:space="0" w:color="auto"/>
        <w:right w:val="none" w:sz="0" w:space="0" w:color="auto"/>
      </w:divBdr>
    </w:div>
    <w:div w:id="301690260">
      <w:bodyDiv w:val="1"/>
      <w:marLeft w:val="0"/>
      <w:marRight w:val="0"/>
      <w:marTop w:val="0"/>
      <w:marBottom w:val="0"/>
      <w:divBdr>
        <w:top w:val="none" w:sz="0" w:space="0" w:color="auto"/>
        <w:left w:val="none" w:sz="0" w:space="0" w:color="auto"/>
        <w:bottom w:val="none" w:sz="0" w:space="0" w:color="auto"/>
        <w:right w:val="none" w:sz="0" w:space="0" w:color="auto"/>
      </w:divBdr>
      <w:divsChild>
        <w:div w:id="1170364833">
          <w:marLeft w:val="0"/>
          <w:marRight w:val="0"/>
          <w:marTop w:val="0"/>
          <w:marBottom w:val="0"/>
          <w:divBdr>
            <w:top w:val="inset" w:sz="2" w:space="0" w:color="auto"/>
            <w:left w:val="inset" w:sz="2" w:space="1" w:color="auto"/>
            <w:bottom w:val="inset" w:sz="2" w:space="0" w:color="auto"/>
            <w:right w:val="inset" w:sz="2" w:space="1" w:color="auto"/>
          </w:divBdr>
        </w:div>
      </w:divsChild>
    </w:div>
    <w:div w:id="526019120">
      <w:bodyDiv w:val="1"/>
      <w:marLeft w:val="0"/>
      <w:marRight w:val="0"/>
      <w:marTop w:val="0"/>
      <w:marBottom w:val="0"/>
      <w:divBdr>
        <w:top w:val="none" w:sz="0" w:space="0" w:color="auto"/>
        <w:left w:val="none" w:sz="0" w:space="0" w:color="auto"/>
        <w:bottom w:val="none" w:sz="0" w:space="0" w:color="auto"/>
        <w:right w:val="none" w:sz="0" w:space="0" w:color="auto"/>
      </w:divBdr>
    </w:div>
    <w:div w:id="590889549">
      <w:bodyDiv w:val="1"/>
      <w:marLeft w:val="0"/>
      <w:marRight w:val="0"/>
      <w:marTop w:val="0"/>
      <w:marBottom w:val="0"/>
      <w:divBdr>
        <w:top w:val="none" w:sz="0" w:space="0" w:color="auto"/>
        <w:left w:val="none" w:sz="0" w:space="0" w:color="auto"/>
        <w:bottom w:val="none" w:sz="0" w:space="0" w:color="auto"/>
        <w:right w:val="none" w:sz="0" w:space="0" w:color="auto"/>
      </w:divBdr>
      <w:divsChild>
        <w:div w:id="29961593">
          <w:marLeft w:val="0"/>
          <w:marRight w:val="0"/>
          <w:marTop w:val="0"/>
          <w:marBottom w:val="0"/>
          <w:divBdr>
            <w:top w:val="none" w:sz="0" w:space="0" w:color="auto"/>
            <w:left w:val="none" w:sz="0" w:space="0" w:color="auto"/>
            <w:bottom w:val="none" w:sz="0" w:space="0" w:color="auto"/>
            <w:right w:val="none" w:sz="0" w:space="0" w:color="auto"/>
          </w:divBdr>
        </w:div>
      </w:divsChild>
    </w:div>
    <w:div w:id="781460623">
      <w:bodyDiv w:val="1"/>
      <w:marLeft w:val="0"/>
      <w:marRight w:val="0"/>
      <w:marTop w:val="0"/>
      <w:marBottom w:val="0"/>
      <w:divBdr>
        <w:top w:val="none" w:sz="0" w:space="0" w:color="auto"/>
        <w:left w:val="none" w:sz="0" w:space="0" w:color="auto"/>
        <w:bottom w:val="none" w:sz="0" w:space="0" w:color="auto"/>
        <w:right w:val="none" w:sz="0" w:space="0" w:color="auto"/>
      </w:divBdr>
      <w:divsChild>
        <w:div w:id="1142576942">
          <w:marLeft w:val="0"/>
          <w:marRight w:val="0"/>
          <w:marTop w:val="0"/>
          <w:marBottom w:val="0"/>
          <w:divBdr>
            <w:top w:val="none" w:sz="0" w:space="0" w:color="auto"/>
            <w:left w:val="none" w:sz="0" w:space="0" w:color="auto"/>
            <w:bottom w:val="none" w:sz="0" w:space="0" w:color="auto"/>
            <w:right w:val="none" w:sz="0" w:space="0" w:color="auto"/>
          </w:divBdr>
        </w:div>
      </w:divsChild>
    </w:div>
    <w:div w:id="853150125">
      <w:bodyDiv w:val="1"/>
      <w:marLeft w:val="0"/>
      <w:marRight w:val="0"/>
      <w:marTop w:val="0"/>
      <w:marBottom w:val="0"/>
      <w:divBdr>
        <w:top w:val="none" w:sz="0" w:space="0" w:color="auto"/>
        <w:left w:val="none" w:sz="0" w:space="0" w:color="auto"/>
        <w:bottom w:val="none" w:sz="0" w:space="0" w:color="auto"/>
        <w:right w:val="none" w:sz="0" w:space="0" w:color="auto"/>
      </w:divBdr>
    </w:div>
    <w:div w:id="863636799">
      <w:bodyDiv w:val="1"/>
      <w:marLeft w:val="0"/>
      <w:marRight w:val="0"/>
      <w:marTop w:val="0"/>
      <w:marBottom w:val="0"/>
      <w:divBdr>
        <w:top w:val="none" w:sz="0" w:space="0" w:color="auto"/>
        <w:left w:val="none" w:sz="0" w:space="0" w:color="auto"/>
        <w:bottom w:val="none" w:sz="0" w:space="0" w:color="auto"/>
        <w:right w:val="none" w:sz="0" w:space="0" w:color="auto"/>
      </w:divBdr>
      <w:divsChild>
        <w:div w:id="447704670">
          <w:marLeft w:val="0"/>
          <w:marRight w:val="0"/>
          <w:marTop w:val="0"/>
          <w:marBottom w:val="0"/>
          <w:divBdr>
            <w:top w:val="inset" w:sz="2" w:space="0" w:color="auto"/>
            <w:left w:val="inset" w:sz="2" w:space="1" w:color="auto"/>
            <w:bottom w:val="inset" w:sz="2" w:space="0" w:color="auto"/>
            <w:right w:val="inset" w:sz="2" w:space="1" w:color="auto"/>
          </w:divBdr>
        </w:div>
      </w:divsChild>
    </w:div>
    <w:div w:id="918443832">
      <w:bodyDiv w:val="1"/>
      <w:marLeft w:val="0"/>
      <w:marRight w:val="0"/>
      <w:marTop w:val="0"/>
      <w:marBottom w:val="0"/>
      <w:divBdr>
        <w:top w:val="none" w:sz="0" w:space="0" w:color="auto"/>
        <w:left w:val="none" w:sz="0" w:space="0" w:color="auto"/>
        <w:bottom w:val="none" w:sz="0" w:space="0" w:color="auto"/>
        <w:right w:val="none" w:sz="0" w:space="0" w:color="auto"/>
      </w:divBdr>
    </w:div>
    <w:div w:id="1084303368">
      <w:bodyDiv w:val="1"/>
      <w:marLeft w:val="0"/>
      <w:marRight w:val="0"/>
      <w:marTop w:val="0"/>
      <w:marBottom w:val="0"/>
      <w:divBdr>
        <w:top w:val="none" w:sz="0" w:space="0" w:color="auto"/>
        <w:left w:val="none" w:sz="0" w:space="0" w:color="auto"/>
        <w:bottom w:val="none" w:sz="0" w:space="0" w:color="auto"/>
        <w:right w:val="none" w:sz="0" w:space="0" w:color="auto"/>
      </w:divBdr>
    </w:div>
    <w:div w:id="1432552636">
      <w:bodyDiv w:val="1"/>
      <w:marLeft w:val="0"/>
      <w:marRight w:val="0"/>
      <w:marTop w:val="0"/>
      <w:marBottom w:val="0"/>
      <w:divBdr>
        <w:top w:val="none" w:sz="0" w:space="0" w:color="auto"/>
        <w:left w:val="none" w:sz="0" w:space="0" w:color="auto"/>
        <w:bottom w:val="none" w:sz="0" w:space="0" w:color="auto"/>
        <w:right w:val="none" w:sz="0" w:space="0" w:color="auto"/>
      </w:divBdr>
      <w:divsChild>
        <w:div w:id="1427310795">
          <w:marLeft w:val="0"/>
          <w:marRight w:val="0"/>
          <w:marTop w:val="0"/>
          <w:marBottom w:val="0"/>
          <w:divBdr>
            <w:top w:val="inset" w:sz="2" w:space="0" w:color="auto"/>
            <w:left w:val="inset" w:sz="2" w:space="1" w:color="auto"/>
            <w:bottom w:val="inset" w:sz="2" w:space="0" w:color="auto"/>
            <w:right w:val="inset" w:sz="2" w:space="1" w:color="auto"/>
          </w:divBdr>
        </w:div>
      </w:divsChild>
    </w:div>
    <w:div w:id="1474711793">
      <w:bodyDiv w:val="1"/>
      <w:marLeft w:val="0"/>
      <w:marRight w:val="0"/>
      <w:marTop w:val="0"/>
      <w:marBottom w:val="0"/>
      <w:divBdr>
        <w:top w:val="none" w:sz="0" w:space="0" w:color="auto"/>
        <w:left w:val="none" w:sz="0" w:space="0" w:color="auto"/>
        <w:bottom w:val="none" w:sz="0" w:space="0" w:color="auto"/>
        <w:right w:val="none" w:sz="0" w:space="0" w:color="auto"/>
      </w:divBdr>
      <w:divsChild>
        <w:div w:id="962343214">
          <w:marLeft w:val="0"/>
          <w:marRight w:val="0"/>
          <w:marTop w:val="0"/>
          <w:marBottom w:val="0"/>
          <w:divBdr>
            <w:top w:val="inset" w:sz="2" w:space="0" w:color="auto"/>
            <w:left w:val="inset" w:sz="2" w:space="1" w:color="auto"/>
            <w:bottom w:val="inset" w:sz="2" w:space="0" w:color="auto"/>
            <w:right w:val="inset" w:sz="2" w:space="1" w:color="auto"/>
          </w:divBdr>
        </w:div>
      </w:divsChild>
    </w:div>
    <w:div w:id="1523785593">
      <w:bodyDiv w:val="1"/>
      <w:marLeft w:val="0"/>
      <w:marRight w:val="0"/>
      <w:marTop w:val="0"/>
      <w:marBottom w:val="0"/>
      <w:divBdr>
        <w:top w:val="none" w:sz="0" w:space="0" w:color="auto"/>
        <w:left w:val="none" w:sz="0" w:space="0" w:color="auto"/>
        <w:bottom w:val="none" w:sz="0" w:space="0" w:color="auto"/>
        <w:right w:val="none" w:sz="0" w:space="0" w:color="auto"/>
      </w:divBdr>
      <w:divsChild>
        <w:div w:id="1922520663">
          <w:marLeft w:val="0"/>
          <w:marRight w:val="0"/>
          <w:marTop w:val="0"/>
          <w:marBottom w:val="0"/>
          <w:divBdr>
            <w:top w:val="none" w:sz="0" w:space="0" w:color="auto"/>
            <w:left w:val="none" w:sz="0" w:space="0" w:color="auto"/>
            <w:bottom w:val="none" w:sz="0" w:space="0" w:color="auto"/>
            <w:right w:val="none" w:sz="0" w:space="0" w:color="auto"/>
          </w:divBdr>
        </w:div>
      </w:divsChild>
    </w:div>
    <w:div w:id="1669550601">
      <w:bodyDiv w:val="1"/>
      <w:marLeft w:val="0"/>
      <w:marRight w:val="0"/>
      <w:marTop w:val="0"/>
      <w:marBottom w:val="0"/>
      <w:divBdr>
        <w:top w:val="none" w:sz="0" w:space="0" w:color="auto"/>
        <w:left w:val="none" w:sz="0" w:space="0" w:color="auto"/>
        <w:bottom w:val="none" w:sz="0" w:space="0" w:color="auto"/>
        <w:right w:val="none" w:sz="0" w:space="0" w:color="auto"/>
      </w:divBdr>
      <w:divsChild>
        <w:div w:id="635527731">
          <w:marLeft w:val="0"/>
          <w:marRight w:val="0"/>
          <w:marTop w:val="0"/>
          <w:marBottom w:val="0"/>
          <w:divBdr>
            <w:top w:val="none" w:sz="0" w:space="0" w:color="auto"/>
            <w:left w:val="none" w:sz="0" w:space="0" w:color="auto"/>
            <w:bottom w:val="none" w:sz="0" w:space="0" w:color="auto"/>
            <w:right w:val="none" w:sz="0" w:space="0" w:color="auto"/>
          </w:divBdr>
        </w:div>
      </w:divsChild>
    </w:div>
    <w:div w:id="2117555816">
      <w:bodyDiv w:val="1"/>
      <w:marLeft w:val="0"/>
      <w:marRight w:val="0"/>
      <w:marTop w:val="0"/>
      <w:marBottom w:val="0"/>
      <w:divBdr>
        <w:top w:val="none" w:sz="0" w:space="0" w:color="auto"/>
        <w:left w:val="none" w:sz="0" w:space="0" w:color="auto"/>
        <w:bottom w:val="none" w:sz="0" w:space="0" w:color="auto"/>
        <w:right w:val="none" w:sz="0" w:space="0" w:color="auto"/>
      </w:divBdr>
      <w:divsChild>
        <w:div w:id="1334071752">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368EC-71D1-4757-A1D2-46B0A70D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26</Pages>
  <Words>5119</Words>
  <Characters>29181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МедведеваЛА</dc:creator>
  <cp:lastModifiedBy>АсташкинаИО</cp:lastModifiedBy>
  <cp:revision>111</cp:revision>
  <cp:lastPrinted>2020-04-01T12:03:00Z</cp:lastPrinted>
  <dcterms:created xsi:type="dcterms:W3CDTF">2017-03-20T11:50:00Z</dcterms:created>
  <dcterms:modified xsi:type="dcterms:W3CDTF">2020-04-01T12:33:00Z</dcterms:modified>
  <dc:description>exif_MSED_c7a1516001d805b818bbbb4c8aa58fb3867d17b1372b711f7048a5abae45663b</dc:description>
</cp:coreProperties>
</file>