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30" w:rsidRPr="009F066B" w:rsidRDefault="001E6930" w:rsidP="001E6930">
      <w:pPr>
        <w:pStyle w:val="ConsPlusNormal"/>
        <w:jc w:val="right"/>
        <w:rPr>
          <w:i/>
          <w:sz w:val="18"/>
          <w:szCs w:val="18"/>
        </w:rPr>
      </w:pPr>
      <w:r w:rsidRPr="009F066B">
        <w:rPr>
          <w:i/>
          <w:sz w:val="18"/>
          <w:szCs w:val="18"/>
        </w:rPr>
        <w:t xml:space="preserve">Приложение </w:t>
      </w:r>
    </w:p>
    <w:p w:rsidR="001E6930" w:rsidRPr="009F066B" w:rsidRDefault="001E6930" w:rsidP="001E6930">
      <w:pPr>
        <w:pStyle w:val="ConsPlusNormal"/>
        <w:jc w:val="right"/>
        <w:rPr>
          <w:i/>
          <w:sz w:val="18"/>
          <w:szCs w:val="18"/>
        </w:rPr>
      </w:pPr>
      <w:r w:rsidRPr="009F066B">
        <w:rPr>
          <w:i/>
          <w:sz w:val="18"/>
          <w:szCs w:val="18"/>
        </w:rPr>
        <w:t xml:space="preserve">к постановлению администрации </w:t>
      </w:r>
    </w:p>
    <w:p w:rsidR="001E6930" w:rsidRPr="009F066B" w:rsidRDefault="001E6930" w:rsidP="001E6930">
      <w:pPr>
        <w:pStyle w:val="ConsPlusNormal"/>
        <w:jc w:val="right"/>
        <w:rPr>
          <w:i/>
          <w:sz w:val="18"/>
          <w:szCs w:val="18"/>
        </w:rPr>
      </w:pPr>
      <w:r w:rsidRPr="009F066B">
        <w:rPr>
          <w:i/>
          <w:sz w:val="18"/>
          <w:szCs w:val="18"/>
        </w:rPr>
        <w:t>Пушкинского городского округа</w:t>
      </w:r>
    </w:p>
    <w:p w:rsidR="001E6930" w:rsidRPr="009F066B" w:rsidRDefault="00981E7C" w:rsidP="001E6930">
      <w:pPr>
        <w:pStyle w:val="ConsPlusNormal"/>
        <w:jc w:val="right"/>
        <w:rPr>
          <w:sz w:val="18"/>
          <w:szCs w:val="18"/>
        </w:rPr>
      </w:pPr>
      <w:r>
        <w:rPr>
          <w:i/>
          <w:sz w:val="18"/>
          <w:szCs w:val="18"/>
        </w:rPr>
        <w:t>от _18.12.2019</w:t>
      </w:r>
      <w:r w:rsidR="001E6930" w:rsidRPr="009F066B">
        <w:rPr>
          <w:i/>
          <w:sz w:val="18"/>
          <w:szCs w:val="18"/>
        </w:rPr>
        <w:t>_  №_</w:t>
      </w:r>
      <w:r>
        <w:rPr>
          <w:i/>
          <w:sz w:val="18"/>
          <w:szCs w:val="18"/>
        </w:rPr>
        <w:t>1706</w:t>
      </w:r>
      <w:r w:rsidR="001E6930" w:rsidRPr="009F066B">
        <w:rPr>
          <w:i/>
          <w:sz w:val="18"/>
          <w:szCs w:val="18"/>
        </w:rPr>
        <w:t xml:space="preserve">_ </w:t>
      </w:r>
    </w:p>
    <w:p w:rsidR="001E6930" w:rsidRPr="009F066B" w:rsidRDefault="001E6930" w:rsidP="001E6930">
      <w:pPr>
        <w:pStyle w:val="ConsPlusNormal"/>
        <w:jc w:val="right"/>
        <w:rPr>
          <w:sz w:val="13"/>
          <w:szCs w:val="13"/>
        </w:rPr>
      </w:pPr>
    </w:p>
    <w:p w:rsidR="00F949D3" w:rsidRPr="009F066B" w:rsidRDefault="00F949D3">
      <w:pPr>
        <w:spacing w:after="1" w:line="220" w:lineRule="atLeast"/>
        <w:jc w:val="center"/>
        <w:rPr>
          <w:rFonts w:ascii="Times New Roman" w:hAnsi="Times New Roman"/>
          <w:b/>
        </w:rPr>
      </w:pPr>
    </w:p>
    <w:p w:rsidR="002E44CF" w:rsidRPr="009F066B" w:rsidRDefault="002E44CF">
      <w:pPr>
        <w:spacing w:after="1" w:line="220" w:lineRule="atLeast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МУНИЦИПАЛЬНАЯ ПРОГРАММА</w:t>
      </w:r>
    </w:p>
    <w:p w:rsidR="001E6930" w:rsidRPr="009F066B" w:rsidRDefault="001E6930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p w:rsidR="002E44CF" w:rsidRPr="009F066B" w:rsidRDefault="00F949D3">
      <w:pPr>
        <w:spacing w:after="1" w:line="220" w:lineRule="atLeast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BA00A0" w:rsidRPr="009F066B">
        <w:rPr>
          <w:rFonts w:ascii="Arial" w:hAnsi="Arial" w:cs="Arial"/>
          <w:b/>
          <w:sz w:val="18"/>
          <w:szCs w:val="18"/>
        </w:rPr>
        <w:t xml:space="preserve">Пушкинского городского округа </w:t>
      </w:r>
      <w:r w:rsidR="002E44CF" w:rsidRPr="009F066B">
        <w:rPr>
          <w:rFonts w:ascii="Arial" w:hAnsi="Arial" w:cs="Arial"/>
          <w:b/>
          <w:sz w:val="18"/>
          <w:szCs w:val="18"/>
        </w:rPr>
        <w:t>«ОБРАЗОВАНИЕ</w:t>
      </w:r>
      <w:r w:rsidR="001E6930" w:rsidRPr="009F066B">
        <w:rPr>
          <w:rFonts w:ascii="Arial" w:hAnsi="Arial" w:cs="Arial"/>
          <w:b/>
          <w:sz w:val="18"/>
          <w:szCs w:val="18"/>
        </w:rPr>
        <w:t xml:space="preserve">» </w:t>
      </w:r>
      <w:r w:rsidR="00BA00A0" w:rsidRPr="009F066B">
        <w:rPr>
          <w:rFonts w:ascii="Arial" w:hAnsi="Arial" w:cs="Arial"/>
          <w:b/>
          <w:sz w:val="18"/>
          <w:szCs w:val="18"/>
        </w:rPr>
        <w:t>на 2020-2024 годы</w:t>
      </w:r>
    </w:p>
    <w:p w:rsidR="002E44CF" w:rsidRPr="009F066B" w:rsidRDefault="00F949D3" w:rsidP="001E6930">
      <w:pPr>
        <w:spacing w:after="1" w:line="220" w:lineRule="atLeast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</w:t>
      </w:r>
    </w:p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2E44CF" w:rsidP="00E61BE0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1. Паспорт муниципальной </w:t>
      </w:r>
      <w:r w:rsidR="001E6930" w:rsidRPr="009F066B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 w:rsidR="001E6930" w:rsidRPr="009F066B">
        <w:rPr>
          <w:rFonts w:ascii="Arial" w:hAnsi="Arial" w:cs="Arial"/>
          <w:b/>
          <w:sz w:val="18"/>
          <w:szCs w:val="18"/>
        </w:rPr>
        <w:t xml:space="preserve"> «ОБРАЗОВАНИЕ» на 2020-2024 годы </w:t>
      </w:r>
    </w:p>
    <w:p w:rsidR="002E44CF" w:rsidRPr="009F066B" w:rsidRDefault="002E44CF" w:rsidP="00E61BE0">
      <w:pPr>
        <w:spacing w:after="1" w:line="220" w:lineRule="atLeast"/>
        <w:outlineLvl w:val="1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07"/>
        <w:gridCol w:w="1701"/>
        <w:gridCol w:w="1418"/>
        <w:gridCol w:w="1417"/>
        <w:gridCol w:w="1418"/>
        <w:gridCol w:w="1559"/>
        <w:gridCol w:w="1701"/>
      </w:tblGrid>
      <w:tr w:rsidR="00F12973" w:rsidRPr="009F066B" w:rsidTr="00FE289F">
        <w:tc>
          <w:tcPr>
            <w:tcW w:w="5307" w:type="dxa"/>
          </w:tcPr>
          <w:p w:rsidR="00F12973" w:rsidRPr="00FE289F" w:rsidRDefault="00F12973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214" w:type="dxa"/>
            <w:gridSpan w:val="6"/>
          </w:tcPr>
          <w:p w:rsidR="00F12973" w:rsidRPr="00FE289F" w:rsidRDefault="008235E6" w:rsidP="00FE289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Заместитель Главы администрации Пушкинского </w:t>
            </w:r>
            <w:r w:rsidR="001E6930" w:rsidRPr="00FE289F">
              <w:rPr>
                <w:rFonts w:ascii="Arial" w:hAnsi="Arial" w:cs="Arial"/>
                <w:sz w:val="18"/>
                <w:szCs w:val="18"/>
              </w:rPr>
              <w:t>городского округа</w:t>
            </w:r>
            <w:r w:rsidRPr="00FE289F">
              <w:rPr>
                <w:rFonts w:ascii="Arial" w:hAnsi="Arial" w:cs="Arial"/>
                <w:sz w:val="18"/>
                <w:szCs w:val="18"/>
              </w:rPr>
              <w:t xml:space="preserve">, курирующий работу Управления образования администрации Пушкинского </w:t>
            </w:r>
            <w:r w:rsidR="001E6930" w:rsidRPr="00FE289F">
              <w:rPr>
                <w:rFonts w:ascii="Arial" w:hAnsi="Arial" w:cs="Arial"/>
                <w:sz w:val="18"/>
                <w:szCs w:val="18"/>
              </w:rPr>
              <w:t>городского округа</w:t>
            </w:r>
          </w:p>
        </w:tc>
      </w:tr>
      <w:tr w:rsidR="00626E8F" w:rsidRPr="009F066B" w:rsidTr="00FE289F">
        <w:tc>
          <w:tcPr>
            <w:tcW w:w="5307" w:type="dxa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Муниципальный заказчик программы </w:t>
            </w:r>
          </w:p>
        </w:tc>
        <w:tc>
          <w:tcPr>
            <w:tcW w:w="9214" w:type="dxa"/>
            <w:gridSpan w:val="6"/>
          </w:tcPr>
          <w:p w:rsidR="00626E8F" w:rsidRPr="00FE289F" w:rsidRDefault="008235E6" w:rsidP="00FE289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Управление образования администрации Пушкинского </w:t>
            </w:r>
            <w:r w:rsidR="001E6930" w:rsidRPr="00FE289F">
              <w:rPr>
                <w:rFonts w:ascii="Arial" w:hAnsi="Arial" w:cs="Arial"/>
                <w:sz w:val="18"/>
                <w:szCs w:val="18"/>
              </w:rPr>
              <w:t>городского округа</w:t>
            </w:r>
          </w:p>
        </w:tc>
      </w:tr>
      <w:tr w:rsidR="00626E8F" w:rsidRPr="009F066B" w:rsidTr="00FE289F">
        <w:tc>
          <w:tcPr>
            <w:tcW w:w="5307" w:type="dxa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214" w:type="dxa"/>
            <w:gridSpan w:val="6"/>
          </w:tcPr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1. Повышение доступности качественного образования и успешной социализации детей в соответствии с современными требованиями развития экономики и потребностями жителей Пушкинского </w:t>
            </w:r>
            <w:r w:rsidR="001E6930" w:rsidRPr="00FE289F">
              <w:rPr>
                <w:rFonts w:ascii="Arial" w:hAnsi="Arial" w:cs="Arial"/>
                <w:sz w:val="18"/>
                <w:szCs w:val="18"/>
              </w:rPr>
              <w:t>городского округа</w:t>
            </w:r>
            <w:r w:rsidRPr="00FE289F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2. Развитие сети организаций и внедрение современных организационно-экономических моделей предоставления образовательных услуг;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 3. Обновление содержания и технологий образования, состава и компетенций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 4. Обеспечение защиты прав и интересов детей, создание условий для их безопасной жизнедеятельности, формирования здорового образа жизни, социальной адаптации и самореализации;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5. Развитие материально-технической базы организаций образования Пушкинского </w:t>
            </w:r>
            <w:r w:rsidR="00B06543" w:rsidRPr="00FE289F">
              <w:rPr>
                <w:rFonts w:ascii="Arial" w:hAnsi="Arial" w:cs="Arial"/>
                <w:sz w:val="18"/>
                <w:szCs w:val="18"/>
              </w:rPr>
              <w:t>городского округа;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 6. Внедрение и использование современных информационных технологий в управленческой и образовательной деятельности;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 7. Создание единой муниципальной системы выявления, развития и адресной поддержки одаренных детей в различных областях интеллектуальной, спортивной и творческой деятельности;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 8. Формирование механизма оценки качества и </w:t>
            </w:r>
            <w:proofErr w:type="spellStart"/>
            <w:r w:rsidRPr="00FE289F">
              <w:rPr>
                <w:rFonts w:ascii="Arial" w:hAnsi="Arial" w:cs="Arial"/>
                <w:sz w:val="18"/>
                <w:szCs w:val="18"/>
              </w:rPr>
              <w:t>востребованности</w:t>
            </w:r>
            <w:proofErr w:type="spellEnd"/>
            <w:r w:rsidRPr="00FE289F">
              <w:rPr>
                <w:rFonts w:ascii="Arial" w:hAnsi="Arial" w:cs="Arial"/>
                <w:sz w:val="18"/>
                <w:szCs w:val="18"/>
              </w:rPr>
              <w:t xml:space="preserve"> образовательных услуг с участием потребителей;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9. Создание условий для организации сбалансированного и качественного горячего питания детей;</w:t>
            </w:r>
          </w:p>
          <w:p w:rsidR="008235E6" w:rsidRPr="00FE289F" w:rsidRDefault="008235E6" w:rsidP="00FE2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10. Развитие цифрового </w:t>
            </w:r>
            <w:proofErr w:type="spellStart"/>
            <w:r w:rsidRPr="00FE289F">
              <w:rPr>
                <w:rFonts w:ascii="Arial" w:hAnsi="Arial" w:cs="Arial"/>
                <w:sz w:val="18"/>
                <w:szCs w:val="18"/>
              </w:rPr>
              <w:t>контента</w:t>
            </w:r>
            <w:proofErr w:type="spellEnd"/>
            <w:r w:rsidRPr="00FE289F">
              <w:rPr>
                <w:rFonts w:ascii="Arial" w:hAnsi="Arial" w:cs="Arial"/>
                <w:sz w:val="18"/>
                <w:szCs w:val="18"/>
              </w:rPr>
              <w:t xml:space="preserve"> в образовательных организациях и расширение применения информационно – коммуникационных (инновационных) технологий;</w:t>
            </w:r>
          </w:p>
          <w:p w:rsidR="00626E8F" w:rsidRPr="00FE289F" w:rsidRDefault="008235E6" w:rsidP="00FE289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11.Реализация мер по поэтапному повышению заработной платы</w:t>
            </w:r>
            <w:r w:rsidRPr="00FE289F">
              <w:rPr>
                <w:rFonts w:ascii="Arial" w:hAnsi="Arial" w:cs="Arial"/>
                <w:color w:val="00000A"/>
                <w:sz w:val="18"/>
                <w:szCs w:val="18"/>
              </w:rPr>
              <w:t xml:space="preserve"> работников организаций  Пушкинского </w:t>
            </w:r>
            <w:r w:rsidR="00B06543" w:rsidRPr="00FE289F">
              <w:rPr>
                <w:rFonts w:ascii="Arial" w:hAnsi="Arial" w:cs="Arial"/>
                <w:color w:val="00000A"/>
                <w:sz w:val="18"/>
                <w:szCs w:val="18"/>
              </w:rPr>
              <w:t>городского округа</w:t>
            </w:r>
            <w:r w:rsidRPr="00FE289F">
              <w:rPr>
                <w:rFonts w:ascii="Arial" w:hAnsi="Arial" w:cs="Arial"/>
                <w:color w:val="00000A"/>
                <w:sz w:val="18"/>
                <w:szCs w:val="18"/>
              </w:rPr>
              <w:t xml:space="preserve"> в сфере образования.</w:t>
            </w:r>
          </w:p>
        </w:tc>
      </w:tr>
      <w:tr w:rsidR="00626E8F" w:rsidRPr="009F066B" w:rsidTr="00FE289F">
        <w:tc>
          <w:tcPr>
            <w:tcW w:w="5307" w:type="dxa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Перечень подпрограмм </w:t>
            </w:r>
          </w:p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4" w:type="dxa"/>
            <w:gridSpan w:val="6"/>
          </w:tcPr>
          <w:p w:rsidR="00626E8F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1.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FE289F">
              <w:rPr>
                <w:rFonts w:ascii="Arial" w:hAnsi="Arial" w:cs="Arial"/>
                <w:sz w:val="18"/>
                <w:szCs w:val="18"/>
              </w:rPr>
              <w:t>1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>«Дошкольное образование»</w:t>
            </w:r>
          </w:p>
          <w:p w:rsidR="00626E8F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2.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>«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626E8F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3.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>Дополнительное образование, воспитание и психолого-социальное сопровождение детей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A96EED" w:rsidRPr="00FE289F" w:rsidRDefault="001E6930" w:rsidP="00FE289F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289F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  <w:r w:rsidR="00A96EED" w:rsidRPr="00FE289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Подпрограмма </w:t>
            </w:r>
            <w:r w:rsidRPr="00FE289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A96EED" w:rsidRPr="00FE289F">
              <w:rPr>
                <w:rFonts w:ascii="Arial" w:hAnsi="Arial" w:cs="Arial"/>
                <w:color w:val="000000"/>
                <w:sz w:val="18"/>
                <w:szCs w:val="18"/>
              </w:rPr>
              <w:t xml:space="preserve"> «</w:t>
            </w:r>
            <w:r w:rsidR="00220323" w:rsidRPr="00FE289F">
              <w:rPr>
                <w:rFonts w:ascii="Arial" w:hAnsi="Arial" w:cs="Arial"/>
                <w:color w:val="000000"/>
                <w:sz w:val="18"/>
                <w:szCs w:val="18"/>
              </w:rPr>
              <w:t>Система оценки качества образования и информационная открытость системы образования</w:t>
            </w:r>
            <w:r w:rsidR="00A96EED" w:rsidRPr="00FE289F">
              <w:rPr>
                <w:rFonts w:ascii="Arial" w:hAnsi="Arial" w:cs="Arial"/>
                <w:color w:val="000000"/>
                <w:sz w:val="18"/>
                <w:szCs w:val="18"/>
              </w:rPr>
              <w:t>»</w:t>
            </w:r>
          </w:p>
          <w:p w:rsidR="00B35312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  <w:r w:rsidR="00B35312" w:rsidRPr="00FE289F">
              <w:rPr>
                <w:rFonts w:ascii="Arial" w:hAnsi="Arial" w:cs="Arial"/>
                <w:sz w:val="18"/>
                <w:szCs w:val="18"/>
              </w:rPr>
              <w:t>Обеспечивающая подпрограмма</w:t>
            </w:r>
            <w:r w:rsidR="0075054C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626E8F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6.</w:t>
            </w:r>
            <w:r w:rsidR="004C62F3" w:rsidRPr="00FE289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FE289F">
              <w:rPr>
                <w:rFonts w:ascii="Arial" w:hAnsi="Arial" w:cs="Arial"/>
                <w:sz w:val="18"/>
                <w:szCs w:val="18"/>
              </w:rPr>
              <w:t>8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>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</w:t>
            </w:r>
            <w:r w:rsidR="00A96EED" w:rsidRPr="00FE289F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626E8F" w:rsidRPr="009F066B" w:rsidTr="00FE289F">
        <w:tc>
          <w:tcPr>
            <w:tcW w:w="5307" w:type="dxa"/>
            <w:vMerge w:val="restart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lastRenderedPageBreak/>
              <w:t xml:space="preserve">Источники финансирования </w:t>
            </w:r>
          </w:p>
        </w:tc>
        <w:tc>
          <w:tcPr>
            <w:tcW w:w="9214" w:type="dxa"/>
            <w:gridSpan w:val="6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Расходы (тыс. руб.) муниципальной программы, в том числе по годам:</w:t>
            </w:r>
          </w:p>
        </w:tc>
      </w:tr>
      <w:tr w:rsidR="00626E8F" w:rsidRPr="009F066B" w:rsidTr="00FE289F">
        <w:tc>
          <w:tcPr>
            <w:tcW w:w="5307" w:type="dxa"/>
            <w:vMerge/>
          </w:tcPr>
          <w:p w:rsidR="00626E8F" w:rsidRPr="00FE289F" w:rsidRDefault="00626E8F" w:rsidP="00FE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26E8F" w:rsidRPr="00FE289F" w:rsidRDefault="00626E8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:rsidR="00626E8F" w:rsidRPr="00FE289F" w:rsidRDefault="00F12973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2020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626E8F" w:rsidRPr="00FE289F" w:rsidRDefault="00F12973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 xml:space="preserve">2021 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418" w:type="dxa"/>
          </w:tcPr>
          <w:p w:rsidR="00626E8F" w:rsidRPr="00FE289F" w:rsidRDefault="00F12973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2022</w:t>
            </w:r>
            <w:r w:rsidR="00626E8F" w:rsidRPr="00FE289F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</w:tcPr>
          <w:p w:rsidR="00626E8F" w:rsidRPr="00FE289F" w:rsidRDefault="00626E8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202</w:t>
            </w:r>
            <w:r w:rsidR="00F12973"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Pr="00FE289F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626E8F" w:rsidRPr="00FE289F" w:rsidRDefault="00626E8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202</w:t>
            </w:r>
            <w:r w:rsidR="00F12973" w:rsidRPr="00FE289F">
              <w:rPr>
                <w:rFonts w:ascii="Arial" w:hAnsi="Arial" w:cs="Arial"/>
                <w:sz w:val="18"/>
                <w:szCs w:val="18"/>
              </w:rPr>
              <w:t>4</w:t>
            </w:r>
            <w:r w:rsidRPr="00FE289F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</w:tr>
      <w:tr w:rsidR="001E6930" w:rsidRPr="00AE6DB0" w:rsidTr="00FE289F">
        <w:tc>
          <w:tcPr>
            <w:tcW w:w="5307" w:type="dxa"/>
          </w:tcPr>
          <w:p w:rsidR="001E6930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701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17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 </w:t>
            </w:r>
            <w:r w:rsidRPr="00FE289F">
              <w:rPr>
                <w:rFonts w:ascii="Arial" w:hAnsi="Arial" w:cs="Arial"/>
                <w:sz w:val="18"/>
                <w:szCs w:val="18"/>
              </w:rPr>
              <w:t>565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 793,</w:t>
            </w:r>
            <w:r w:rsidR="00C87721" w:rsidRPr="00FE289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476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0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74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705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92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C24915" w:rsidRPr="00FE289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475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96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454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 215,1</w:t>
            </w:r>
          </w:p>
        </w:tc>
        <w:tc>
          <w:tcPr>
            <w:tcW w:w="1701" w:type="dxa"/>
          </w:tcPr>
          <w:p w:rsidR="001E6930" w:rsidRPr="00FE289F" w:rsidRDefault="00AE6DB0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3 454 215,1</w:t>
            </w:r>
          </w:p>
        </w:tc>
      </w:tr>
      <w:tr w:rsidR="001E6930" w:rsidRPr="00AE6DB0" w:rsidTr="00FE289F">
        <w:tc>
          <w:tcPr>
            <w:tcW w:w="5307" w:type="dxa"/>
          </w:tcPr>
          <w:p w:rsidR="001E6930" w:rsidRPr="00FE289F" w:rsidRDefault="001E6930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5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228,4</w:t>
            </w:r>
          </w:p>
        </w:tc>
        <w:tc>
          <w:tcPr>
            <w:tcW w:w="1418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837,8</w:t>
            </w:r>
          </w:p>
        </w:tc>
        <w:tc>
          <w:tcPr>
            <w:tcW w:w="1417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2156,7</w:t>
            </w:r>
          </w:p>
        </w:tc>
        <w:tc>
          <w:tcPr>
            <w:tcW w:w="1418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2233,9</w:t>
            </w:r>
          </w:p>
        </w:tc>
        <w:tc>
          <w:tcPr>
            <w:tcW w:w="1559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1E6930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5E55DF" w:rsidRPr="00AE6DB0" w:rsidTr="00FE289F">
        <w:tc>
          <w:tcPr>
            <w:tcW w:w="5307" w:type="dxa"/>
          </w:tcPr>
          <w:p w:rsidR="005E55DF" w:rsidRPr="00FE289F" w:rsidRDefault="005E55D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12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977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559,6</w:t>
            </w:r>
          </w:p>
        </w:tc>
        <w:tc>
          <w:tcPr>
            <w:tcW w:w="1418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587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992,2</w:t>
            </w:r>
          </w:p>
        </w:tc>
        <w:tc>
          <w:tcPr>
            <w:tcW w:w="1417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620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183,8</w:t>
            </w:r>
          </w:p>
        </w:tc>
        <w:tc>
          <w:tcPr>
            <w:tcW w:w="1418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596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485,6</w:t>
            </w:r>
          </w:p>
        </w:tc>
        <w:tc>
          <w:tcPr>
            <w:tcW w:w="1559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586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449,0</w:t>
            </w:r>
          </w:p>
        </w:tc>
        <w:tc>
          <w:tcPr>
            <w:tcW w:w="1701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2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586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449,0</w:t>
            </w:r>
          </w:p>
        </w:tc>
      </w:tr>
      <w:tr w:rsidR="005E55DF" w:rsidRPr="00AE6DB0" w:rsidTr="00FE289F">
        <w:tc>
          <w:tcPr>
            <w:tcW w:w="5307" w:type="dxa"/>
          </w:tcPr>
          <w:p w:rsidR="005E55DF" w:rsidRPr="00FE289F" w:rsidRDefault="005E55D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Средства бюджета Пушкинского городского округа</w:t>
            </w:r>
          </w:p>
        </w:tc>
        <w:tc>
          <w:tcPr>
            <w:tcW w:w="1701" w:type="dxa"/>
            <w:vAlign w:val="bottom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4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58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3 005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C87721" w:rsidRPr="00FE289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bottom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887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244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bottom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1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 </w:t>
            </w:r>
            <w:r w:rsidRPr="00FE289F">
              <w:rPr>
                <w:rFonts w:ascii="Arial" w:hAnsi="Arial" w:cs="Arial"/>
                <w:sz w:val="18"/>
                <w:szCs w:val="18"/>
              </w:rPr>
              <w:t>083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15</w:t>
            </w:r>
            <w:r w:rsidR="00702E2B" w:rsidRPr="00FE289F">
              <w:rPr>
                <w:rFonts w:ascii="Arial" w:hAnsi="Arial" w:cs="Arial"/>
                <w:sz w:val="18"/>
                <w:szCs w:val="18"/>
              </w:rPr>
              <w:t>1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C24915" w:rsidRPr="00FE289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877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0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76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C87721" w:rsidRPr="00FE289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867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289F">
              <w:rPr>
                <w:rFonts w:ascii="Arial" w:hAnsi="Arial" w:cs="Arial"/>
                <w:sz w:val="18"/>
                <w:szCs w:val="18"/>
              </w:rPr>
              <w:t>7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66</w:t>
            </w:r>
            <w:r w:rsidRPr="00FE289F">
              <w:rPr>
                <w:rFonts w:ascii="Arial" w:hAnsi="Arial" w:cs="Arial"/>
                <w:sz w:val="18"/>
                <w:szCs w:val="18"/>
              </w:rPr>
              <w:t>,</w:t>
            </w:r>
            <w:r w:rsidR="00AE6DB0" w:rsidRPr="00FE28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:rsidR="005E55DF" w:rsidRPr="00FE289F" w:rsidRDefault="00AE6DB0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867 766,1</w:t>
            </w:r>
          </w:p>
        </w:tc>
      </w:tr>
      <w:tr w:rsidR="005E55DF" w:rsidRPr="009F066B" w:rsidTr="00FE289F">
        <w:tc>
          <w:tcPr>
            <w:tcW w:w="5307" w:type="dxa"/>
          </w:tcPr>
          <w:p w:rsidR="005E55DF" w:rsidRPr="00FE289F" w:rsidRDefault="005E55DF" w:rsidP="00FE289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1701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7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E55DF" w:rsidRPr="00FE289F" w:rsidRDefault="005E55DF" w:rsidP="00FE289F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89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2E44CF" w:rsidRPr="009F066B" w:rsidRDefault="00FE289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textWrapping" w:clear="all"/>
      </w:r>
    </w:p>
    <w:p w:rsidR="00AF7659" w:rsidRDefault="00A00FD5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    </w:t>
      </w: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8235E6" w:rsidRDefault="00FE289F" w:rsidP="002F158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  <w:r w:rsidR="00A00FD5" w:rsidRPr="009F066B">
        <w:rPr>
          <w:rFonts w:ascii="Arial" w:hAnsi="Arial" w:cs="Arial"/>
          <w:b/>
          <w:sz w:val="18"/>
          <w:szCs w:val="18"/>
        </w:rPr>
        <w:t xml:space="preserve"> 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2. Общая характеристика сферы реализации муниципальной </w:t>
      </w:r>
      <w:r w:rsidR="002F158C">
        <w:rPr>
          <w:rFonts w:ascii="Arial" w:hAnsi="Arial" w:cs="Arial"/>
          <w:b/>
          <w:sz w:val="18"/>
          <w:szCs w:val="18"/>
        </w:rPr>
        <w:t>п</w:t>
      </w:r>
      <w:r w:rsidR="002E44CF" w:rsidRPr="009F066B">
        <w:rPr>
          <w:rFonts w:ascii="Arial" w:hAnsi="Arial" w:cs="Arial"/>
          <w:b/>
          <w:sz w:val="18"/>
          <w:szCs w:val="18"/>
        </w:rPr>
        <w:t>рограммы</w:t>
      </w:r>
      <w:r w:rsidR="002F158C">
        <w:rPr>
          <w:rFonts w:ascii="Arial" w:hAnsi="Arial" w:cs="Arial"/>
          <w:b/>
          <w:sz w:val="18"/>
          <w:szCs w:val="18"/>
        </w:rPr>
        <w:t xml:space="preserve"> Пушкинского городского округа </w:t>
      </w:r>
      <w:r w:rsidR="002F158C" w:rsidRPr="009F066B">
        <w:rPr>
          <w:rFonts w:ascii="Arial" w:hAnsi="Arial" w:cs="Arial"/>
          <w:b/>
          <w:sz w:val="18"/>
          <w:szCs w:val="18"/>
        </w:rPr>
        <w:t>«Образование» на 2020-2024 годы</w:t>
      </w:r>
      <w:r w:rsidR="002F158C">
        <w:rPr>
          <w:rFonts w:ascii="Arial" w:hAnsi="Arial" w:cs="Arial"/>
          <w:b/>
          <w:sz w:val="18"/>
          <w:szCs w:val="18"/>
        </w:rPr>
        <w:t xml:space="preserve"> </w:t>
      </w:r>
      <w:r w:rsidR="002F158C" w:rsidRPr="009F066B">
        <w:rPr>
          <w:rFonts w:ascii="Arial" w:hAnsi="Arial" w:cs="Arial"/>
          <w:b/>
          <w:sz w:val="18"/>
          <w:szCs w:val="18"/>
        </w:rPr>
        <w:t>(далее – Программа)</w:t>
      </w:r>
      <w:r w:rsidR="002F158C">
        <w:rPr>
          <w:rFonts w:ascii="Arial" w:hAnsi="Arial" w:cs="Arial"/>
          <w:b/>
          <w:sz w:val="18"/>
          <w:szCs w:val="18"/>
        </w:rPr>
        <w:t xml:space="preserve">, 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в том числе формулировка основных проблем в указанной сфере, инерционный прогноз ее развития, описание цели </w:t>
      </w:r>
      <w:r w:rsidR="005B1A59" w:rsidRPr="009F066B">
        <w:rPr>
          <w:rFonts w:ascii="Arial" w:hAnsi="Arial" w:cs="Arial"/>
          <w:b/>
          <w:sz w:val="18"/>
          <w:szCs w:val="18"/>
        </w:rPr>
        <w:t xml:space="preserve">Программы </w:t>
      </w:r>
    </w:p>
    <w:p w:rsidR="002F158C" w:rsidRPr="00FE289F" w:rsidRDefault="002F158C" w:rsidP="002F158C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</w:p>
    <w:p w:rsidR="008235E6" w:rsidRPr="00FE289F" w:rsidRDefault="008235E6" w:rsidP="008235E6">
      <w:pPr>
        <w:spacing w:after="0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FE289F">
        <w:rPr>
          <w:rFonts w:ascii="Arial" w:hAnsi="Arial" w:cs="Arial"/>
          <w:sz w:val="18"/>
          <w:szCs w:val="18"/>
        </w:rPr>
        <w:t xml:space="preserve">Муниципальная система образования Пушкинского </w:t>
      </w:r>
      <w:r w:rsidR="006A2AE2" w:rsidRPr="00FE289F">
        <w:rPr>
          <w:rFonts w:ascii="Arial" w:hAnsi="Arial" w:cs="Arial"/>
          <w:sz w:val="18"/>
          <w:szCs w:val="18"/>
        </w:rPr>
        <w:t>городского округа</w:t>
      </w:r>
      <w:r w:rsidRPr="00FE289F">
        <w:rPr>
          <w:rFonts w:ascii="Arial" w:hAnsi="Arial" w:cs="Arial"/>
          <w:sz w:val="18"/>
          <w:szCs w:val="18"/>
        </w:rPr>
        <w:t xml:space="preserve"> является неотъемлемой частью единого регионального и федерального образовательного пространства России, её цели и задачи соответствуют стратегическим целям и задачам развития образования в стране. Главными при этом являются доступное и качественное образование, поддержка и развитие одарённых детей, создание благоприятных условий для самореализации каждого ученика, укрепление и совершенствование учительского потенциала, создание комфортных и безопасных условий образовательного процесса.</w:t>
      </w:r>
    </w:p>
    <w:p w:rsidR="008235E6" w:rsidRPr="00FE289F" w:rsidRDefault="008235E6" w:rsidP="008235E6">
      <w:pPr>
        <w:spacing w:after="0"/>
        <w:ind w:firstLine="851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основу развития муниципальной системы образования Пушкинского </w:t>
      </w:r>
      <w:r w:rsidR="006A2AE2" w:rsidRPr="00FE289F">
        <w:rPr>
          <w:rFonts w:ascii="Arial" w:hAnsi="Arial" w:cs="Arial"/>
          <w:sz w:val="18"/>
          <w:szCs w:val="18"/>
        </w:rPr>
        <w:t>городского округа</w:t>
      </w:r>
      <w:r w:rsidRPr="00FE289F">
        <w:rPr>
          <w:rFonts w:ascii="Arial" w:hAnsi="Arial" w:cs="Arial"/>
          <w:sz w:val="18"/>
          <w:szCs w:val="18"/>
        </w:rPr>
        <w:t xml:space="preserve"> Московской области положены приоритетные направления, сформулированные в национальном проекте «Образование», национальной образовательной инициативе «Наша новая школа», указах Президента Российской Федерации, федеральной целевой программе развития образования на 2016 – 2020 годы. Образовательная политика Пушкинского </w:t>
      </w:r>
      <w:r w:rsidR="006A2AE2" w:rsidRPr="00FE289F">
        <w:rPr>
          <w:rFonts w:ascii="Arial" w:hAnsi="Arial" w:cs="Arial"/>
          <w:sz w:val="18"/>
          <w:szCs w:val="18"/>
        </w:rPr>
        <w:t>городского округа</w:t>
      </w:r>
      <w:r w:rsidRPr="00FE289F">
        <w:rPr>
          <w:rFonts w:ascii="Arial" w:hAnsi="Arial" w:cs="Arial"/>
          <w:sz w:val="18"/>
          <w:szCs w:val="18"/>
        </w:rPr>
        <w:t xml:space="preserve"> Московской области направлена на повышение доступности качественного образования при эффективном использовании финансовых средств. </w:t>
      </w:r>
    </w:p>
    <w:p w:rsidR="008235E6" w:rsidRPr="00FE289F" w:rsidRDefault="008235E6" w:rsidP="008235E6">
      <w:pPr>
        <w:spacing w:after="0"/>
        <w:ind w:firstLine="851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последние годы система образования Пушкинского </w:t>
      </w:r>
      <w:r w:rsidR="006A2AE2" w:rsidRPr="00FE289F">
        <w:rPr>
          <w:rFonts w:ascii="Arial" w:hAnsi="Arial" w:cs="Arial"/>
          <w:sz w:val="18"/>
          <w:szCs w:val="18"/>
        </w:rPr>
        <w:t>городского округа</w:t>
      </w:r>
      <w:r w:rsidRPr="00FE289F">
        <w:rPr>
          <w:rFonts w:ascii="Arial" w:hAnsi="Arial" w:cs="Arial"/>
          <w:sz w:val="18"/>
          <w:szCs w:val="18"/>
        </w:rPr>
        <w:t xml:space="preserve"> интенсивно развивается.</w:t>
      </w:r>
    </w:p>
    <w:p w:rsidR="008235E6" w:rsidRPr="00FE289F" w:rsidRDefault="008235E6" w:rsidP="008235E6">
      <w:pPr>
        <w:ind w:firstLine="851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Пушкинском </w:t>
      </w:r>
      <w:r w:rsidR="006A2AE2" w:rsidRPr="00FE289F">
        <w:rPr>
          <w:rFonts w:ascii="Arial" w:hAnsi="Arial" w:cs="Arial"/>
          <w:sz w:val="18"/>
          <w:szCs w:val="18"/>
        </w:rPr>
        <w:t>городском округе</w:t>
      </w:r>
      <w:r w:rsidRPr="00FE289F">
        <w:rPr>
          <w:rFonts w:ascii="Arial" w:hAnsi="Arial" w:cs="Arial"/>
          <w:sz w:val="18"/>
          <w:szCs w:val="18"/>
        </w:rPr>
        <w:t xml:space="preserve"> Московской области в целом создана разнообразная сеть образовательных учреждений, реализующих вариативные образовательные программы и позволяющих удовлетворять запросы населения на образовательные услуги. </w:t>
      </w:r>
    </w:p>
    <w:p w:rsidR="008235E6" w:rsidRPr="00FE289F" w:rsidRDefault="008235E6" w:rsidP="008235E6">
      <w:pPr>
        <w:spacing w:after="0"/>
        <w:ind w:firstLine="851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Система образования Пушкинского </w:t>
      </w:r>
      <w:r w:rsidR="006A2AE2" w:rsidRPr="00FE289F">
        <w:rPr>
          <w:rFonts w:ascii="Arial" w:hAnsi="Arial" w:cs="Arial"/>
          <w:sz w:val="18"/>
          <w:szCs w:val="18"/>
        </w:rPr>
        <w:t>городского округа</w:t>
      </w:r>
      <w:r w:rsidRPr="00FE289F">
        <w:rPr>
          <w:rFonts w:ascii="Arial" w:hAnsi="Arial" w:cs="Arial"/>
          <w:sz w:val="18"/>
          <w:szCs w:val="18"/>
        </w:rPr>
        <w:t xml:space="preserve"> представлена 84 образовательными учреждениями, из которых: 37 общеобразовательных учреждений, в том числе 3 негосударственных общеобразовательных учреждения, 44 дошкольных образовательных учреждений, в том числе 2 негосударственных дошкольных образовательных учреждений, 2 учреждения дополнительного образования детей. </w:t>
      </w:r>
    </w:p>
    <w:p w:rsidR="008235E6" w:rsidRPr="00FE289F" w:rsidRDefault="008235E6" w:rsidP="008235E6">
      <w:pPr>
        <w:spacing w:after="0"/>
        <w:ind w:firstLine="851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Стратегической целью развития муниципальной системы образования является создание условий и механизмов обновления структуры образовательной сети при сохранении ее фундаментальности, системности, вариативности для обеспечения доступности качественного образования, повышения его инвестиционной привлекательности. </w:t>
      </w:r>
    </w:p>
    <w:p w:rsidR="00862F64" w:rsidRPr="00FE289F" w:rsidRDefault="00862F64" w:rsidP="00862F64">
      <w:pPr>
        <w:spacing w:after="0"/>
        <w:ind w:firstLine="851"/>
        <w:jc w:val="center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Дошкольное образование</w:t>
      </w:r>
    </w:p>
    <w:p w:rsidR="00862F64" w:rsidRPr="00FE289F" w:rsidRDefault="00862F64" w:rsidP="00862F64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Система дошкольного образования </w:t>
      </w:r>
      <w:r w:rsidR="006A2AE2" w:rsidRPr="00FE289F">
        <w:rPr>
          <w:rFonts w:ascii="Arial" w:hAnsi="Arial" w:cs="Arial"/>
          <w:sz w:val="18"/>
          <w:szCs w:val="18"/>
        </w:rPr>
        <w:t>округа</w:t>
      </w:r>
      <w:r w:rsidRPr="00FE289F">
        <w:rPr>
          <w:rFonts w:ascii="Arial" w:hAnsi="Arial" w:cs="Arial"/>
          <w:sz w:val="18"/>
          <w:szCs w:val="18"/>
        </w:rPr>
        <w:t xml:space="preserve"> - это 44 учреждения, группы полного дня в которых посещают   более 9000 воспитанников и группы кратковременного пребывания – 267 человек.</w:t>
      </w:r>
    </w:p>
    <w:p w:rsidR="00862F64" w:rsidRPr="00FE289F" w:rsidRDefault="00862F64" w:rsidP="00862F64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марте 2019 года после капитального ремонта открылся детский сад № 29 «Сказка». </w:t>
      </w:r>
    </w:p>
    <w:p w:rsidR="00862F64" w:rsidRPr="00FE289F" w:rsidRDefault="00862F64" w:rsidP="00862F64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сентябре начало функционировать второе здание детского сада № 6 «Улыбка», что позволило ликвидировать очерёдность в детский сад детей с 2-х лет  в </w:t>
      </w:r>
      <w:proofErr w:type="spellStart"/>
      <w:r w:rsidRPr="00FE289F">
        <w:rPr>
          <w:rFonts w:ascii="Arial" w:hAnsi="Arial" w:cs="Arial"/>
          <w:sz w:val="18"/>
          <w:szCs w:val="18"/>
        </w:rPr>
        <w:t>г.п.Ашукино</w:t>
      </w:r>
      <w:proofErr w:type="spellEnd"/>
      <w:r w:rsidRPr="00FE289F">
        <w:rPr>
          <w:rFonts w:ascii="Arial" w:hAnsi="Arial" w:cs="Arial"/>
          <w:sz w:val="18"/>
          <w:szCs w:val="18"/>
        </w:rPr>
        <w:t>.</w:t>
      </w:r>
    </w:p>
    <w:p w:rsidR="00862F64" w:rsidRPr="00FE289F" w:rsidRDefault="00862F64" w:rsidP="00862F64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На первое сентября текущего года не охвачены услугой дошкольного образования в желаемых детских садах  152 ребёнка в возрасте с 3-х до 7-ми лет. Для удовлетворения потребности данных семей в дошкольном образовании их детей, им предложены дошкольные учреждения, в которых на сегодняшний день есть свободные места. Остается проблемой обеспечение детскими садами детей в центре г.Пушкино и в ЖК «Новое Пушкино» на ул. Просвещения.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Актуальной остается и  очередность в детские сады для детей в возрасте до 3 лет. Не обеспечены местами в дошкольных учреждениях</w:t>
      </w:r>
      <w:r w:rsidR="006A2AE2" w:rsidRPr="00FE289F">
        <w:rPr>
          <w:rFonts w:ascii="Arial" w:hAnsi="Arial" w:cs="Arial"/>
          <w:sz w:val="18"/>
          <w:szCs w:val="18"/>
        </w:rPr>
        <w:t xml:space="preserve"> округа</w:t>
      </w:r>
      <w:r w:rsidRPr="00FE289F">
        <w:rPr>
          <w:rFonts w:ascii="Arial" w:hAnsi="Arial" w:cs="Arial"/>
          <w:sz w:val="18"/>
          <w:szCs w:val="18"/>
        </w:rPr>
        <w:t xml:space="preserve"> 823 ребенка  указанного возраста, родители которых заявляли о желании отдать ребёнка в детский сад с первого сентября текущего года.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Существующие проблемы нацеливает нас на необходимость  продолжать работу по расширению форм и способов получения детьми дошкольного образования. Эта задача, которую нам предстоит решить в новом учебном году, открывая группы кратковременного пребывания и расширяя охват детей услугой дошкольного образования в негосударственных дошкольных учреждениях. 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>Качество профессиональной подготовки руководящих и педагогических кадров является наиболее важным компонентом образовательной системы любого уровня и детского сада в том числе, поскольку качество реализации образовательных программ нового поколения на основе инновационных педагогических технологий напрямую зависит от имеющихся человеческих ресурсов, совершенствовать которые призвана система повышения квалификации.</w:t>
      </w:r>
    </w:p>
    <w:p w:rsidR="00862F64" w:rsidRPr="00FE289F" w:rsidRDefault="00862F64" w:rsidP="00862F6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детских садах Пушкинского муниципального </w:t>
      </w:r>
      <w:r w:rsidR="006A2AE2" w:rsidRPr="00FE289F">
        <w:rPr>
          <w:rFonts w:ascii="Arial" w:hAnsi="Arial" w:cs="Arial"/>
          <w:sz w:val="18"/>
          <w:szCs w:val="18"/>
        </w:rPr>
        <w:t>округа</w:t>
      </w:r>
      <w:r w:rsidRPr="00FE289F">
        <w:rPr>
          <w:rFonts w:ascii="Arial" w:hAnsi="Arial" w:cs="Arial"/>
          <w:sz w:val="18"/>
          <w:szCs w:val="18"/>
        </w:rPr>
        <w:t xml:space="preserve"> осуществляют свою педагогическую деятельность 735 педагогов, из них имеют высшую квалификацию 209 человек , 376 человек – первую.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Значение системы повышения квалификации возрастает, что обусловлено глобальными инновационными тенденциями в дошкольном образовании, и усложняющимися в связи с этим задачами обучения и воспитания. Учитывая потребность в постоянном совершенствовании своих компетенций, за три года прошли курсы повышения квалификации 628 педагогов дошкольных учреждений. 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С целью повышения качества образования, оказания методической поддержки развитию образовательных организаций, обеспечения роста профессиональной компетенции руководящих кадров в течение года разрабатывается и проводится цикл  семинаров и совещаний для руководителей дошкольных учреждений, а для различных категорий педагогических работников, осуществляют свою деятельность</w:t>
      </w:r>
      <w:r w:rsidR="006A2AE2" w:rsidRPr="00FE289F">
        <w:rPr>
          <w:rFonts w:ascii="Arial" w:hAnsi="Arial" w:cs="Arial"/>
          <w:sz w:val="18"/>
          <w:szCs w:val="18"/>
        </w:rPr>
        <w:t xml:space="preserve"> окружные</w:t>
      </w:r>
      <w:r w:rsidRPr="00FE289F">
        <w:rPr>
          <w:rFonts w:ascii="Arial" w:hAnsi="Arial" w:cs="Arial"/>
          <w:sz w:val="18"/>
          <w:szCs w:val="18"/>
        </w:rPr>
        <w:t xml:space="preserve"> методические объединения. </w:t>
      </w:r>
    </w:p>
    <w:p w:rsidR="00862F64" w:rsidRPr="00FE289F" w:rsidRDefault="00862F64" w:rsidP="00862F64">
      <w:pPr>
        <w:suppressAutoHyphens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Итогом методической работы является ежегодное проведение Фестиваля педагогических идей. Работа Фестиваля направлена на развитие творческой деятельности педагогических работников по обновлению содержания дошкольного образования, поддержку новых технологий в организации образовательной деятельности, рост профессионального мастерства педагогов.  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lastRenderedPageBreak/>
        <w:t>Детские сады принимают участие и в областных конкурсах. В этом учебном году участником областного конкурса «Лучший детский сад» стал детский сад №4 «Золотая рыбка». А в областном конкурсе на присвоение статуса Региональной инновационной площадки приняли участие 5 дошкольных учреждений: детский сад №23 «Ромашка», детский сад №20 «Золотой ключик», детский сад №2 «Вишенка», детский сад №16 «Колосок», детский сад №10 «Яблонька».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Одним из основных показателей качества образования в дошкольных образовательных учреждениях является развитие системы дополнительного образования. В детских садах реализуются дополнительные общеобразовательные программы по технической направленности, художественной, естественнонаучной, </w:t>
      </w:r>
      <w:r w:rsidRPr="00FE289F">
        <w:rPr>
          <w:rFonts w:ascii="Arial" w:hAnsi="Arial" w:cs="Arial"/>
          <w:bCs/>
          <w:sz w:val="18"/>
          <w:szCs w:val="18"/>
        </w:rPr>
        <w:t>туристско-краеведческой, физкультурно-спортивной и социально-педагогической.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В настоящее время в детских садах округа охват детей от 3 до 7 лет дополнительным образованием составляет – четырех с половиной тысяч человек.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Дополнительное образование детей является важнейшей составляющей образовательного пространства дошкольной организации. </w:t>
      </w:r>
    </w:p>
    <w:p w:rsidR="00862F64" w:rsidRPr="00FE289F" w:rsidRDefault="00862F64" w:rsidP="00862F64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И сегодня, заканчивая блок доклада, посвященный дошкольному образованию, мне хотелось бы представить Вашему вниманию результат освоения дополнительных программ художественной направленности  воспитанниками детских садов «Березка» и «Золотой ключик».</w:t>
      </w:r>
    </w:p>
    <w:p w:rsidR="00862F64" w:rsidRPr="00FE289F" w:rsidRDefault="0050171F" w:rsidP="00862F64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Общее образование</w:t>
      </w:r>
    </w:p>
    <w:p w:rsidR="0050171F" w:rsidRPr="00FE289F" w:rsidRDefault="0050171F" w:rsidP="0050171F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</w:p>
    <w:p w:rsidR="0050171F" w:rsidRPr="00FE289F" w:rsidRDefault="0050171F" w:rsidP="0050171F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целях соблюдения гарантий общедоступности и бесплатности общего образования в </w:t>
      </w:r>
      <w:r w:rsidR="006A2AE2" w:rsidRPr="00FE289F">
        <w:rPr>
          <w:rFonts w:ascii="Arial" w:hAnsi="Arial" w:cs="Arial"/>
          <w:sz w:val="18"/>
          <w:szCs w:val="18"/>
        </w:rPr>
        <w:t>округе</w:t>
      </w:r>
      <w:r w:rsidRPr="00FE289F">
        <w:rPr>
          <w:rFonts w:ascii="Arial" w:hAnsi="Arial" w:cs="Arial"/>
          <w:sz w:val="18"/>
          <w:szCs w:val="18"/>
        </w:rPr>
        <w:t xml:space="preserve"> сформирована сеть общеобразовательных учреждений,  представленная тридцатью семью общеобразовательными организациями, в которых обучаются и воспитываются более двадцати тысяч детей и подростков.</w:t>
      </w:r>
    </w:p>
    <w:p w:rsidR="0050171F" w:rsidRPr="00FE289F" w:rsidRDefault="0050171F" w:rsidP="0050171F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Ежегодно количество обучающихся в школах </w:t>
      </w:r>
      <w:r w:rsidR="006A2AE2" w:rsidRPr="00FE289F">
        <w:rPr>
          <w:rFonts w:ascii="Arial" w:hAnsi="Arial" w:cs="Arial"/>
          <w:sz w:val="18"/>
          <w:szCs w:val="18"/>
        </w:rPr>
        <w:t>округа</w:t>
      </w:r>
      <w:r w:rsidRPr="00FE289F">
        <w:rPr>
          <w:rFonts w:ascii="Arial" w:hAnsi="Arial" w:cs="Arial"/>
          <w:sz w:val="18"/>
          <w:szCs w:val="18"/>
        </w:rPr>
        <w:t xml:space="preserve"> увеличивается. Прирост количества школьников объясняется увеличением рождаемости, интенсивным строительством, миграцией населения. Каждый год увеличивается количество первоклассников: если в 2018 году в первый класс пришли две тысячи триста детей, то в </w:t>
      </w:r>
      <w:r w:rsidR="00225F0E" w:rsidRPr="00FE289F">
        <w:rPr>
          <w:rFonts w:ascii="Arial" w:hAnsi="Arial" w:cs="Arial"/>
          <w:sz w:val="18"/>
          <w:szCs w:val="18"/>
        </w:rPr>
        <w:t xml:space="preserve">2019 </w:t>
      </w:r>
      <w:r w:rsidRPr="00FE289F">
        <w:rPr>
          <w:rFonts w:ascii="Arial" w:hAnsi="Arial" w:cs="Arial"/>
          <w:sz w:val="18"/>
          <w:szCs w:val="18"/>
        </w:rPr>
        <w:t>году наши школы принят</w:t>
      </w:r>
      <w:r w:rsidR="00225F0E" w:rsidRPr="00FE289F">
        <w:rPr>
          <w:rFonts w:ascii="Arial" w:hAnsi="Arial" w:cs="Arial"/>
          <w:sz w:val="18"/>
          <w:szCs w:val="18"/>
        </w:rPr>
        <w:t>ы</w:t>
      </w:r>
      <w:r w:rsidRPr="00FE289F">
        <w:rPr>
          <w:rFonts w:ascii="Arial" w:hAnsi="Arial" w:cs="Arial"/>
          <w:sz w:val="18"/>
          <w:szCs w:val="18"/>
        </w:rPr>
        <w:t xml:space="preserve"> две тысячи шестьсот первоклассников. </w:t>
      </w:r>
    </w:p>
    <w:p w:rsidR="0050171F" w:rsidRPr="00FE289F" w:rsidRDefault="00225F0E" w:rsidP="00225F0E">
      <w:pPr>
        <w:spacing w:line="240" w:lineRule="auto"/>
        <w:ind w:right="-2"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Б</w:t>
      </w:r>
      <w:r w:rsidR="0050171F" w:rsidRPr="00FE289F">
        <w:rPr>
          <w:rFonts w:ascii="Arial" w:hAnsi="Arial" w:cs="Arial"/>
          <w:sz w:val="18"/>
          <w:szCs w:val="18"/>
        </w:rPr>
        <w:t>олее половины этого прироста при</w:t>
      </w:r>
      <w:r w:rsidRPr="00FE289F">
        <w:rPr>
          <w:rFonts w:ascii="Arial" w:hAnsi="Arial" w:cs="Arial"/>
          <w:sz w:val="18"/>
          <w:szCs w:val="18"/>
        </w:rPr>
        <w:t>ходи</w:t>
      </w:r>
      <w:r w:rsidR="0050171F" w:rsidRPr="00FE289F">
        <w:rPr>
          <w:rFonts w:ascii="Arial" w:hAnsi="Arial" w:cs="Arial"/>
          <w:sz w:val="18"/>
          <w:szCs w:val="18"/>
        </w:rPr>
        <w:t>тся на центральные школы города Пушкино, работающие с превышением проектной мощности в два, а то и в три раза, что прив</w:t>
      </w:r>
      <w:r w:rsidRPr="00FE289F">
        <w:rPr>
          <w:rFonts w:ascii="Arial" w:hAnsi="Arial" w:cs="Arial"/>
          <w:sz w:val="18"/>
          <w:szCs w:val="18"/>
        </w:rPr>
        <w:t>о</w:t>
      </w:r>
      <w:r w:rsidR="0050171F" w:rsidRPr="00FE289F">
        <w:rPr>
          <w:rFonts w:ascii="Arial" w:hAnsi="Arial" w:cs="Arial"/>
          <w:sz w:val="18"/>
          <w:szCs w:val="18"/>
        </w:rPr>
        <w:t>д</w:t>
      </w:r>
      <w:r w:rsidRPr="00FE289F">
        <w:rPr>
          <w:rFonts w:ascii="Arial" w:hAnsi="Arial" w:cs="Arial"/>
          <w:sz w:val="18"/>
          <w:szCs w:val="18"/>
        </w:rPr>
        <w:t>и</w:t>
      </w:r>
      <w:r w:rsidR="0050171F" w:rsidRPr="00FE289F">
        <w:rPr>
          <w:rFonts w:ascii="Arial" w:hAnsi="Arial" w:cs="Arial"/>
          <w:sz w:val="18"/>
          <w:szCs w:val="18"/>
        </w:rPr>
        <w:t>т к увеличению количества детей, обучающихся во вторую смену.</w:t>
      </w:r>
    </w:p>
    <w:p w:rsidR="0050171F" w:rsidRPr="00FE289F" w:rsidRDefault="0050171F" w:rsidP="00225F0E">
      <w:pPr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новом учебном году во вторую смену будут учится почти тысяча девятьсот школьников, что на четыреста человек больше, чем  в прошлом году. 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Для решения данного вопроса требуется реконструкция существующих зданий образовательных учреждений, строительство пристроек к зданиям и школ-новостроек. Благодаря целенаправленной политике Губернатора Московской области  этот вопрос решается: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- заверш</w:t>
      </w:r>
      <w:r w:rsidR="00225F0E" w:rsidRPr="00FE289F">
        <w:rPr>
          <w:rFonts w:ascii="Arial" w:hAnsi="Arial" w:cs="Arial"/>
          <w:sz w:val="18"/>
          <w:szCs w:val="18"/>
        </w:rPr>
        <w:t>ено</w:t>
      </w:r>
      <w:r w:rsidRPr="00FE289F">
        <w:rPr>
          <w:rFonts w:ascii="Arial" w:hAnsi="Arial" w:cs="Arial"/>
          <w:sz w:val="18"/>
          <w:szCs w:val="18"/>
        </w:rPr>
        <w:t xml:space="preserve"> строительство пристройки на 450 мест к средней школе № 8  г. Пушкино;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- заложена капсула на месте строительства пристройки на 350 мест к </w:t>
      </w:r>
      <w:proofErr w:type="spellStart"/>
      <w:r w:rsidRPr="00FE289F">
        <w:rPr>
          <w:rFonts w:ascii="Arial" w:hAnsi="Arial" w:cs="Arial"/>
          <w:sz w:val="18"/>
          <w:szCs w:val="18"/>
        </w:rPr>
        <w:t>Ашукинской</w:t>
      </w:r>
      <w:proofErr w:type="spellEnd"/>
      <w:r w:rsidRPr="00FE289F">
        <w:rPr>
          <w:rFonts w:ascii="Arial" w:hAnsi="Arial" w:cs="Arial"/>
          <w:sz w:val="18"/>
          <w:szCs w:val="18"/>
        </w:rPr>
        <w:t xml:space="preserve"> школе, строительство которой будет завершено к 2020 году;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- на</w:t>
      </w:r>
      <w:r w:rsidR="00225F0E" w:rsidRPr="00FE289F">
        <w:rPr>
          <w:rFonts w:ascii="Arial" w:hAnsi="Arial" w:cs="Arial"/>
          <w:sz w:val="18"/>
          <w:szCs w:val="18"/>
        </w:rPr>
        <w:t>чато</w:t>
      </w:r>
      <w:r w:rsidRPr="00FE289F">
        <w:rPr>
          <w:rFonts w:ascii="Arial" w:hAnsi="Arial" w:cs="Arial"/>
          <w:sz w:val="18"/>
          <w:szCs w:val="18"/>
        </w:rPr>
        <w:t xml:space="preserve"> строительство пристройки на 550 мест к средней школе № 6 г. Пушкино, строительство которой будет завершено к 2021 году.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Решается вопрос о строительстве нового здания средней школы № 12 г. Пушкино. 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Рассматриваются различные пути решения вопроса о строительстве пристройки к средней школе №2 г. Пушкино и строительстве здания новой школы на 1100 мест в центральной части города.</w:t>
      </w:r>
    </w:p>
    <w:p w:rsidR="0050171F" w:rsidRPr="00FE289F" w:rsidRDefault="0050171F" w:rsidP="00225F0E">
      <w:pPr>
        <w:spacing w:after="0" w:line="240" w:lineRule="auto"/>
        <w:ind w:right="-2" w:firstLine="56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Расширяет свой контингент и школа на ул. Просвещения. В этом году в здании данной школы будут открыты 5, 6, 7 и 8 классы. Общее количество обучающихся составит более 700 человек.</w:t>
      </w:r>
    </w:p>
    <w:p w:rsidR="0050171F" w:rsidRPr="00FE289F" w:rsidRDefault="0050171F" w:rsidP="00225F0E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FE289F">
        <w:rPr>
          <w:rFonts w:ascii="Arial" w:hAnsi="Arial" w:cs="Arial"/>
          <w:bCs/>
          <w:sz w:val="18"/>
          <w:szCs w:val="18"/>
        </w:rPr>
        <w:t xml:space="preserve">Главная задача муниципальной системы образования – </w:t>
      </w:r>
      <w:r w:rsidRPr="00FE289F">
        <w:rPr>
          <w:rFonts w:ascii="Arial" w:hAnsi="Arial" w:cs="Arial"/>
          <w:sz w:val="18"/>
          <w:szCs w:val="18"/>
        </w:rPr>
        <w:t xml:space="preserve">обеспечение доступности и высокого качества образования, соответствующего современным требованиям, позволяющего максимально и эффективно раскрыть потенциал детей и создать условия для их дальнейшей самореализации. Деятельность системы образования направлена на </w:t>
      </w:r>
      <w:r w:rsidRPr="00FE289F">
        <w:rPr>
          <w:rFonts w:ascii="Arial" w:hAnsi="Arial" w:cs="Arial"/>
          <w:color w:val="auto"/>
          <w:sz w:val="18"/>
          <w:szCs w:val="18"/>
        </w:rPr>
        <w:t xml:space="preserve">создание комфортных и безопасных условий образовательного процесса для всех групп обучающихся, в том числе для детей с ограниченными возможностями здоровья. </w:t>
      </w:r>
    </w:p>
    <w:p w:rsidR="0050171F" w:rsidRPr="00FE289F" w:rsidRDefault="00225F0E" w:rsidP="00225F0E">
      <w:pPr>
        <w:pStyle w:val="p2"/>
        <w:shd w:val="clear" w:color="auto" w:fill="FFFFFF"/>
        <w:spacing w:after="0" w:afterAutospacing="0"/>
        <w:ind w:firstLine="497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  </w:t>
      </w:r>
      <w:r w:rsidR="0050171F" w:rsidRPr="00FE289F">
        <w:rPr>
          <w:rFonts w:ascii="Arial" w:hAnsi="Arial" w:cs="Arial"/>
          <w:sz w:val="18"/>
          <w:szCs w:val="18"/>
        </w:rPr>
        <w:t xml:space="preserve">С 1 сентября 2016 года все общеобразовательные учреждения приступили к реализации стандарта для детей с ограниченными возможностями здоровья, что подразумевает обучение детей с ОВЗ по адаптированным программам в отдельных классах или вместе с детьми, не имеющими нарушений в развитии. </w:t>
      </w:r>
    </w:p>
    <w:p w:rsidR="0050171F" w:rsidRPr="00FE289F" w:rsidRDefault="0050171F" w:rsidP="00225F0E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И если создание специальных классов для детей с ограниченными возможностями здоровья в общеобразовательных учреждениях </w:t>
      </w:r>
      <w:r w:rsidR="006A2AE2" w:rsidRPr="00FE289F">
        <w:rPr>
          <w:rFonts w:ascii="Arial" w:hAnsi="Arial" w:cs="Arial"/>
          <w:sz w:val="18"/>
          <w:szCs w:val="18"/>
        </w:rPr>
        <w:t>округа</w:t>
      </w:r>
      <w:r w:rsidRPr="00FE289F">
        <w:rPr>
          <w:rFonts w:ascii="Arial" w:hAnsi="Arial" w:cs="Arial"/>
          <w:sz w:val="18"/>
          <w:szCs w:val="18"/>
        </w:rPr>
        <w:t xml:space="preserve"> – это задача перспективного развития системы образования, то успешное функционирование на территории </w:t>
      </w:r>
      <w:r w:rsidR="006A2AE2" w:rsidRPr="00FE289F">
        <w:rPr>
          <w:rFonts w:ascii="Arial" w:hAnsi="Arial" w:cs="Arial"/>
          <w:sz w:val="18"/>
          <w:szCs w:val="18"/>
        </w:rPr>
        <w:t>округа</w:t>
      </w:r>
      <w:r w:rsidRPr="00FE289F">
        <w:rPr>
          <w:rFonts w:ascii="Arial" w:hAnsi="Arial" w:cs="Arial"/>
          <w:sz w:val="18"/>
          <w:szCs w:val="18"/>
        </w:rPr>
        <w:t xml:space="preserve"> школы-интерната  для детей с ограниченными возможностями здоровья – существующая реальность.</w:t>
      </w:r>
    </w:p>
    <w:p w:rsidR="0050171F" w:rsidRPr="00FE289F" w:rsidRDefault="0050171F" w:rsidP="00225F0E">
      <w:pPr>
        <w:spacing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 В Пушкинской школе-интернате обучаются дети, имеющие легкую и умеренную степень умственной отсталости с сопутствующими дефектами развития:  с нарушением зрения, слуха,  опорно-двигательного аппарата. Большинство обучающихся имеют системное недоразвитие речи, тяжелые речевые нарушения. </w:t>
      </w:r>
    </w:p>
    <w:p w:rsidR="0050171F" w:rsidRPr="00FE289F" w:rsidRDefault="0050171F" w:rsidP="00225F0E">
      <w:pPr>
        <w:spacing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Для организации образовательного процесса в учреждении функционируют специальные кабинеты психолога, логопеда, социально-бытовой ориентации, психологической разгрузки, лечебно-физической культуры, </w:t>
      </w:r>
      <w:proofErr w:type="spellStart"/>
      <w:r w:rsidRPr="00FE289F">
        <w:rPr>
          <w:rFonts w:ascii="Arial" w:hAnsi="Arial" w:cs="Arial"/>
          <w:sz w:val="18"/>
          <w:szCs w:val="18"/>
        </w:rPr>
        <w:t>игротерапии</w:t>
      </w:r>
      <w:proofErr w:type="spellEnd"/>
      <w:r w:rsidRPr="00FE289F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E289F">
        <w:rPr>
          <w:rFonts w:ascii="Arial" w:hAnsi="Arial" w:cs="Arial"/>
          <w:sz w:val="18"/>
          <w:szCs w:val="18"/>
        </w:rPr>
        <w:t>Монтессори-педагогики</w:t>
      </w:r>
      <w:proofErr w:type="spellEnd"/>
      <w:r w:rsidRPr="00FE289F">
        <w:rPr>
          <w:rFonts w:ascii="Arial" w:hAnsi="Arial" w:cs="Arial"/>
          <w:sz w:val="18"/>
          <w:szCs w:val="18"/>
        </w:rPr>
        <w:t>. В результате целенаправленной работы сформирована коррекционно-развивающая среда, обеспечивающая развитие механизмов компенсации недостатков в психофизическом развитии обучающихся. Созданы санитарно-гигиенические условия, обеспечивается соблюдение безопасности воспитанников, их социально-правовая защищенность. Осуществляется комплекс реабилитационных мероприятий, позволяющий успешно сочетать учебно-воспитательное, лечебно-оздоровительное восстановление с психолого-педагогическим и социальным воздействием.</w:t>
      </w:r>
    </w:p>
    <w:p w:rsidR="0050171F" w:rsidRPr="00FE289F" w:rsidRDefault="0050171F" w:rsidP="00225F0E">
      <w:pPr>
        <w:spacing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lastRenderedPageBreak/>
        <w:t>Системная профессиональная работа педагогического коллектива дает положительные результаты. Обучающиеся школы принимают активное участие в региональных и всероссийских конкурсах. В прошедшем учебном году ребята стали финалистами областного конкурса «Лучший по   профессии»  среди  обучающихся с интеллектуальными нарушениями.  Обучающийся 9 класса Федорченко Никита  стал  лауреатом  именной стипендии Губернатора Московской области в сфере образования.</w:t>
      </w:r>
    </w:p>
    <w:p w:rsidR="0050171F" w:rsidRPr="00FE289F" w:rsidRDefault="00A27AC0" w:rsidP="00862F64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Работа с одаренными детьми</w:t>
      </w:r>
    </w:p>
    <w:p w:rsidR="00A27AC0" w:rsidRPr="00FE289F" w:rsidRDefault="00A27AC0" w:rsidP="00862F64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</w:p>
    <w:p w:rsidR="00A27AC0" w:rsidRPr="00FE289F" w:rsidRDefault="00A27AC0" w:rsidP="00A27AC0">
      <w:pPr>
        <w:pStyle w:val="ac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Одарённый ребенок… Сколько ожиданий, надежд, сомнений и тревог связано с этими словами. Одаренный, т.е. наделенный определенным даром, способный к какой-либо деятельности более  чем другие, и, следовательно, обладающий выдающимися способностями.</w:t>
      </w:r>
    </w:p>
    <w:p w:rsidR="00A27AC0" w:rsidRPr="00FE289F" w:rsidRDefault="00A27AC0" w:rsidP="00A27AC0">
      <w:pPr>
        <w:pStyle w:val="ac"/>
        <w:shd w:val="clear" w:color="auto" w:fill="FEFEFE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Интерес к одаренности как явлению  в настоящее время очень высок, и это объясняется как общественными потребностями, так и требованиями, сформулированными в федеральных государственных образовательных стандартах. Поэтому, выявление, обучение и воспитание одаренных детей составляет одну их главных проблем совершенствования системы образования.</w:t>
      </w:r>
    </w:p>
    <w:p w:rsidR="00A27AC0" w:rsidRPr="00FE289F" w:rsidRDefault="00A27AC0" w:rsidP="00A27AC0">
      <w:pPr>
        <w:pStyle w:val="ac"/>
        <w:shd w:val="clear" w:color="auto" w:fill="FEFEFE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Сегодня актуальна потребность общества в формировании неординарной творческой личности. Современная образовательная ситуация требует не только высокой активности человека, но и его умений, способности нестандартного мышления и поведения. И именно одаренные люди способны внести свой значительный вклад в развитие современного общества.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hAnsi="Arial" w:cs="Arial"/>
          <w:color w:val="000000"/>
          <w:sz w:val="18"/>
          <w:szCs w:val="18"/>
          <w:lang w:eastAsia="ru-RU"/>
        </w:rPr>
        <w:t xml:space="preserve">Приоритетным  направлением работы системы образования </w:t>
      </w:r>
      <w:r w:rsidR="006A2AE2" w:rsidRPr="00FE289F">
        <w:rPr>
          <w:rFonts w:ascii="Arial" w:hAnsi="Arial" w:cs="Arial"/>
          <w:color w:val="000000"/>
          <w:sz w:val="18"/>
          <w:szCs w:val="18"/>
          <w:lang w:eastAsia="ru-RU"/>
        </w:rPr>
        <w:t xml:space="preserve">округа </w:t>
      </w:r>
      <w:r w:rsidRPr="00FE289F">
        <w:rPr>
          <w:rFonts w:ascii="Arial" w:hAnsi="Arial" w:cs="Arial"/>
          <w:color w:val="000000"/>
          <w:sz w:val="18"/>
          <w:szCs w:val="18"/>
          <w:lang w:eastAsia="ru-RU"/>
        </w:rPr>
        <w:t>является работа с такими детьми.</w:t>
      </w:r>
      <w:r w:rsidRPr="00FE289F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Проблема одаренности постоянно привлекает внимание наших педагогов, считающих основной задачей выявление одаренного ребенка, его развитие и поддержку. </w:t>
      </w:r>
    </w:p>
    <w:p w:rsidR="00A27AC0" w:rsidRPr="00FE289F" w:rsidRDefault="00A27AC0" w:rsidP="00A27AC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Задача педагогов - понять таких детей, направить все усилия на то, чтобы передать им свой опыт и знания. 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color w:val="000000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Традиционными формами в работе с талантливыми  детьми являются предметные олимпиады, конкурсы. 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В прошедшем учебном году муниципальный этап Всероссийской олимпиады школьников прошел по 25 общеобразовательным предметам. Впервые была проведена олимпиада по китайскому языку. 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В муниципальном этапе олимпиады приняли участие 2468 обучающихся из 33 общеобразовательных учреждений. Победителями стали 77 обучающихся, призёрами 390 обучающихся образовательных учреждений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 xml:space="preserve">На региональном уровне приняли участие 120 обучающихся, призерами стали 35 обучающихся. 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Для достижения высоких результатов в олимпиадном движении нам необходимо активизировать работу учителей-предметников, разработать новые подходы к подготовке учащихся к предметным олимпиадам, продумать различные варианты поощрения и усиления мотивации и учителей, и учеников.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В прошедшем учебном году было организовано и проведено более двадцати конкурсов среди обучающихся: конкурс рисунков «Транспорт Деда Мороза», конкурс чтецов для детей с неродным русским языком «О великий, могучий, правдивый и свободный русский язык!», региональный этап соревнований по робототехнике «</w:t>
      </w:r>
      <w:proofErr w:type="spellStart"/>
      <w:r w:rsidRPr="00FE289F">
        <w:rPr>
          <w:rFonts w:ascii="Arial" w:hAnsi="Arial" w:cs="Arial"/>
          <w:sz w:val="18"/>
          <w:szCs w:val="18"/>
        </w:rPr>
        <w:t>ИКаР</w:t>
      </w:r>
      <w:proofErr w:type="spellEnd"/>
      <w:r w:rsidRPr="00FE289F">
        <w:rPr>
          <w:rFonts w:ascii="Arial" w:hAnsi="Arial" w:cs="Arial"/>
          <w:sz w:val="18"/>
          <w:szCs w:val="18"/>
        </w:rPr>
        <w:t>», конкурс чтецов  на французском языке, фестиваль проектов по предметам «Музыка» и «Искусство», конкурс «Знаешь ли ты Германию?», муниципальный этап Всероссийского конкурса юных чтецов «Живая классика», конкурс школьных сочинений «Путешествие в Подмосковье», муниципальный фестиваль проектов по 12 общеобразовательным предметам, конкурс рисунков и конкурс проектов «Моя будущая профессия», конкурс «Юный психолог», музыкальный фестиваль-конкурс «Праздник детства!».</w:t>
      </w:r>
    </w:p>
    <w:p w:rsidR="00A27AC0" w:rsidRPr="00FE289F" w:rsidRDefault="00A27AC0" w:rsidP="00A27AC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Всего в конкурсах приняли участие около 1324 обучающихся, победителями стали около 147, призерами – около 173 обучающихся.</w:t>
      </w:r>
    </w:p>
    <w:p w:rsidR="00A27AC0" w:rsidRPr="00FE289F" w:rsidRDefault="00A27AC0" w:rsidP="00A27AC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Наши дети дают повод для гордости своим результативным участием  не только в интеллектуальных состязаниях, но и в творческих конкурсах. Подтвердят мои слова  участники вокального коллектива «Мозаика» г.п. Лесной.</w:t>
      </w:r>
    </w:p>
    <w:p w:rsidR="00D356BF" w:rsidRPr="00FE289F" w:rsidRDefault="00D356BF" w:rsidP="00A27AC0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</w:p>
    <w:p w:rsidR="00A27AC0" w:rsidRPr="00FE289F" w:rsidRDefault="00E61BE0" w:rsidP="00A27AC0">
      <w:pPr>
        <w:spacing w:after="0" w:line="240" w:lineRule="auto"/>
        <w:ind w:firstLine="851"/>
        <w:jc w:val="center"/>
        <w:rPr>
          <w:rFonts w:ascii="Arial" w:hAnsi="Arial" w:cs="Arial"/>
          <w:sz w:val="18"/>
          <w:szCs w:val="18"/>
        </w:rPr>
      </w:pPr>
      <w:r w:rsidRPr="00FE289F">
        <w:rPr>
          <w:rFonts w:ascii="Arial" w:hAnsi="Arial" w:cs="Arial"/>
          <w:sz w:val="18"/>
          <w:szCs w:val="18"/>
        </w:rPr>
        <w:t>Дополнительное образование детей</w:t>
      </w:r>
    </w:p>
    <w:p w:rsidR="008235E6" w:rsidRPr="00FE289F" w:rsidRDefault="008235E6" w:rsidP="002E44CF">
      <w:pPr>
        <w:spacing w:after="1" w:line="220" w:lineRule="atLeast"/>
        <w:jc w:val="both"/>
        <w:outlineLvl w:val="1"/>
        <w:rPr>
          <w:rFonts w:ascii="Arial" w:hAnsi="Arial" w:cs="Arial"/>
          <w:b/>
          <w:sz w:val="18"/>
          <w:szCs w:val="18"/>
        </w:rPr>
      </w:pP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Для всестороннего и полноценного развития ребенка очень важно не ограничиваться школьной программой. Сверх основного образования любой ребенок может получить дополнительное образование ‒ мотивированное образование, которое позволяет реализовать устойчивую потребность в познании и творчестве, максимально раскрыть себя, самоопределиться предметно, социально, профессионально, личностно.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Получить дополнительное образование можно как в учреждениях дополнительного образования, так и в школах и детских садах.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В настоящее время дополнительным образованием в Пушкинском городском округе охвачено более восемнадцати тысяч детей, что составляет 84,5 процентов от общего количества детей в возрасте от 5 до 18 лет.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 xml:space="preserve">Спектр программ традиционно реализуются через физкультурно-спортивную художественную, техническую, социально-педагогическую, 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естественно-научную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туристско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- краеведческую направленности. </w:t>
      </w:r>
    </w:p>
    <w:p w:rsidR="00D356BF" w:rsidRPr="00FE289F" w:rsidRDefault="00D356BF" w:rsidP="00D356B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В учреждениях дополнительного образования </w:t>
      </w:r>
      <w:r w:rsidR="006A2AE2" w:rsidRPr="00FE289F">
        <w:rPr>
          <w:rFonts w:ascii="Arial" w:eastAsia="Times New Roman" w:hAnsi="Arial" w:cs="Arial"/>
          <w:sz w:val="18"/>
          <w:szCs w:val="18"/>
          <w:lang w:eastAsia="ru-RU"/>
        </w:rPr>
        <w:t>округа</w:t>
      </w:r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 трудятся профессиональные педагоги, яркие, творческие личности, деятельность которых приводит воспитанников к победам:</w:t>
      </w:r>
    </w:p>
    <w:p w:rsidR="00D356BF" w:rsidRPr="00FE289F" w:rsidRDefault="00D356BF" w:rsidP="00D356B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>- в рамках областного фестиваля «Юные таланты Московии» воспитанники Станции юных техников завоевали призовые места в номинациях «</w:t>
      </w:r>
      <w:proofErr w:type="spellStart"/>
      <w:r w:rsidRPr="00FE289F">
        <w:rPr>
          <w:rFonts w:ascii="Arial" w:eastAsia="Times New Roman" w:hAnsi="Arial" w:cs="Arial"/>
          <w:sz w:val="18"/>
          <w:szCs w:val="18"/>
          <w:lang w:eastAsia="ru-RU"/>
        </w:rPr>
        <w:t>Автомоделирование</w:t>
      </w:r>
      <w:proofErr w:type="spellEnd"/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», «Объемные композиции»; </w:t>
      </w:r>
    </w:p>
    <w:p w:rsidR="00D356BF" w:rsidRPr="00FE289F" w:rsidRDefault="00D356BF" w:rsidP="00D356B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>- хореографический ансамбль «Фантазеры» Центра Детского творчества стал победителем Международного фестиваль – конкурса «Азбука искусств», а вокальный ансамбль «Ассорти» – победителем Международного конкурса искусства и творчества «Золотые таланты».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Расширяется участие обучающихся наших учреждений во Всероссийском детско-юношеском военно-патриотическом общественном движении «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Юнармия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». 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lastRenderedPageBreak/>
        <w:t>Члены движения в свободное от учебы время занимаются волонтёрской деятельность, принимают участие в культурных и спортивных мероприятиях, получают дополнительное образование, навыки оказания первой помощи.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Всероссийское детско-юношеское военно-патриотическое движение «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Юнармия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» Пушкинского городского округа насчитывает 19  юнармейских отрядов с общей численностью более 250 человек. 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 xml:space="preserve">Юнармейцы с гордостью защищают честь </w:t>
      </w:r>
      <w:r w:rsidR="006A2AE2" w:rsidRPr="00FE289F">
        <w:rPr>
          <w:rFonts w:ascii="Arial" w:hAnsi="Arial" w:cs="Arial"/>
          <w:color w:val="000000"/>
          <w:sz w:val="18"/>
          <w:szCs w:val="18"/>
        </w:rPr>
        <w:t>округа</w:t>
      </w:r>
      <w:r w:rsidRPr="00FE289F">
        <w:rPr>
          <w:rFonts w:ascii="Arial" w:hAnsi="Arial" w:cs="Arial"/>
          <w:color w:val="000000"/>
          <w:sz w:val="18"/>
          <w:szCs w:val="18"/>
        </w:rPr>
        <w:t xml:space="preserve"> на зональных, областных, региональных  соревнованиях: так </w:t>
      </w:r>
      <w:hyperlink r:id="rId8" w:history="1">
        <w:r w:rsidRPr="00FE289F">
          <w:rPr>
            <w:rFonts w:ascii="Arial" w:hAnsi="Arial" w:cs="Arial"/>
            <w:sz w:val="18"/>
            <w:szCs w:val="18"/>
          </w:rPr>
          <w:t>команда юнармейцев «Лидер» Гимназии №4 г. Пушкино приняла участие и стала лидером в первой открытой военно-патриотической игре «</w:t>
        </w:r>
        <w:proofErr w:type="spellStart"/>
        <w:r w:rsidRPr="00FE289F">
          <w:rPr>
            <w:rFonts w:ascii="Arial" w:hAnsi="Arial" w:cs="Arial"/>
            <w:sz w:val="18"/>
            <w:szCs w:val="18"/>
          </w:rPr>
          <w:t>Юнармия</w:t>
        </w:r>
        <w:proofErr w:type="spellEnd"/>
        <w:r w:rsidRPr="00FE289F">
          <w:rPr>
            <w:rFonts w:ascii="Arial" w:hAnsi="Arial" w:cs="Arial"/>
            <w:sz w:val="18"/>
            <w:szCs w:val="18"/>
          </w:rPr>
          <w:t>, вперед!» для юнармейских и военно-патриотических отрядов Московской области, посвященной Дню Победы</w:t>
        </w:r>
      </w:hyperlink>
      <w:r w:rsidRPr="00FE289F">
        <w:rPr>
          <w:rFonts w:ascii="Arial" w:hAnsi="Arial" w:cs="Arial"/>
          <w:color w:val="000000"/>
          <w:sz w:val="18"/>
          <w:szCs w:val="18"/>
        </w:rPr>
        <w:t>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Дополнительное образование детей должно меняться и отвечать не только запросам ребенка и его родителей, но и потребностям государства, приоритетам развития страны -  отметил премьер-министр РФ Дмитрий Медведев. При этом, по словам главы правительства, нужно ориентироваться на те направления, которые станут популярными через 5–10 лет.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В 2019 году стартовал региональный проект «Успех каждого ребенка», посредствам которого дополнительное образование дает возможность развивать интересы и способности ребенка, выстраивать индивидуальный образовательный путь на основе свободного выбора деятельности, не ограниченной рамками образовательных стандартов и формами традиционной внеурочной и внешкольной работы.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 xml:space="preserve">Одним из показателей реализации регионального проекта «Успех каждого ребенка», является Московский областной образовательный проект «Наука в Подмосковье». Это новый проект для нашего региона, направленный на повышение качества дополнительного образования, развитие объединений технической и естественнонаучной направленностей, а также выявление и раскрытие талантов учащихся в сфере науки и технологий. По итогам 1 полугодия в конкурсном отборе детских объединений, реализующих дополнительные 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общеразвивающие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 программы технической и естественнонаучной направленности, присвоен статус Участника проекта 29 объединениям  из 24 образовательных учреждений (15 школ и 9 садов) нашего округа.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С целью формирования современных управленческих и организационных механизмов в системе дополнительного образования детей,  разработки моделей дополнительных общеобразовательных программ, реализуемых в сетевой форме, апробации новых моделей в муниципальном образовании, проведения методического консультирования и сопровождения деятельности муниципальных образовательных организаций, реализующих дополнительные общеобразовательные программы проекта в Пушкинском городском округе на базе Центра детского творчества создан Муниципальный опорный центр дополнительного образования детей Пушкинского городского округа.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>С целью обеспечения единства образовательного пространства и равенства образовательных возможностей для детей Московской области вводится система Персонифицированного финансирования. В основе системы персонифицированного финансирования лежат принципы равного и свободного доступа детей к получению сертификата на обучение по дополнительным общеобразовательным программам (без конкурсного отбора, квот и т.д.); равный доступ к любой образовательной программе, реализуемой на территории проживания, а также возможность при необходимости в любой момент сменить или поступить на обучение по новой программе, — отметила министр просвещения Российской Федерации Ольга Васильева.</w:t>
      </w:r>
    </w:p>
    <w:p w:rsidR="00D356BF" w:rsidRPr="00FE289F" w:rsidRDefault="00D356BF" w:rsidP="00D356B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FE289F">
        <w:rPr>
          <w:rFonts w:ascii="Arial" w:hAnsi="Arial" w:cs="Arial"/>
          <w:color w:val="000000"/>
          <w:sz w:val="18"/>
          <w:szCs w:val="18"/>
        </w:rPr>
        <w:t xml:space="preserve">Персонифицированное финансирование вводится для оплаты образовательных услуг дополнительного образования детей по дополнительным 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</w:rPr>
        <w:t>общеразвивающим</w:t>
      </w:r>
      <w:proofErr w:type="spellEnd"/>
      <w:r w:rsidRPr="00FE289F">
        <w:rPr>
          <w:rFonts w:ascii="Arial" w:hAnsi="Arial" w:cs="Arial"/>
          <w:color w:val="000000"/>
          <w:sz w:val="18"/>
          <w:szCs w:val="18"/>
        </w:rPr>
        <w:t xml:space="preserve"> программам. Возраст включения ребенка в систему Персонифицированного финансирования – с 5 лет до 18 лет. </w:t>
      </w:r>
    </w:p>
    <w:p w:rsidR="00D356BF" w:rsidRPr="00FE289F" w:rsidRDefault="00D356BF" w:rsidP="00D356B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Внедрение в </w:t>
      </w:r>
      <w:r w:rsidR="006A2AE2" w:rsidRPr="00FE289F">
        <w:rPr>
          <w:rFonts w:ascii="Arial" w:eastAsia="Times New Roman" w:hAnsi="Arial" w:cs="Arial"/>
          <w:sz w:val="18"/>
          <w:szCs w:val="18"/>
          <w:lang w:eastAsia="ru-RU"/>
        </w:rPr>
        <w:t>округе</w:t>
      </w:r>
      <w:r w:rsidRPr="00FE289F">
        <w:rPr>
          <w:rFonts w:ascii="Arial" w:eastAsia="Times New Roman" w:hAnsi="Arial" w:cs="Arial"/>
          <w:sz w:val="18"/>
          <w:szCs w:val="18"/>
          <w:lang w:eastAsia="ru-RU"/>
        </w:rPr>
        <w:t xml:space="preserve"> модели персонифицированного финансирования столкнулось с определенными трудностями. Это отсутствие достаточного количество мест в существующих учреждениях дополнительного образования и отсутствие необходимого финансирования, позволяющего эти места открыть. </w:t>
      </w:r>
    </w:p>
    <w:p w:rsidR="00FD6FE1" w:rsidRPr="00FE289F" w:rsidRDefault="00D356BF" w:rsidP="00FD6FE1">
      <w:pPr>
        <w:pStyle w:val="ad"/>
        <w:spacing w:after="0" w:line="240" w:lineRule="auto"/>
        <w:ind w:left="0" w:firstLine="851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FE289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решения поставленных перед нами Правительством Московской области задач по внедрению Персонифицированного финансирования рассматривается вопрос о </w:t>
      </w:r>
      <w:r w:rsidRPr="00FE289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сохранении бюджетных кружков, секций и объединений, расширение возможных востребованных </w:t>
      </w:r>
      <w:proofErr w:type="spellStart"/>
      <w:r w:rsidRPr="00FE289F">
        <w:rPr>
          <w:rFonts w:ascii="Arial" w:hAnsi="Arial" w:cs="Arial"/>
          <w:color w:val="000000"/>
          <w:sz w:val="18"/>
          <w:szCs w:val="18"/>
          <w:shd w:val="clear" w:color="auto" w:fill="FFFFFF"/>
        </w:rPr>
        <w:t>досуговых</w:t>
      </w:r>
      <w:proofErr w:type="spellEnd"/>
      <w:r w:rsidRPr="00FE289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и общеобразовательных программ дополнительного образования детей, путем привлечения педагогов дополнительного образования, работающих в школах и детских садах, привлечении необходимого финансового обеспечения. Это задача, которую нам придется решать в ближайшее время.</w:t>
      </w:r>
    </w:p>
    <w:p w:rsidR="002E44CF" w:rsidRPr="009F066B" w:rsidRDefault="002E44CF" w:rsidP="00D356BF">
      <w:pPr>
        <w:spacing w:after="0" w:line="240" w:lineRule="auto"/>
        <w:jc w:val="both"/>
        <w:outlineLvl w:val="1"/>
        <w:rPr>
          <w:rFonts w:ascii="Arial" w:hAnsi="Arial" w:cs="Arial"/>
          <w:sz w:val="18"/>
          <w:szCs w:val="18"/>
        </w:rPr>
      </w:pPr>
    </w:p>
    <w:p w:rsidR="002E44CF" w:rsidRPr="009F066B" w:rsidRDefault="00FE289F" w:rsidP="00A3669C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3. Прогноз развития сферы образования с учетом реализации муниципальной </w:t>
      </w:r>
      <w:r w:rsidR="00AB1119">
        <w:rPr>
          <w:rFonts w:ascii="Arial" w:hAnsi="Arial" w:cs="Arial"/>
          <w:b/>
          <w:sz w:val="18"/>
          <w:szCs w:val="18"/>
        </w:rPr>
        <w:t>П</w:t>
      </w:r>
      <w:r w:rsidR="002E44CF" w:rsidRPr="009F066B">
        <w:rPr>
          <w:rFonts w:ascii="Arial" w:hAnsi="Arial" w:cs="Arial"/>
          <w:b/>
          <w:sz w:val="18"/>
          <w:szCs w:val="18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FD6FE1" w:rsidRPr="009F066B" w:rsidRDefault="00FD6FE1" w:rsidP="00FD6FE1">
      <w:pPr>
        <w:spacing w:after="0" w:line="100" w:lineRule="atLeast"/>
        <w:jc w:val="both"/>
        <w:rPr>
          <w:rFonts w:ascii="Arial" w:hAnsi="Arial" w:cs="Arial"/>
          <w:sz w:val="18"/>
          <w:szCs w:val="18"/>
          <w:lang w:eastAsia="ru-RU"/>
        </w:rPr>
      </w:pPr>
    </w:p>
    <w:p w:rsidR="00FD6FE1" w:rsidRPr="009F066B" w:rsidRDefault="00FD6FE1" w:rsidP="00FD6FE1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t>В связи с дальнейшим ростом численности детей дошкольного возраста от 0 до 7 лет и школьного возраста от 7 до 17 лет в Пушкинском городском округе включительно до 2024 года должно увеличиться количество качественных услуг дошкольного, общего и дополнительного образования детей.</w:t>
      </w:r>
    </w:p>
    <w:p w:rsidR="00FD6FE1" w:rsidRPr="009F066B" w:rsidRDefault="00FD6FE1" w:rsidP="00FD6FE1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t>В частности, будет решаться задача обеспечения доступности дошкольного образования для детей в возрасте от 1,5 лет до 3 лет, в том числе детей с ограниченными возможностями здоровья, что приведет к увеличению доли детей, получающих образовательные услуги и услугу по уходу и присмотру.</w:t>
      </w:r>
    </w:p>
    <w:p w:rsidR="00FD6FE1" w:rsidRPr="009F066B" w:rsidRDefault="00FD6FE1" w:rsidP="00FD6FE1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t xml:space="preserve">Продолжится строительство зданий дошкольных образовательных организаций, развитие вариативных форм дошкольного образования (группы кратковременного пребывания), поддержка негосударственного сектора услуг дошкольного образования. </w:t>
      </w:r>
    </w:p>
    <w:p w:rsidR="00FD6FE1" w:rsidRPr="009F066B" w:rsidRDefault="00FD6FE1" w:rsidP="00FD6FE1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t>В общем образовании будет обеспечена возможность организации всех видов учебной деятельности в одну смену, безопасность и комфортность условий их осуществления. Для этого планируется строительство школ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FD6FE1" w:rsidRPr="009F066B" w:rsidRDefault="00FD6FE1" w:rsidP="00FD6FE1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lastRenderedPageBreak/>
        <w:t>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кадровым, материально-техническим и информационно-методическим условиям реализации основной и адаптированной образовательных программ.</w:t>
      </w:r>
    </w:p>
    <w:p w:rsidR="00FD6FE1" w:rsidRPr="009F066B" w:rsidRDefault="00FD6FE1" w:rsidP="00A3669C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  <w:lang w:eastAsia="ru-RU"/>
        </w:rPr>
        <w:t>Реализация предусмотренных мер повлечет рост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18"/>
          <w:szCs w:val="18"/>
          <w:lang w:eastAsia="ru-RU"/>
        </w:rPr>
      </w:pPr>
      <w:r w:rsidRPr="009F066B">
        <w:rPr>
          <w:rFonts w:ascii="Arial" w:hAnsi="Arial" w:cs="Arial"/>
          <w:sz w:val="18"/>
          <w:szCs w:val="18"/>
        </w:rPr>
        <w:t xml:space="preserve"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</w:t>
      </w:r>
      <w:r w:rsidRPr="009F066B">
        <w:rPr>
          <w:rFonts w:ascii="Arial" w:hAnsi="Arial" w:cs="Arial"/>
          <w:color w:val="000000"/>
          <w:sz w:val="18"/>
          <w:szCs w:val="18"/>
        </w:rPr>
        <w:t xml:space="preserve">финансового обеспечения </w:t>
      </w:r>
      <w:r w:rsidRPr="009F066B">
        <w:rPr>
          <w:rFonts w:ascii="Arial" w:hAnsi="Arial" w:cs="Arial"/>
          <w:sz w:val="18"/>
          <w:szCs w:val="18"/>
        </w:rPr>
        <w:t>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Рост благосостояния населения Пушкинского </w:t>
      </w:r>
      <w:r w:rsidR="006A2AE2" w:rsidRPr="009F066B">
        <w:rPr>
          <w:rFonts w:ascii="Arial" w:hAnsi="Arial" w:cs="Arial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 xml:space="preserve"> Московской области, в том числе – увеличение доли среднего класса, обусловит повышение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Будут введены современные требования к производительности и результативности труда педагогических работников. Это позволит преодолеть тенденцию «старения»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педагогов. 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Для удовлетворения запросов населения к качеству условий обучения во всех образовательных организациях будет создана современная инфраструктура для учебы, занятий физкультурой и спортом, питания обучающихся, в том числе – обеспечен высокоскоростной интернет.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– с негосударственным сектором, поддержка инноваций, подготовка кадров.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решения проблемы дифференциации качества образования будут реализованы меры по поддержке общеобразовательных организаций, работающих в сложных социальных условиях,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</w:t>
      </w:r>
      <w:proofErr w:type="spellStart"/>
      <w:r w:rsidRPr="009F066B">
        <w:rPr>
          <w:rFonts w:ascii="Arial" w:hAnsi="Arial" w:cs="Arial"/>
          <w:sz w:val="18"/>
          <w:szCs w:val="18"/>
        </w:rPr>
        <w:t>социокультурных</w:t>
      </w:r>
      <w:proofErr w:type="spellEnd"/>
      <w:r w:rsidRPr="009F066B">
        <w:rPr>
          <w:rFonts w:ascii="Arial" w:hAnsi="Arial" w:cs="Arial"/>
          <w:sz w:val="18"/>
          <w:szCs w:val="18"/>
        </w:rPr>
        <w:t xml:space="preserve"> ресурсов территории. 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Внимание к проблеме «слабых» общеобразовательных организаций не должно привести к отказу от поддержки «точек роста», лидеров системы образования, формальному перераспределению ресурсов. 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сектор общеобразовательных организаций, конкурентоспособных на общероссийском и международном уровне.</w:t>
      </w:r>
    </w:p>
    <w:p w:rsidR="00A3669C" w:rsidRPr="009F066B" w:rsidRDefault="00A3669C" w:rsidP="00A36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доступности качественных образовательных услуг в том числе – профильного обучения, для детей в сельской местности,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– за счет мер по созданию в образовательных организациях </w:t>
      </w:r>
      <w:proofErr w:type="spellStart"/>
      <w:r w:rsidRPr="009F066B">
        <w:rPr>
          <w:rFonts w:ascii="Arial" w:hAnsi="Arial" w:cs="Arial"/>
          <w:sz w:val="18"/>
          <w:szCs w:val="18"/>
        </w:rPr>
        <w:t>безбарьерной</w:t>
      </w:r>
      <w:proofErr w:type="spellEnd"/>
      <w:r w:rsidRPr="009F066B">
        <w:rPr>
          <w:rFonts w:ascii="Arial" w:hAnsi="Arial" w:cs="Arial"/>
          <w:sz w:val="18"/>
          <w:szCs w:val="18"/>
        </w:rPr>
        <w:t xml:space="preserve"> среды. </w:t>
      </w:r>
    </w:p>
    <w:p w:rsidR="002E44CF" w:rsidRPr="009F066B" w:rsidRDefault="002E44CF" w:rsidP="00A3669C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p w:rsidR="002E44CF" w:rsidRPr="009F066B" w:rsidRDefault="002E44CF" w:rsidP="00A3669C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4. Перечень </w:t>
      </w:r>
      <w:r w:rsidR="006A2AE2" w:rsidRPr="009F066B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>одпрограмм и краткое их описание</w:t>
      </w:r>
    </w:p>
    <w:p w:rsidR="005B1A59" w:rsidRPr="009F066B" w:rsidRDefault="005B1A59" w:rsidP="00B35312">
      <w:pPr>
        <w:spacing w:after="120"/>
        <w:ind w:firstLine="709"/>
        <w:jc w:val="both"/>
        <w:rPr>
          <w:rFonts w:ascii="Arial" w:hAnsi="Arial" w:cs="Arial"/>
          <w:sz w:val="18"/>
          <w:szCs w:val="18"/>
        </w:rPr>
      </w:pPr>
    </w:p>
    <w:p w:rsidR="00B35312" w:rsidRPr="009F066B" w:rsidRDefault="00B35312" w:rsidP="00B35312">
      <w:pPr>
        <w:spacing w:after="120"/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Достижение целевых значений показателей в рамках программно-целевого метода осуществляется посредством реализации </w:t>
      </w:r>
      <w:r w:rsidR="00446DAE">
        <w:rPr>
          <w:rFonts w:ascii="Arial" w:hAnsi="Arial" w:cs="Arial"/>
          <w:sz w:val="18"/>
          <w:szCs w:val="18"/>
        </w:rPr>
        <w:t>шести</w:t>
      </w:r>
      <w:r w:rsidRPr="009F066B">
        <w:rPr>
          <w:rFonts w:ascii="Arial" w:hAnsi="Arial" w:cs="Arial"/>
          <w:sz w:val="18"/>
          <w:szCs w:val="18"/>
        </w:rPr>
        <w:t xml:space="preserve"> подпрограмм.</w:t>
      </w:r>
    </w:p>
    <w:p w:rsidR="00B35312" w:rsidRPr="009F066B" w:rsidRDefault="00FD192D" w:rsidP="001D0EC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               </w:t>
      </w:r>
      <w:r w:rsidR="006A2AE2" w:rsidRPr="009F066B">
        <w:rPr>
          <w:rFonts w:ascii="Arial" w:hAnsi="Arial" w:cs="Arial"/>
          <w:sz w:val="18"/>
          <w:szCs w:val="18"/>
        </w:rPr>
        <w:t>1.</w:t>
      </w:r>
      <w:r w:rsidR="00B35312" w:rsidRPr="009F066B">
        <w:rPr>
          <w:rFonts w:ascii="Arial" w:hAnsi="Arial" w:cs="Arial"/>
          <w:sz w:val="18"/>
          <w:szCs w:val="18"/>
        </w:rPr>
        <w:t xml:space="preserve">Подпрограмма </w:t>
      </w:r>
      <w:r w:rsidR="006A2AE2" w:rsidRPr="009F066B">
        <w:rPr>
          <w:rFonts w:ascii="Arial" w:hAnsi="Arial" w:cs="Arial"/>
          <w:sz w:val="18"/>
          <w:szCs w:val="18"/>
        </w:rPr>
        <w:t>1</w:t>
      </w:r>
      <w:r w:rsidR="001D0EC5" w:rsidRPr="001D0EC5">
        <w:rPr>
          <w:rFonts w:ascii="Arial" w:hAnsi="Arial" w:cs="Arial"/>
          <w:sz w:val="18"/>
          <w:szCs w:val="18"/>
        </w:rPr>
        <w:t xml:space="preserve"> </w:t>
      </w:r>
      <w:r w:rsidR="00B35312" w:rsidRPr="009F066B">
        <w:rPr>
          <w:rFonts w:ascii="Arial" w:hAnsi="Arial" w:cs="Arial"/>
          <w:sz w:val="18"/>
          <w:szCs w:val="18"/>
        </w:rPr>
        <w:t>«Дошкольное образование»</w:t>
      </w:r>
      <w:r w:rsidR="006A2AE2" w:rsidRPr="009F066B">
        <w:rPr>
          <w:rFonts w:ascii="Arial" w:hAnsi="Arial" w:cs="Arial"/>
          <w:sz w:val="18"/>
          <w:szCs w:val="18"/>
        </w:rPr>
        <w:t xml:space="preserve"> </w:t>
      </w:r>
      <w:r w:rsidR="005B1A59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№1 к </w:t>
      </w:r>
      <w:r w:rsidR="005B1A59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5B1A59" w:rsidRPr="009F066B">
        <w:rPr>
          <w:rFonts w:ascii="Arial" w:hAnsi="Arial" w:cs="Arial"/>
          <w:sz w:val="18"/>
          <w:szCs w:val="18"/>
        </w:rPr>
        <w:t xml:space="preserve">) </w:t>
      </w:r>
      <w:r w:rsidR="006A2AE2" w:rsidRPr="009F066B">
        <w:rPr>
          <w:rFonts w:ascii="Arial" w:hAnsi="Arial" w:cs="Arial"/>
          <w:sz w:val="18"/>
          <w:szCs w:val="18"/>
        </w:rPr>
        <w:t xml:space="preserve">направлена на решение проблемы, связанной с обеспечением доступности и повышения качества услуг дошкольного образования. Одна из главных проблем - ликвидация очередности в дошкольные образовательные организации и развитие инфраструктуры дошкольного образования. Данный раздел  обеспечивает достижение одного из основных результатов муниципальной программы – 100 </w:t>
      </w:r>
      <w:r w:rsidR="006A2AE2" w:rsidRPr="009F066B">
        <w:rPr>
          <w:rFonts w:ascii="Arial" w:hAnsi="Arial" w:cs="Arial"/>
          <w:color w:val="000000"/>
          <w:sz w:val="18"/>
          <w:szCs w:val="18"/>
        </w:rPr>
        <w:t>процентов</w:t>
      </w:r>
      <w:r w:rsidR="006A2AE2" w:rsidRPr="009F066B">
        <w:rPr>
          <w:rFonts w:ascii="Arial" w:hAnsi="Arial" w:cs="Arial"/>
          <w:sz w:val="18"/>
          <w:szCs w:val="18"/>
        </w:rPr>
        <w:t xml:space="preserve"> доступа к услугам дошкольного образования детей в возрасте от 1,5 до 7 лет, нуждающихся в услуге дошкольного образования.</w:t>
      </w:r>
    </w:p>
    <w:p w:rsidR="006A2AE2" w:rsidRPr="009F066B" w:rsidRDefault="006A2AE2" w:rsidP="00B35312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6A2AE2" w:rsidRPr="009F066B" w:rsidRDefault="00FD192D" w:rsidP="006A2A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               </w:t>
      </w:r>
      <w:r w:rsidR="006A2AE2" w:rsidRPr="009F066B">
        <w:rPr>
          <w:rFonts w:ascii="Arial" w:hAnsi="Arial" w:cs="Arial"/>
          <w:sz w:val="18"/>
          <w:szCs w:val="18"/>
        </w:rPr>
        <w:t>2.Подпрограмма 2</w:t>
      </w:r>
      <w:r w:rsidR="00B35312" w:rsidRPr="009F066B">
        <w:rPr>
          <w:rFonts w:ascii="Arial" w:hAnsi="Arial" w:cs="Arial"/>
          <w:sz w:val="18"/>
          <w:szCs w:val="18"/>
        </w:rPr>
        <w:t xml:space="preserve"> «Общее образование»</w:t>
      </w:r>
      <w:r w:rsidR="006A2AE2" w:rsidRPr="009F066B">
        <w:rPr>
          <w:rFonts w:ascii="Arial" w:hAnsi="Arial" w:cs="Arial"/>
          <w:sz w:val="18"/>
          <w:szCs w:val="18"/>
        </w:rPr>
        <w:t xml:space="preserve"> </w:t>
      </w:r>
      <w:r w:rsidR="001D0EC5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№2 к </w:t>
      </w:r>
      <w:r w:rsidR="001D0EC5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1D0EC5" w:rsidRPr="009F066B">
        <w:rPr>
          <w:rFonts w:ascii="Arial" w:hAnsi="Arial" w:cs="Arial"/>
          <w:sz w:val="18"/>
          <w:szCs w:val="18"/>
        </w:rPr>
        <w:t xml:space="preserve">) </w:t>
      </w:r>
      <w:r w:rsidR="006A2AE2" w:rsidRPr="009F066B">
        <w:rPr>
          <w:rFonts w:ascii="Arial" w:hAnsi="Arial" w:cs="Arial"/>
          <w:sz w:val="18"/>
          <w:szCs w:val="18"/>
        </w:rPr>
        <w:t xml:space="preserve">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Пушкинского городского округа. В рамках раздела должно быть обеспечено выполнение Указа Президента Российской Федерации от 07 мая 2012 года  № 597 «О мероприятиях по реализации государственной социальной политики». Система оценки качества образования и информационная открытость системы образования нацелена на решение проблем повышения качества образования, внедрения механизмов его внешней оценки, повышения уровня информационной прозрачности системы образования в Пушкинском городском округе. </w:t>
      </w:r>
    </w:p>
    <w:p w:rsidR="00FD192D" w:rsidRPr="009F066B" w:rsidRDefault="006A2AE2" w:rsidP="001D0EC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3.</w:t>
      </w:r>
      <w:r w:rsidR="00B35312" w:rsidRPr="009F066B">
        <w:rPr>
          <w:rFonts w:ascii="Arial" w:hAnsi="Arial" w:cs="Arial"/>
          <w:sz w:val="18"/>
          <w:szCs w:val="18"/>
        </w:rPr>
        <w:t>Подпрограмма</w:t>
      </w:r>
      <w:r w:rsidR="00FD192D" w:rsidRPr="009F066B">
        <w:rPr>
          <w:rFonts w:ascii="Arial" w:hAnsi="Arial" w:cs="Arial"/>
          <w:sz w:val="18"/>
          <w:szCs w:val="18"/>
        </w:rPr>
        <w:t xml:space="preserve"> </w:t>
      </w:r>
      <w:r w:rsidRPr="009F066B">
        <w:rPr>
          <w:rFonts w:ascii="Arial" w:hAnsi="Arial" w:cs="Arial"/>
          <w:sz w:val="18"/>
          <w:szCs w:val="18"/>
        </w:rPr>
        <w:t>3</w:t>
      </w:r>
      <w:r w:rsidR="00B35312" w:rsidRPr="009F066B">
        <w:rPr>
          <w:rFonts w:ascii="Arial" w:hAnsi="Arial" w:cs="Arial"/>
          <w:sz w:val="18"/>
          <w:szCs w:val="18"/>
        </w:rPr>
        <w:t>«Дополнительное образование, воспитание и психолого-социальное сопровождение детей»</w:t>
      </w:r>
      <w:r w:rsidR="00FD192D" w:rsidRPr="009F066B">
        <w:rPr>
          <w:rFonts w:ascii="Arial" w:hAnsi="Arial" w:cs="Arial"/>
          <w:sz w:val="18"/>
          <w:szCs w:val="18"/>
        </w:rPr>
        <w:t xml:space="preserve"> </w:t>
      </w:r>
      <w:r w:rsidR="001D0EC5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№3 к </w:t>
      </w:r>
      <w:r w:rsidR="001D0EC5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1D0EC5" w:rsidRPr="009F066B">
        <w:rPr>
          <w:rFonts w:ascii="Arial" w:hAnsi="Arial" w:cs="Arial"/>
          <w:sz w:val="18"/>
          <w:szCs w:val="18"/>
        </w:rPr>
        <w:t xml:space="preserve">) </w:t>
      </w:r>
      <w:r w:rsidR="00FD192D" w:rsidRPr="009F066B">
        <w:rPr>
          <w:rFonts w:ascii="Arial" w:hAnsi="Arial" w:cs="Arial"/>
          <w:sz w:val="18"/>
          <w:szCs w:val="18"/>
        </w:rPr>
        <w:t>направлена на решение проблем, связанных с обеспечением доступности дополнительного образования детей, профилактикой асоциальных явлений. Реализация подпрограммы предусматривает решение задач и реализацию мероприятий, способствующих развитию сферы дополнительного образования, воспитания и психолого-социального сопровождения детей Пушкинского городского округа.</w:t>
      </w:r>
      <w:r w:rsidR="00FD192D"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</w:t>
      </w:r>
      <w:r w:rsidR="00FD192D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Будут проведены мероприятия, направленные на удовлетворение запросов населения к качеству образовательных услуг дополнительного образования, повышение их доступности и увеличение охвата детей в возрасте </w:t>
      </w:r>
      <w:r w:rsidR="00FD192D" w:rsidRPr="009F066B">
        <w:rPr>
          <w:rFonts w:ascii="Arial" w:hAnsi="Arial" w:cs="Arial"/>
          <w:sz w:val="18"/>
          <w:szCs w:val="18"/>
          <w:lang w:eastAsia="ru-RU" w:bidi="ru-RU"/>
        </w:rPr>
        <w:t>от</w:t>
      </w:r>
      <w:r w:rsidR="00FD192D" w:rsidRPr="009F066B">
        <w:rPr>
          <w:rFonts w:ascii="Arial" w:hAnsi="Arial" w:cs="Arial"/>
          <w:b/>
          <w:sz w:val="18"/>
          <w:szCs w:val="18"/>
          <w:lang w:eastAsia="ru-RU" w:bidi="ru-RU"/>
        </w:rPr>
        <w:t xml:space="preserve"> </w:t>
      </w:r>
      <w:r w:rsidR="00FD192D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5 до 18 лет услугами дополнительного образования. Будет продолжена работа по реализации мероприятий, направленных на </w:t>
      </w:r>
      <w:r w:rsidR="00FD192D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lastRenderedPageBreak/>
        <w:t>профилактику безнадзорности, преступлений и иных правонарушений несовершеннолетних</w:t>
      </w:r>
      <w:r w:rsidR="00FD192D"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>.</w:t>
      </w:r>
      <w:r w:rsidR="00FD192D" w:rsidRPr="009F066B">
        <w:rPr>
          <w:rFonts w:ascii="Arial" w:hAnsi="Arial" w:cs="Arial"/>
          <w:sz w:val="18"/>
          <w:szCs w:val="18"/>
        </w:rPr>
        <w:t xml:space="preserve"> Продолжится реализация мероприятий, направленных на создание условий для развития системы поддержки и сопровождения талантливых детей. Будут реализованы мероприятия, направленные на совершенствование потенциала педагогов дополнительного образования и привлечение педагогических кадров к работе в  учреждениях дополнительного образования Пушкинского городского округа.</w:t>
      </w:r>
    </w:p>
    <w:p w:rsidR="00B35312" w:rsidRPr="009F066B" w:rsidRDefault="00FD192D" w:rsidP="001D0EC5">
      <w:pPr>
        <w:spacing w:after="1" w:line="220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            </w:t>
      </w:r>
      <w:r w:rsidR="006A2AE2" w:rsidRPr="009F066B">
        <w:rPr>
          <w:rFonts w:ascii="Arial" w:hAnsi="Arial" w:cs="Arial"/>
          <w:color w:val="000000"/>
          <w:sz w:val="18"/>
          <w:szCs w:val="18"/>
        </w:rPr>
        <w:t>4.</w:t>
      </w:r>
      <w:r w:rsidR="00B35312" w:rsidRPr="009F066B">
        <w:rPr>
          <w:rFonts w:ascii="Arial" w:hAnsi="Arial" w:cs="Arial"/>
          <w:color w:val="000000"/>
          <w:sz w:val="18"/>
          <w:szCs w:val="18"/>
        </w:rPr>
        <w:t xml:space="preserve">Подпрограмма </w:t>
      </w:r>
      <w:r w:rsidR="006A2AE2" w:rsidRPr="009F066B">
        <w:rPr>
          <w:rFonts w:ascii="Arial" w:hAnsi="Arial" w:cs="Arial"/>
          <w:color w:val="000000"/>
          <w:sz w:val="18"/>
          <w:szCs w:val="18"/>
        </w:rPr>
        <w:t>5</w:t>
      </w:r>
      <w:r w:rsidR="00B35312" w:rsidRPr="009F066B">
        <w:rPr>
          <w:rFonts w:ascii="Arial" w:hAnsi="Arial" w:cs="Arial"/>
          <w:color w:val="000000"/>
          <w:sz w:val="18"/>
          <w:szCs w:val="18"/>
        </w:rPr>
        <w:t xml:space="preserve"> «Система оценки качества образования и информационная открытость системы образования»</w:t>
      </w:r>
      <w:r w:rsidR="001D0EC5" w:rsidRPr="001D0EC5">
        <w:rPr>
          <w:rFonts w:ascii="Arial" w:hAnsi="Arial" w:cs="Arial"/>
          <w:sz w:val="18"/>
          <w:szCs w:val="18"/>
        </w:rPr>
        <w:t xml:space="preserve"> </w:t>
      </w:r>
      <w:r w:rsidR="001D0EC5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№4 к </w:t>
      </w:r>
      <w:r w:rsidR="001D0EC5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1D0EC5" w:rsidRPr="009F066B">
        <w:rPr>
          <w:rFonts w:ascii="Arial" w:hAnsi="Arial" w:cs="Arial"/>
          <w:sz w:val="18"/>
          <w:szCs w:val="18"/>
        </w:rPr>
        <w:t>)</w:t>
      </w:r>
      <w:r w:rsidRPr="009F066B">
        <w:rPr>
          <w:rFonts w:ascii="Arial" w:hAnsi="Arial" w:cs="Arial"/>
          <w:color w:val="000000"/>
          <w:sz w:val="18"/>
          <w:szCs w:val="18"/>
        </w:rPr>
        <w:t xml:space="preserve"> направлена на повышение качества образования </w:t>
      </w:r>
    </w:p>
    <w:p w:rsidR="00B35312" w:rsidRPr="009F066B" w:rsidRDefault="00FD192D" w:rsidP="001D0EC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           </w:t>
      </w:r>
      <w:r w:rsidR="006A2AE2" w:rsidRPr="009F066B">
        <w:rPr>
          <w:rFonts w:ascii="Arial" w:hAnsi="Arial" w:cs="Arial"/>
          <w:sz w:val="18"/>
          <w:szCs w:val="18"/>
        </w:rPr>
        <w:t xml:space="preserve"> 5.</w:t>
      </w:r>
      <w:r w:rsidR="00E55F37" w:rsidRPr="009F066B">
        <w:rPr>
          <w:rFonts w:ascii="Arial" w:hAnsi="Arial" w:cs="Arial"/>
          <w:sz w:val="18"/>
          <w:szCs w:val="18"/>
        </w:rPr>
        <w:t xml:space="preserve">Обеспечивающая подпрограмма </w:t>
      </w:r>
      <w:r w:rsidR="006A2AE2" w:rsidRPr="009F066B">
        <w:rPr>
          <w:rFonts w:ascii="Arial" w:hAnsi="Arial" w:cs="Arial"/>
          <w:sz w:val="18"/>
          <w:szCs w:val="18"/>
        </w:rPr>
        <w:t>6</w:t>
      </w:r>
      <w:r w:rsidR="005B1A59" w:rsidRPr="009F066B">
        <w:rPr>
          <w:rFonts w:ascii="Arial" w:hAnsi="Arial" w:cs="Arial"/>
          <w:sz w:val="18"/>
          <w:szCs w:val="18"/>
        </w:rPr>
        <w:t xml:space="preserve"> </w:t>
      </w:r>
      <w:r w:rsidR="001D0EC5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№5 к </w:t>
      </w:r>
      <w:r w:rsidR="001D0EC5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1D0EC5" w:rsidRPr="009F066B">
        <w:rPr>
          <w:rFonts w:ascii="Arial" w:hAnsi="Arial" w:cs="Arial"/>
          <w:sz w:val="18"/>
          <w:szCs w:val="18"/>
        </w:rPr>
        <w:t xml:space="preserve">) </w:t>
      </w:r>
      <w:r w:rsidRPr="009F066B">
        <w:rPr>
          <w:rFonts w:ascii="Arial" w:hAnsi="Arial" w:cs="Arial"/>
          <w:sz w:val="18"/>
          <w:szCs w:val="18"/>
        </w:rPr>
        <w:t>в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 рамках решения задачи подпрограммы предусматривается создание условий для реализации полномочий в сфере образования органов местного самоуправления городского округа Пушкинского Московской области, участия системы образования Пушкинского городского округа Московской области в международных мероприятиях и проведения мониторингов и социологических исследований</w:t>
      </w:r>
    </w:p>
    <w:p w:rsidR="00FD192D" w:rsidRPr="009F066B" w:rsidRDefault="00FD192D" w:rsidP="001D0EC5">
      <w:pPr>
        <w:spacing w:after="1" w:line="220" w:lineRule="atLeast"/>
        <w:jc w:val="both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             </w:t>
      </w:r>
      <w:r w:rsidR="006A2AE2" w:rsidRPr="009F066B">
        <w:rPr>
          <w:rFonts w:ascii="Arial" w:hAnsi="Arial" w:cs="Arial"/>
          <w:sz w:val="18"/>
          <w:szCs w:val="18"/>
        </w:rPr>
        <w:t xml:space="preserve"> 6.</w:t>
      </w:r>
      <w:r w:rsidR="00B35312" w:rsidRPr="009F066B">
        <w:rPr>
          <w:rFonts w:ascii="Arial" w:hAnsi="Arial" w:cs="Arial"/>
          <w:sz w:val="18"/>
          <w:szCs w:val="18"/>
        </w:rPr>
        <w:t xml:space="preserve">Подпрограмма </w:t>
      </w:r>
      <w:r w:rsidR="006A2AE2" w:rsidRPr="009F066B">
        <w:rPr>
          <w:rFonts w:ascii="Arial" w:hAnsi="Arial" w:cs="Arial"/>
          <w:sz w:val="18"/>
          <w:szCs w:val="18"/>
        </w:rPr>
        <w:t>8</w:t>
      </w:r>
      <w:r w:rsidR="00B35312" w:rsidRPr="009F066B">
        <w:rPr>
          <w:rFonts w:ascii="Arial" w:hAnsi="Arial" w:cs="Arial"/>
          <w:sz w:val="18"/>
          <w:szCs w:val="18"/>
        </w:rPr>
        <w:t xml:space="preserve">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</w:t>
      </w:r>
      <w:r w:rsidRPr="009F066B">
        <w:rPr>
          <w:rFonts w:ascii="Arial" w:hAnsi="Arial" w:cs="Arial"/>
          <w:sz w:val="18"/>
          <w:szCs w:val="18"/>
        </w:rPr>
        <w:t xml:space="preserve"> </w:t>
      </w:r>
      <w:r w:rsidR="001D0EC5" w:rsidRPr="009F066B">
        <w:rPr>
          <w:rFonts w:ascii="Arial" w:hAnsi="Arial" w:cs="Arial"/>
          <w:sz w:val="18"/>
          <w:szCs w:val="18"/>
        </w:rPr>
        <w:t>(</w:t>
      </w:r>
      <w:r w:rsidR="001D0EC5">
        <w:rPr>
          <w:rFonts w:ascii="Arial" w:hAnsi="Arial" w:cs="Arial"/>
          <w:sz w:val="18"/>
          <w:szCs w:val="18"/>
        </w:rPr>
        <w:t xml:space="preserve">Приложение №6 к </w:t>
      </w:r>
      <w:r w:rsidR="001D0EC5" w:rsidRPr="009F066B">
        <w:rPr>
          <w:rFonts w:ascii="Arial" w:hAnsi="Arial" w:cs="Arial"/>
          <w:sz w:val="18"/>
          <w:szCs w:val="18"/>
        </w:rPr>
        <w:t>Программ</w:t>
      </w:r>
      <w:r w:rsidR="001D0EC5">
        <w:rPr>
          <w:rFonts w:ascii="Arial" w:hAnsi="Arial" w:cs="Arial"/>
          <w:sz w:val="18"/>
          <w:szCs w:val="18"/>
        </w:rPr>
        <w:t>е</w:t>
      </w:r>
      <w:r w:rsidR="001D0EC5" w:rsidRPr="009F066B">
        <w:rPr>
          <w:rFonts w:ascii="Arial" w:hAnsi="Arial" w:cs="Arial"/>
          <w:sz w:val="18"/>
          <w:szCs w:val="18"/>
        </w:rPr>
        <w:t xml:space="preserve">) </w:t>
      </w:r>
      <w:r w:rsidRPr="009F066B">
        <w:rPr>
          <w:rFonts w:ascii="Arial" w:hAnsi="Arial" w:cs="Arial"/>
          <w:sz w:val="18"/>
          <w:szCs w:val="18"/>
        </w:rPr>
        <w:t>направлена на создание мест, соответствующих современным условиям обучения</w:t>
      </w:r>
      <w:r w:rsidR="00D668B9" w:rsidRPr="009F066B">
        <w:rPr>
          <w:rFonts w:ascii="Arial" w:hAnsi="Arial" w:cs="Arial"/>
          <w:sz w:val="18"/>
          <w:szCs w:val="18"/>
        </w:rPr>
        <w:t>.</w:t>
      </w: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E6DB0" w:rsidRDefault="00AE6DB0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E6DB0" w:rsidRDefault="00AE6DB0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E6DB0" w:rsidRDefault="00AE6DB0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F7659" w:rsidRDefault="00AF765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AE6DB0" w:rsidRDefault="00AE6DB0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7C2291" w:rsidRDefault="007C2291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D668B9" w:rsidRPr="009F066B" w:rsidRDefault="00D668B9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CC018D" w:rsidRPr="009F066B" w:rsidRDefault="00FD192D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lastRenderedPageBreak/>
        <w:t xml:space="preserve">                             </w:t>
      </w:r>
      <w:r w:rsidR="00D668B9" w:rsidRPr="009F066B">
        <w:rPr>
          <w:rFonts w:ascii="Arial" w:hAnsi="Arial" w:cs="Arial"/>
          <w:b/>
          <w:sz w:val="18"/>
          <w:szCs w:val="18"/>
        </w:rPr>
        <w:t>5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. Планируемые результаты реализации муниципальной  </w:t>
      </w:r>
      <w:r w:rsidR="002F158C">
        <w:rPr>
          <w:rFonts w:ascii="Arial" w:hAnsi="Arial" w:cs="Arial"/>
          <w:b/>
          <w:sz w:val="18"/>
          <w:szCs w:val="18"/>
        </w:rPr>
        <w:t>п</w:t>
      </w:r>
      <w:r w:rsidR="002E44CF" w:rsidRPr="009F066B">
        <w:rPr>
          <w:rFonts w:ascii="Arial" w:hAnsi="Arial" w:cs="Arial"/>
          <w:b/>
          <w:sz w:val="18"/>
          <w:szCs w:val="18"/>
        </w:rPr>
        <w:t>рограммы</w:t>
      </w:r>
      <w:r w:rsidRPr="009F066B">
        <w:rPr>
          <w:rFonts w:ascii="Arial" w:hAnsi="Arial" w:cs="Arial"/>
          <w:b/>
          <w:sz w:val="18"/>
          <w:szCs w:val="18"/>
        </w:rPr>
        <w:t xml:space="preserve"> Пушкинского городского округа </w:t>
      </w:r>
      <w:r w:rsidR="00CC018D"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Образование</w:t>
      </w:r>
      <w:r w:rsidRPr="009F066B">
        <w:rPr>
          <w:rFonts w:ascii="Arial" w:hAnsi="Arial" w:cs="Arial"/>
          <w:b/>
          <w:sz w:val="18"/>
          <w:szCs w:val="18"/>
        </w:rPr>
        <w:t>»</w:t>
      </w:r>
    </w:p>
    <w:p w:rsidR="002E44CF" w:rsidRPr="009F066B" w:rsidRDefault="00CC018D" w:rsidP="00CC018D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на 2020- 2024 годы</w:t>
      </w:r>
    </w:p>
    <w:p w:rsidR="00F12973" w:rsidRPr="009F066B" w:rsidRDefault="00F12973" w:rsidP="002E44CF">
      <w:pPr>
        <w:spacing w:after="1" w:line="220" w:lineRule="atLeast"/>
        <w:jc w:val="both"/>
        <w:outlineLvl w:val="1"/>
        <w:rPr>
          <w:rFonts w:ascii="Arial" w:hAnsi="Arial" w:cs="Arial"/>
          <w:b/>
          <w:sz w:val="18"/>
          <w:szCs w:val="18"/>
        </w:rPr>
      </w:pPr>
    </w:p>
    <w:p w:rsidR="00F12973" w:rsidRPr="009F066B" w:rsidRDefault="00F12973" w:rsidP="002E44CF">
      <w:pPr>
        <w:spacing w:after="1" w:line="220" w:lineRule="atLeast"/>
        <w:jc w:val="both"/>
        <w:outlineLvl w:val="1"/>
        <w:rPr>
          <w:rFonts w:ascii="Arial" w:hAnsi="Arial" w:cs="Arial"/>
          <w:b/>
          <w:sz w:val="18"/>
          <w:szCs w:val="18"/>
        </w:rPr>
      </w:pPr>
    </w:p>
    <w:tbl>
      <w:tblPr>
        <w:tblW w:w="157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2"/>
        <w:gridCol w:w="2976"/>
        <w:gridCol w:w="1401"/>
        <w:gridCol w:w="22"/>
        <w:gridCol w:w="1112"/>
        <w:gridCol w:w="22"/>
        <w:gridCol w:w="1708"/>
        <w:gridCol w:w="22"/>
        <w:gridCol w:w="1253"/>
        <w:gridCol w:w="22"/>
        <w:gridCol w:w="1254"/>
        <w:gridCol w:w="22"/>
        <w:gridCol w:w="970"/>
        <w:gridCol w:w="22"/>
        <w:gridCol w:w="1081"/>
        <w:gridCol w:w="22"/>
        <w:gridCol w:w="961"/>
        <w:gridCol w:w="100"/>
        <w:gridCol w:w="1890"/>
        <w:gridCol w:w="22"/>
      </w:tblGrid>
      <w:tr w:rsidR="00F12973" w:rsidRPr="009F066B" w:rsidTr="00D668B9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 w:rsidRPr="009F066B">
              <w:rPr>
                <w:rStyle w:val="ab"/>
                <w:rFonts w:ascii="Arial" w:eastAsia="Times New Roman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AE6DB0" w:rsidRDefault="00F12973" w:rsidP="0083564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</w:t>
            </w:r>
            <w:r w:rsidR="00835648"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2019 </w:t>
            </w:r>
            <w:r w:rsidR="00AE6DB0">
              <w:rPr>
                <w:rFonts w:ascii="Arial" w:eastAsia="Times New Roman" w:hAnsi="Arial" w:cs="Arial"/>
                <w:sz w:val="18"/>
                <w:szCs w:val="18"/>
              </w:rPr>
              <w:t>год</w:t>
            </w:r>
          </w:p>
        </w:tc>
        <w:tc>
          <w:tcPr>
            <w:tcW w:w="56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585B3D" w:rsidRPr="009F066B" w:rsidTr="00D668B9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B3D" w:rsidRPr="009F066B" w:rsidRDefault="00585B3D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12973" w:rsidRPr="009F066B" w:rsidTr="002F158C">
        <w:trPr>
          <w:trHeight w:val="7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201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9F066B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12973" w:rsidRPr="009F066B" w:rsidTr="00D668B9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9F066B" w:rsidRDefault="00F12973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F12973" w:rsidRPr="009F066B" w:rsidTr="00D668B9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2973" w:rsidRPr="009F066B" w:rsidRDefault="00F12973" w:rsidP="00F1297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882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2973" w:rsidRPr="009F066B" w:rsidRDefault="00F12973" w:rsidP="00D455B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="00D455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«Дошкольное образование»</w:t>
            </w:r>
          </w:p>
        </w:tc>
      </w:tr>
      <w:tr w:rsidR="002F158C" w:rsidRPr="009F066B" w:rsidTr="002F158C">
        <w:trPr>
          <w:trHeight w:val="312"/>
        </w:trPr>
        <w:tc>
          <w:tcPr>
            <w:tcW w:w="1573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58C" w:rsidRPr="009F066B" w:rsidRDefault="00392A20" w:rsidP="00C24A9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C24A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«Создание и развитие объектов дошкольного образования (включая реконструкцию со строительством пристроек)»</w:t>
            </w:r>
          </w:p>
        </w:tc>
      </w:tr>
      <w:tr w:rsidR="0057656C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9F066B" w:rsidRDefault="0057656C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7656C" w:rsidP="00EA2B8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9F066B" w:rsidRDefault="000B0C88" w:rsidP="000B0C8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7656C" w:rsidP="0057656C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мест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</w:t>
            </w:r>
            <w:r w:rsidR="00CC018D" w:rsidRPr="009F066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</w:t>
            </w:r>
            <w:r w:rsidR="00CC018D" w:rsidRPr="009F066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CC018D" w:rsidRPr="009F066B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9F066B" w:rsidRDefault="005E7552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CC018D" w:rsidRPr="009F066B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D192D" w:rsidRPr="009F066B" w:rsidRDefault="00FD192D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01</w:t>
            </w:r>
          </w:p>
          <w:p w:rsidR="0057656C" w:rsidRPr="009F066B" w:rsidRDefault="0057656C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6B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</w:r>
          </w:p>
          <w:p w:rsidR="00461F6B" w:rsidRPr="009F066B" w:rsidRDefault="00461F6B" w:rsidP="00E45764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входящих в состав Дальневосточного и 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Северо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 Кавказского федеральных округов.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53608D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тысяча человек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461F6B" w:rsidRPr="009F066B" w:rsidTr="002F158C">
        <w:trPr>
          <w:trHeight w:val="312"/>
        </w:trPr>
        <w:tc>
          <w:tcPr>
            <w:tcW w:w="1573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C24A9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«Проведение капитального ремонта объектов дошкольного образования»</w:t>
            </w:r>
          </w:p>
        </w:tc>
      </w:tr>
      <w:tr w:rsidR="00461F6B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отремонтированных дошкольных образовательных организаций, штук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0B0C8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57656C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штук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61F6B" w:rsidRPr="009F066B" w:rsidTr="002F158C">
        <w:trPr>
          <w:trHeight w:val="312"/>
        </w:trPr>
        <w:tc>
          <w:tcPr>
            <w:tcW w:w="1573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C24A92" w:rsidRDefault="00461F6B" w:rsidP="00C24A92">
            <w:pPr>
              <w:tabs>
                <w:tab w:val="left" w:pos="708"/>
                <w:tab w:val="left" w:pos="699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A4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0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«Финансовое обеспечение реализации прав граждан на получение общедоступного и бесплатного дошкольного образования»                                         </w:t>
            </w:r>
          </w:p>
        </w:tc>
      </w:tr>
      <w:tr w:rsidR="00461F6B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</w:t>
            </w:r>
          </w:p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  <w:tr w:rsidR="00461F6B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области, всего</w:t>
            </w:r>
          </w:p>
          <w:p w:rsidR="00461F6B" w:rsidRPr="009F066B" w:rsidRDefault="00461F6B" w:rsidP="00E45764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4576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  <w:tr w:rsidR="00461F6B" w:rsidRPr="009F066B" w:rsidTr="002F158C">
        <w:trPr>
          <w:trHeight w:val="312"/>
        </w:trPr>
        <w:tc>
          <w:tcPr>
            <w:tcW w:w="1573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C24A92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 P2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</w:tr>
      <w:tr w:rsidR="00461F6B" w:rsidRPr="009F066B" w:rsidTr="00D668B9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показатель к соглашению с ФОИВ по ФП «Содействие занятости женщин - создание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условий дошкольного образования для детей в возрасте до трех лет»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201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P2</w:t>
            </w:r>
          </w:p>
        </w:tc>
      </w:tr>
      <w:tr w:rsidR="00461F6B" w:rsidRPr="009F066B" w:rsidTr="00D668B9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48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Подпрограмма 2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«Общее образование»</w:t>
            </w:r>
          </w:p>
        </w:tc>
      </w:tr>
      <w:tr w:rsidR="00461F6B" w:rsidRPr="009F066B" w:rsidTr="00E45764">
        <w:trPr>
          <w:gridAfter w:val="1"/>
          <w:wAfter w:w="22" w:type="dxa"/>
          <w:trHeight w:val="453"/>
        </w:trPr>
        <w:tc>
          <w:tcPr>
            <w:tcW w:w="1571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461F6B" w:rsidRDefault="00461F6B" w:rsidP="009F7C4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«Финансовое обеспечение деятельности образовательных организаций»                                </w:t>
            </w:r>
          </w:p>
        </w:tc>
      </w:tr>
      <w:tr w:rsidR="00461F6B" w:rsidRPr="009F066B" w:rsidTr="00D668B9">
        <w:trPr>
          <w:gridAfter w:val="1"/>
          <w:wAfter w:w="22" w:type="dxa"/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57656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01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7C4C" w:rsidRDefault="00461F6B" w:rsidP="009F7C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E1.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«Современная школа»                              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Обновлена материально-техническая база для формирования у обучающихся современных технологических и 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городах. тыс.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D455BD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штука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E1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Поддержка образования для детей с ограниченными возможностями здоровья. Обновление материально - технической базы в организациях, осуществляющих образовательную деятельность исключительно по адаптированным основным общеобразовательным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показатель к соглашению с ФОИВ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D455BD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штука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7C4C" w:rsidRDefault="009F7C4C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F7C4C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C4C" w:rsidRPr="009F7C4C" w:rsidRDefault="009F7C4C" w:rsidP="009F7C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Основное мероприятие E2.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«Успех каждого ребенка»                             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Для 935 тыс. детей в не менее чем в 7000 общеобразовательных организаций,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D455BD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штука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E2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22821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D455BD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470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700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1030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1030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E2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7C4C" w:rsidRDefault="009F7C4C" w:rsidP="009F7C4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A65D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E5</w:t>
            </w:r>
            <w:r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«Учитель будущего»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педагогических работников, прошедших</w:t>
            </w:r>
          </w:p>
          <w:p w:rsidR="00461F6B" w:rsidRPr="009F066B" w:rsidRDefault="00461F6B" w:rsidP="004C62F3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добровольную независимую оценку квалификации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 по ФП «Учитель будущего»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4C62F3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E5</w:t>
            </w:r>
          </w:p>
        </w:tc>
      </w:tr>
      <w:tr w:rsidR="00461F6B" w:rsidRPr="009F066B" w:rsidTr="00D668B9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148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D455B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7C4C" w:rsidRDefault="009F7C4C" w:rsidP="009E3E3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="009E3E3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«Финансовое обеспечение оказания услуг (выполнения работ) организациями дополнительного образования»                                  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57656C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E3E3F" w:rsidRDefault="00461F6B" w:rsidP="009E3E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="009E3E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детей в возрасте от 5 до 18 лет, посещающих объединения образовательных организаций, участвующих в проекте «Наука в Подмосковье»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Рейтинг-50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17,67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E3E3F" w:rsidRDefault="00461F6B" w:rsidP="009E3E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="009E3E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813" w:rsidRPr="009F066B" w:rsidRDefault="002A2813" w:rsidP="002A28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513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Основное мероприятие А1</w:t>
            </w:r>
            <w:r w:rsidRPr="0092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Федеральный проект «Культурная среда»</w:t>
            </w:r>
          </w:p>
          <w:p w:rsidR="00461F6B" w:rsidRPr="002A2813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57656C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материалами,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единиц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FD192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A1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2A2813" w:rsidRDefault="002A2813" w:rsidP="002A28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A2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 Федеральный проект «Творческие люди»                                       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57656C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Доля детей, привлекаемых к участию в творческих мероприятиях сферы культуры,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A2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2A2813" w:rsidRDefault="002A2813" w:rsidP="002A28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6DAE">
              <w:rPr>
                <w:rFonts w:ascii="Arial" w:hAnsi="Arial" w:cs="Arial"/>
                <w:sz w:val="18"/>
                <w:szCs w:val="18"/>
              </w:rPr>
              <w:tab/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E2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«Успех каждого ребенка»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Число детей, охваченных деятельностью детских технопарков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 (мобильных технопарков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E2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Созданы детские технопарки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E2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0B0C8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указу Президента Российской Федерации,</w:t>
            </w:r>
          </w:p>
          <w:p w:rsidR="00461F6B" w:rsidRPr="009F066B" w:rsidRDefault="00461F6B" w:rsidP="000B0C8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показатель к соглашению с ФОИВ по ФП «Успех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каждого ребенка»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lastRenderedPageBreak/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84,0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E2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2A2813" w:rsidRDefault="002A2813" w:rsidP="002A28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Основное мероприятие E4 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проект «Цифровая образовательная среда»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3.8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Созданы центры цифрового образования детей "IT-куб"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E4</w:t>
            </w:r>
          </w:p>
          <w:p w:rsidR="00461F6B" w:rsidRPr="009F066B" w:rsidRDefault="00461F6B" w:rsidP="00EA2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F6B" w:rsidRPr="009F066B" w:rsidTr="00D668B9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8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0C2A1B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Подпрограмма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«Система оценки качества образования и информационная открытость системы образования»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2A2813" w:rsidRDefault="002A2813" w:rsidP="002A2813">
            <w:pPr>
              <w:tabs>
                <w:tab w:val="left" w:pos="3890"/>
              </w:tabs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Основное мероприятие 01.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Доля выпускников текущего года, набравших 220 баллов и более по 3 предметам, к общему количеству выпускников текущего года, сдавших ЕГЭ по 3 и более предметам,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28,5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28,5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01</w:t>
            </w:r>
          </w:p>
        </w:tc>
      </w:tr>
      <w:tr w:rsidR="00461F6B" w:rsidRPr="009F066B" w:rsidTr="00D668B9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48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0C2A1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8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«Создание новых мест в общеобразовательных организациях в соответствии с прогнозируемой потребностью и современными условиями обучения»</w:t>
            </w:r>
          </w:p>
        </w:tc>
      </w:tr>
      <w:tr w:rsidR="00461F6B" w:rsidRPr="009F066B" w:rsidTr="00E45764">
        <w:trPr>
          <w:gridAfter w:val="1"/>
          <w:wAfter w:w="22" w:type="dxa"/>
          <w:trHeight w:val="343"/>
        </w:trPr>
        <w:tc>
          <w:tcPr>
            <w:tcW w:w="15712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2A2813" w:rsidRDefault="002A2813" w:rsidP="002A281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E1.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«Современная школа»  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AF7659" w:rsidP="009E3E3F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штук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E1</w:t>
            </w:r>
          </w:p>
        </w:tc>
      </w:tr>
      <w:tr w:rsidR="00461F6B" w:rsidRPr="009F066B" w:rsidTr="00D668B9">
        <w:trPr>
          <w:gridAfter w:val="1"/>
          <w:wAfter w:w="22" w:type="dxa"/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обучающихся во вторую смену,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12,0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12,0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6B" w:rsidRPr="009F066B" w:rsidRDefault="00461F6B" w:rsidP="00EA2B8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12,0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61F6B" w:rsidRPr="009F066B" w:rsidRDefault="00461F6B" w:rsidP="008356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E1</w:t>
            </w:r>
          </w:p>
        </w:tc>
      </w:tr>
    </w:tbl>
    <w:p w:rsidR="00F12973" w:rsidRPr="009F066B" w:rsidRDefault="00F12973" w:rsidP="002E44CF">
      <w:pPr>
        <w:spacing w:after="1" w:line="220" w:lineRule="atLeast"/>
        <w:jc w:val="both"/>
        <w:outlineLvl w:val="1"/>
        <w:rPr>
          <w:rFonts w:ascii="Arial" w:hAnsi="Arial" w:cs="Arial"/>
          <w:sz w:val="18"/>
          <w:szCs w:val="18"/>
        </w:rPr>
      </w:pPr>
    </w:p>
    <w:p w:rsidR="002E44CF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51C92" w:rsidRPr="009F066B" w:rsidRDefault="00C51C92" w:rsidP="00C51C92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lastRenderedPageBreak/>
        <w:t>6. Методика расчета значений планируемых результатов реализации муниципальной Программы Пушкинского городского округа «Образование» на 2020-2024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sz w:val="18"/>
          <w:szCs w:val="18"/>
        </w:rPr>
        <w:t xml:space="preserve"> годы</w:t>
      </w:r>
    </w:p>
    <w:p w:rsidR="00C51C92" w:rsidRPr="009F066B" w:rsidRDefault="00C51C92" w:rsidP="00C51C92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tbl>
      <w:tblPr>
        <w:tblW w:w="157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3516"/>
        <w:gridCol w:w="1217"/>
        <w:gridCol w:w="5499"/>
        <w:gridCol w:w="2664"/>
        <w:gridCol w:w="2127"/>
      </w:tblGrid>
      <w:tr w:rsidR="00C51C92" w:rsidRPr="009F066B" w:rsidTr="00295058">
        <w:trPr>
          <w:trHeight w:val="276"/>
          <w:tblHeader/>
        </w:trPr>
        <w:tc>
          <w:tcPr>
            <w:tcW w:w="738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left="-1189" w:firstLine="89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</w:t>
            </w:r>
          </w:p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left="-1189" w:firstLine="89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516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499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2664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C51C92" w:rsidRPr="009F066B" w:rsidTr="00C51C92">
        <w:trPr>
          <w:trHeight w:val="413"/>
          <w:tblHeader/>
        </w:trPr>
        <w:tc>
          <w:tcPr>
            <w:tcW w:w="738" w:type="dxa"/>
          </w:tcPr>
          <w:p w:rsidR="00C51C92" w:rsidRPr="00C51C92" w:rsidRDefault="00C51C92" w:rsidP="00C51C92">
            <w:pPr>
              <w:spacing w:after="0" w:line="240" w:lineRule="auto"/>
              <w:jc w:val="center"/>
            </w:pPr>
            <w:r w:rsidRPr="00C51C92">
              <w:t>1</w:t>
            </w:r>
          </w:p>
        </w:tc>
        <w:tc>
          <w:tcPr>
            <w:tcW w:w="3516" w:type="dxa"/>
          </w:tcPr>
          <w:p w:rsidR="00C51C92" w:rsidRPr="009F066B" w:rsidRDefault="00C51C92" w:rsidP="00C51C92">
            <w:pPr>
              <w:widowControl w:val="0"/>
              <w:tabs>
                <w:tab w:val="left" w:pos="195"/>
                <w:tab w:val="center" w:pos="1341"/>
              </w:tabs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17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99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4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7" w:type="dxa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C51C92" w:rsidRPr="009F066B" w:rsidTr="00295058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23" w:type="dxa"/>
            <w:gridSpan w:val="5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1 «Дошкольное образование»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</w:t>
            </w:r>
          </w:p>
        </w:tc>
        <w:tc>
          <w:tcPr>
            <w:tcW w:w="1217" w:type="dxa"/>
          </w:tcPr>
          <w:p w:rsidR="00C51C92" w:rsidRPr="00D455BD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55BD">
              <w:rPr>
                <w:rFonts w:ascii="Arial" w:hAnsi="Arial" w:cs="Arial"/>
                <w:sz w:val="18"/>
                <w:szCs w:val="18"/>
              </w:rPr>
              <w:t>мест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П= Ч(3-7) / (Ч(3-7) + Ч(очередь))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Ч(3-7) – численность детей в возрасте от 3 до 7 лет, получающих дошкольное образование в текущем году;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Ч(очередь) – численность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516" w:type="dxa"/>
          </w:tcPr>
          <w:p w:rsidR="00422821" w:rsidRPr="009F066B" w:rsidRDefault="00422821" w:rsidP="00422821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</w:r>
          </w:p>
          <w:p w:rsidR="00C51C92" w:rsidRPr="009F066B" w:rsidRDefault="00422821" w:rsidP="0042282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</w:t>
            </w:r>
            <w:r w:rsidR="003B0528"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 входящих в состав Дальневосточного и </w:t>
            </w:r>
            <w:proofErr w:type="spellStart"/>
            <w:r w:rsidR="003B0528" w:rsidRPr="009F066B">
              <w:rPr>
                <w:rFonts w:ascii="Arial" w:eastAsia="Times New Roman" w:hAnsi="Arial" w:cs="Arial"/>
                <w:sz w:val="18"/>
                <w:szCs w:val="18"/>
              </w:rPr>
              <w:t>Север</w:t>
            </w:r>
            <w:proofErr w:type="gramStart"/>
            <w:r w:rsidR="003B0528" w:rsidRPr="009F066B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proofErr w:type="spellEnd"/>
            <w:r w:rsidR="003B0528" w:rsidRPr="009F066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proofErr w:type="gramEnd"/>
            <w:r w:rsidR="003B0528"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 Кавказского федеральных округов.</w:t>
            </w:r>
          </w:p>
        </w:tc>
        <w:tc>
          <w:tcPr>
            <w:tcW w:w="1217" w:type="dxa"/>
          </w:tcPr>
          <w:p w:rsidR="00C51C92" w:rsidRPr="00D455BD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516" w:type="dxa"/>
          </w:tcPr>
          <w:p w:rsidR="00C51C92" w:rsidRPr="009F066B" w:rsidRDefault="00422821" w:rsidP="002950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отремонтированных дошкольных образовательных организаций, штук</w:t>
            </w:r>
          </w:p>
        </w:tc>
        <w:tc>
          <w:tcPr>
            <w:tcW w:w="1217" w:type="dxa"/>
          </w:tcPr>
          <w:p w:rsidR="00C51C92" w:rsidRPr="00D455BD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55BD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отремонтированных дошкольных образовательных организаций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</w:t>
            </w: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 xml:space="preserve">году, и численности детей в возрасте от 3 до 7 лет, находящихся в очереди на получение в текущем году дошкольного образования, 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lastRenderedPageBreak/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П= 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(3-7) </w:t>
            </w:r>
            <w:r w:rsidRPr="009F066B">
              <w:rPr>
                <w:rFonts w:ascii="Arial" w:hAnsi="Arial" w:cs="Arial"/>
                <w:sz w:val="18"/>
                <w:szCs w:val="18"/>
              </w:rPr>
              <w:t>/ (Ч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(3-7) + </w:t>
            </w:r>
            <w:r w:rsidRPr="009F066B">
              <w:rPr>
                <w:rFonts w:ascii="Arial" w:hAnsi="Arial" w:cs="Arial"/>
                <w:sz w:val="18"/>
                <w:szCs w:val="18"/>
              </w:rPr>
              <w:t>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>(очередь)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(3-7) </w:t>
            </w:r>
            <w:r w:rsidRPr="009F066B">
              <w:rPr>
                <w:rFonts w:ascii="Arial" w:hAnsi="Arial" w:cs="Arial"/>
                <w:sz w:val="18"/>
                <w:szCs w:val="18"/>
              </w:rPr>
              <w:t>– численность детей в возрасте от 3 до 7 лет, получающих дошкольное образование в текущем году;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(очередь) 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– численность детей в возрасте от 3 до 7 лет, находящихся в очереди на получение в текущем году </w:t>
            </w: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дошкольного образования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Данные ЕИС,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области, всего</w:t>
            </w:r>
          </w:p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= З(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мун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) / З(о)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З(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мун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>) – среднемесячная заработная плата педагогических работников муниципальных дошкольных образовательных организаций;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З(о)– среднемесячная заработная плата в  сфере общего образования в Московской области.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= 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>(2м-3л)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/ (Ч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>(2м-3л)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+ 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>(учет)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(2м-3л) </w:t>
            </w:r>
            <w:r w:rsidRPr="009F066B">
              <w:rPr>
                <w:rFonts w:ascii="Arial" w:hAnsi="Arial" w:cs="Arial"/>
                <w:sz w:val="18"/>
                <w:szCs w:val="18"/>
              </w:rPr>
              <w:t>– численность детей в возрасте от 2 месяцев до 3 лет, которым предоставлена возможность получать услугу дошкольного образования;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</w:t>
            </w:r>
            <w:r w:rsidRPr="009F066B">
              <w:rPr>
                <w:rFonts w:ascii="Arial" w:hAnsi="Arial" w:cs="Arial"/>
                <w:sz w:val="18"/>
                <w:szCs w:val="18"/>
                <w:vertAlign w:val="subscript"/>
              </w:rPr>
              <w:t>(учет)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– численность детей  в возрасте от 2 месяцев до 3 лет, состоящих на учете для предоставления места в дошкольном образовательном учреждении с предпочтительной датой приёма в текущем году (актуальный спрос), 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 учетом прироста по данным государственной статистики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ЕИС,</w:t>
            </w:r>
          </w:p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Федерального сегмента электронной очереди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C51C92">
        <w:trPr>
          <w:trHeight w:val="494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5023" w:type="dxa"/>
            <w:gridSpan w:val="5"/>
            <w:tcBorders>
              <w:right w:val="single" w:sz="4" w:space="0" w:color="auto"/>
            </w:tcBorders>
            <w:vAlign w:val="center"/>
          </w:tcPr>
          <w:p w:rsidR="00C51C92" w:rsidRPr="009F066B" w:rsidRDefault="00C51C92" w:rsidP="00C51C9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Подпрограмма 2 </w:t>
            </w:r>
            <w:r w:rsidRPr="00D455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«Общее образование»</w:t>
            </w:r>
          </w:p>
        </w:tc>
      </w:tr>
      <w:tr w:rsidR="00C51C92" w:rsidRPr="009F066B" w:rsidTr="00295058">
        <w:trPr>
          <w:trHeight w:val="39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 = ЗОО(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/ З(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ЗОО(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– средняя заработная плата педагогических работников муниципальных общеобразовательных организаций;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З(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 - среднемесячный доход от трудовой деятельности по  Московской области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39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Обновлена материально-техническая база для формирования у обучающихся современных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технологических и гуманитарных навыков. 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городах. тыс.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Создана материально-техническая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39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Поддержка образования для детей с ограниченными возможностями здоровья. Обновление материально - 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Обновление материально - 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841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Для 935 тыс. детей в не менее чем в 7000 общеобразовательных организаций,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39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1217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тысяча человек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Число детей, получивших рекомендации по построению индивидуального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будущее", тыс. человек, накопительным итогом</w:t>
            </w:r>
          </w:p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926"/>
            </w:tblGrid>
            <w:tr w:rsidR="00C51C92" w:rsidRPr="009F066B" w:rsidTr="00295058">
              <w:trPr>
                <w:tblCellSpacing w:w="0" w:type="dxa"/>
              </w:trPr>
              <w:tc>
                <w:tcPr>
                  <w:tcW w:w="4926" w:type="dxa"/>
                  <w:vAlign w:val="center"/>
                  <w:hideMark/>
                </w:tcPr>
                <w:p w:rsidR="00C51C92" w:rsidRPr="009F066B" w:rsidRDefault="00C51C92" w:rsidP="0029505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X - число детей, получивших рекомендации по построению индивидуального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      </w:r>
                </w:p>
              </w:tc>
            </w:tr>
          </w:tbl>
          <w:p w:rsidR="00C51C92" w:rsidRPr="009F066B" w:rsidRDefault="00C51C92" w:rsidP="0029505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390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педагогических работников, прошедших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добровольную независимую оценку </w:t>
            </w:r>
            <w:r w:rsidRPr="009F066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квалификации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Ппр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Поч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x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Ппр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- число педагогических работников организаций,   </w:t>
            </w: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осуществляющих образовательную деятельность по общеобразовательным программам, прошедших добровольную независимую оценку профессиональной квалификации;</w:t>
            </w:r>
          </w:p>
          <w:p w:rsidR="00C51C92" w:rsidRPr="009F066B" w:rsidRDefault="00C51C92" w:rsidP="0029505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Поч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- общее число педагогических работников организаций, осуществляющих образовательную деятельность по общеобразовательным программам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5023" w:type="dxa"/>
            <w:gridSpan w:val="5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 = З(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мун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)/З(у)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П – планируемый показатель;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З(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мун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>) – среднемесячная заработная плата педагогических работников муниципальных организаций дополнительного образования детей;</w:t>
            </w:r>
          </w:p>
          <w:p w:rsidR="00C51C92" w:rsidRPr="009F066B" w:rsidRDefault="00C51C92" w:rsidP="00295058">
            <w:pPr>
              <w:widowControl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З(у) – среднемесячная заработная плата учителя в Московской области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государственной статистики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Доля детей в возрасте от 5 до 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лет (включительно), посещающих объединения образовательных организаций, участвующих в проекте «Наука в Подмосковье»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Д = (1д+2д+3д+4д) /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Чн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 – доля детей в возрасте от 5 до 17 лет (включительно), посещающих объединения образовательных организаций, участвующих в проекте «Наука в Подмосковье» (далее - Проект);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1д – численность детей, посещающих объединения в организациях дополнительного образования (МОУ, НОУ), участвующих в Проекте; 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2д – численность детей, посещающих объединения в общеобразовательных организациях (МОУ, НОУ), участвующих в Проекте;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3д – численность детей, посещающих объединения  в дошкольных образовательных организациях (МОУ, НОУ), участвующих в Проекте;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4д – численность детей, посещающих объединения  на базе детских технопарков, участвующих в Проекте;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Чн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– численность  детей в возрасте от 5 до 17 лет (включительно) по данным Росстата.</w:t>
            </w:r>
          </w:p>
          <w:p w:rsidR="00C51C92" w:rsidRPr="009F066B" w:rsidRDefault="00C51C92" w:rsidP="00295058">
            <w:pPr>
              <w:ind w:firstLine="45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Цель Проекта:</w:t>
            </w:r>
          </w:p>
          <w:p w:rsidR="00C51C92" w:rsidRPr="009F066B" w:rsidRDefault="00C51C92" w:rsidP="00295058">
            <w:pPr>
              <w:ind w:firstLine="45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- увеличение охвата детей в возрасте от 5 до 17 лет (включительно), посещающих объединения в рамках Проекта. </w:t>
            </w:r>
          </w:p>
          <w:p w:rsidR="00C51C92" w:rsidRPr="009F066B" w:rsidRDefault="00C51C92" w:rsidP="00295058">
            <w:pPr>
              <w:ind w:firstLine="45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Сертификат участника Проекта выдается по результатам конкурсного отбора.</w:t>
            </w:r>
          </w:p>
          <w:p w:rsidR="00C51C92" w:rsidRPr="009F066B" w:rsidRDefault="00C51C92" w:rsidP="00295058">
            <w:pPr>
              <w:ind w:firstLine="45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Для участия в конкурсном отборе образовательная организация размещает в РСЭМ информацию о детском объединении по форме, включающей следующие позиции:</w:t>
            </w:r>
          </w:p>
          <w:p w:rsidR="00C51C92" w:rsidRPr="009F066B" w:rsidRDefault="00C51C92" w:rsidP="00295058">
            <w:pPr>
              <w:ind w:firstLine="45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- сведения об объединениях,  реализующих дополнительную общеобразовательную программу технической направленности и естественнонаучной (по каждому отдельно):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название;  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информация о педагоге (ФИО; образование; стаж работы в данной организации; квалификационная категория; наличие ученой степени (звания); дополнительное профессиональное образование  (курсы повышения квалификации и/или профессиональная переподготовка по профилю деятельности объединения (дата, количество часов, наименование дополнительной профессиональной программы);  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-  сведения о программе: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название; 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срок реализации;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уровень (стартовый, базовый, продвинутый);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возраст обучающихся;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групп;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детей;</w:t>
            </w:r>
          </w:p>
          <w:p w:rsidR="00C51C92" w:rsidRPr="009F066B" w:rsidRDefault="00C51C92" w:rsidP="00295058">
            <w:pPr>
              <w:ind w:firstLine="318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активная ссылка на программу (выделить в содержании программы учебно-исследовательский и проектный компоненты); 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активные ссылки на методическое  обеспечение;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социальное партнерство (договор, сайт).</w:t>
            </w:r>
          </w:p>
          <w:p w:rsidR="00C51C92" w:rsidRPr="009F066B" w:rsidRDefault="00C51C92" w:rsidP="00295058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Срок действия сертификата - 1 год.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При достижении муниципальным образованием Московской области значения показателя «Доля детей в возрасте от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от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5 до 17 лет (включительно), посещающих объединения образовательных организаций, участвующих в Проекте (Д) 15% и выше, присваивается первое место, динамика не учитывается.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Региональная система электронного мониторинга состояния и развития системы образования Московской области (далее - РСЭМ),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Школьный портал </w:t>
            </w:r>
            <w:r w:rsidRPr="009F066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(с учетом доработанного функционала),</w:t>
            </w:r>
          </w:p>
          <w:p w:rsidR="00C51C92" w:rsidRPr="009F066B" w:rsidRDefault="00C51C92" w:rsidP="002950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Росстата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3.3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материалами,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детей, привлекаемых к участию в творческих мероприятиях сферы культуры,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П=Ч(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тм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)/Ч(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) x100, </w:t>
            </w:r>
          </w:p>
          <w:p w:rsidR="00C51C92" w:rsidRPr="009F066B" w:rsidRDefault="00C51C92" w:rsidP="00295058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где П – планируемый показатель;</w:t>
            </w:r>
          </w:p>
          <w:p w:rsidR="00C51C92" w:rsidRPr="009F066B" w:rsidRDefault="00C51C92" w:rsidP="00295058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Ч (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тм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) – численность участников творческих мероприятий сферы культуры;</w:t>
            </w:r>
          </w:p>
          <w:p w:rsidR="00C51C92" w:rsidRPr="009F066B" w:rsidRDefault="00C51C92" w:rsidP="00295058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Ч(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) – общая численность детей в возрасте от 5 до 18 лет, проживающих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на территории Московской области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3.5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Число детей, охваченных деятельностью детских технопарков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 (мобильных технопарков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Число детей, охваченных деятельностью детских технопарков «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>» (мобильных технопарков «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>»),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Ki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- Численность детей в возрасте от 5 до 18 лет, прошедших обучение и (или) принявших участие в мероприятиях детских технопарков «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>» (мобильных технопарков «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») в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i-ом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субъекте Российской Федерации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Созданы детские технопарки "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</w:rPr>
              <w:t>"</w:t>
            </w:r>
          </w:p>
        </w:tc>
        <w:tc>
          <w:tcPr>
            <w:tcW w:w="1217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созданных детских технопарков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Кванториум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17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Форма федерального статистического наблюдения 1-ДОП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Сведенияо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дополнительном образовании»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>Созданы центры цифрового образования детей "IT-куб"</w:t>
            </w:r>
          </w:p>
        </w:tc>
        <w:tc>
          <w:tcPr>
            <w:tcW w:w="1217" w:type="dxa"/>
          </w:tcPr>
          <w:p w:rsidR="00C51C92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еденица</w:t>
            </w:r>
            <w:proofErr w:type="spellEnd"/>
          </w:p>
        </w:tc>
        <w:tc>
          <w:tcPr>
            <w:tcW w:w="5499" w:type="dxa"/>
          </w:tcPr>
          <w:p w:rsidR="00C51C92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созданных центров цифрового образования детей</w:t>
            </w:r>
          </w:p>
          <w:p w:rsidR="00C51C92" w:rsidRPr="006F440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«IT-куб»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Ведомственные данные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23" w:type="dxa"/>
            <w:gridSpan w:val="5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5 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«Система оценки качества образования и информационная открытость системы образования»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Доля выпускников текущего года, набравших 220 баллов и более по 3 предметам, к общему количеству выпускников текущего года, сдавших ЕГЭ по 3 и более предметам,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ДВ= В / ВТГ 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ДВ – доля 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высокобалльников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(выпускников текущего года, набравших 220 баллов и более);</w:t>
            </w:r>
          </w:p>
          <w:p w:rsidR="00C51C92" w:rsidRPr="009F066B" w:rsidRDefault="00C51C92" w:rsidP="002950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В- </w:t>
            </w:r>
            <w:proofErr w:type="spellStart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высокобалльники</w:t>
            </w:r>
            <w:proofErr w:type="spellEnd"/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C51C92" w:rsidRPr="009F066B" w:rsidRDefault="00C51C92" w:rsidP="00295058">
            <w:pPr>
              <w:tabs>
                <w:tab w:val="left" w:pos="2265"/>
              </w:tabs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ВТГ – выпускники текущего года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Данные Регионального центра обработки информации по итогам проведения государственной итоговой аттестации</w:t>
            </w: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23" w:type="dxa"/>
            <w:gridSpan w:val="5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обучения»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516" w:type="dxa"/>
          </w:tcPr>
          <w:p w:rsidR="00C51C92" w:rsidRPr="009F066B" w:rsidRDefault="00C51C92" w:rsidP="009E3E3F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Количество отремонтированных общеобразовательных организаций, 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государственной статистики.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Данные РСЭМ</w:t>
            </w:r>
          </w:p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lastRenderedPageBreak/>
              <w:t>ежеквартально</w:t>
            </w:r>
          </w:p>
        </w:tc>
      </w:tr>
      <w:tr w:rsidR="00C51C92" w:rsidRPr="009F066B" w:rsidTr="00295058">
        <w:trPr>
          <w:trHeight w:val="253"/>
        </w:trPr>
        <w:tc>
          <w:tcPr>
            <w:tcW w:w="738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5.2</w:t>
            </w:r>
          </w:p>
        </w:tc>
        <w:tc>
          <w:tcPr>
            <w:tcW w:w="3516" w:type="dxa"/>
          </w:tcPr>
          <w:p w:rsidR="00C51C92" w:rsidRPr="009F066B" w:rsidRDefault="00C51C92" w:rsidP="0029505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</w:rPr>
              <w:t xml:space="preserve">Доля обучающихся во вторую смену, </w:t>
            </w:r>
          </w:p>
        </w:tc>
        <w:tc>
          <w:tcPr>
            <w:tcW w:w="121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499" w:type="dxa"/>
          </w:tcPr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Р =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Доо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2 см /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Доо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100, где: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Р – значение показателя;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Доо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2 см – численность обучающихся дневных общеобразовательных организаций, занимающихся во вторую смену;</w:t>
            </w:r>
          </w:p>
          <w:p w:rsidR="00C51C92" w:rsidRPr="009F066B" w:rsidRDefault="00C51C92" w:rsidP="00295058">
            <w:pPr>
              <w:widowControl w:val="0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F066B">
              <w:rPr>
                <w:rFonts w:ascii="Arial" w:hAnsi="Arial" w:cs="Arial"/>
                <w:sz w:val="18"/>
                <w:szCs w:val="18"/>
              </w:rPr>
              <w:t>Доо</w:t>
            </w:r>
            <w:proofErr w:type="spellEnd"/>
            <w:r w:rsidRPr="009F066B">
              <w:rPr>
                <w:rFonts w:ascii="Arial" w:hAnsi="Arial" w:cs="Arial"/>
                <w:sz w:val="18"/>
                <w:szCs w:val="18"/>
              </w:rPr>
              <w:t xml:space="preserve"> – численность обучающихся дневных общеобразовательных организаций</w:t>
            </w:r>
          </w:p>
        </w:tc>
        <w:tc>
          <w:tcPr>
            <w:tcW w:w="2664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27" w:type="dxa"/>
          </w:tcPr>
          <w:p w:rsidR="00C51C92" w:rsidRPr="009F066B" w:rsidRDefault="00C51C92" w:rsidP="002950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</w:tr>
    </w:tbl>
    <w:p w:rsidR="00C51C92" w:rsidRDefault="00C51C92" w:rsidP="007C2291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2A2813" w:rsidRDefault="002A2813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51C92" w:rsidRDefault="00C51C9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7C2291" w:rsidRDefault="007C2291" w:rsidP="00D668B9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bookmarkStart w:id="0" w:name="P2228"/>
      <w:bookmarkStart w:id="1" w:name="P2234"/>
      <w:bookmarkEnd w:id="0"/>
      <w:bookmarkEnd w:id="1"/>
    </w:p>
    <w:p w:rsidR="00D668B9" w:rsidRPr="009F066B" w:rsidRDefault="00D668B9" w:rsidP="00D668B9">
      <w:pPr>
        <w:spacing w:after="1" w:line="220" w:lineRule="atLeas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                      7. 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</w:t>
      </w:r>
    </w:p>
    <w:p w:rsidR="007C2291" w:rsidRDefault="007C2291" w:rsidP="00D668B9">
      <w:pPr>
        <w:ind w:firstLine="709"/>
        <w:jc w:val="both"/>
        <w:rPr>
          <w:rFonts w:ascii="Arial" w:hAnsi="Arial" w:cs="Arial"/>
          <w:sz w:val="18"/>
          <w:szCs w:val="18"/>
        </w:rPr>
      </w:pPr>
    </w:p>
    <w:p w:rsidR="00D668B9" w:rsidRPr="009F066B" w:rsidRDefault="00D668B9" w:rsidP="00D668B9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Достижение целей Программы осуществляется посредством реализации мероприятий подпрограмм. Перечень основных мероприятий приведен </w:t>
      </w:r>
      <w:r w:rsidR="006B1300">
        <w:rPr>
          <w:rFonts w:ascii="Arial" w:hAnsi="Arial" w:cs="Arial"/>
          <w:sz w:val="18"/>
          <w:szCs w:val="18"/>
        </w:rPr>
        <w:t>разрезе Подпрограмм</w:t>
      </w:r>
    </w:p>
    <w:p w:rsidR="00874816" w:rsidRPr="009F066B" w:rsidRDefault="0020585C" w:rsidP="002D4615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8</w:t>
      </w:r>
      <w:r w:rsidR="00874816"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</w:p>
    <w:p w:rsidR="00874816" w:rsidRPr="009F066B" w:rsidRDefault="00AB1119" w:rsidP="002D4615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</w:t>
      </w:r>
      <w:r w:rsidR="00874816" w:rsidRPr="009F066B">
        <w:rPr>
          <w:rFonts w:ascii="Arial" w:hAnsi="Arial" w:cs="Arial"/>
          <w:b/>
          <w:sz w:val="18"/>
          <w:szCs w:val="18"/>
        </w:rPr>
        <w:t xml:space="preserve">одпрограмм с муниципальным заказчиком муниципальной </w:t>
      </w:r>
      <w:r>
        <w:rPr>
          <w:rFonts w:ascii="Arial" w:hAnsi="Arial" w:cs="Arial"/>
          <w:b/>
          <w:sz w:val="18"/>
          <w:szCs w:val="18"/>
        </w:rPr>
        <w:t>П</w:t>
      </w:r>
      <w:r w:rsidR="00874816" w:rsidRPr="009F066B">
        <w:rPr>
          <w:rFonts w:ascii="Arial" w:hAnsi="Arial" w:cs="Arial"/>
          <w:b/>
          <w:sz w:val="18"/>
          <w:szCs w:val="18"/>
        </w:rPr>
        <w:t>рограммы</w:t>
      </w:r>
    </w:p>
    <w:p w:rsidR="00874816" w:rsidRPr="009F066B" w:rsidRDefault="00874816" w:rsidP="00874816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874816" w:rsidRPr="009F066B" w:rsidRDefault="00874816" w:rsidP="00C55CC4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муниципальной </w:t>
      </w:r>
      <w:r w:rsidR="008A484F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 xml:space="preserve">рограммы осуществляется в соответствии с Порядком разработки и реализации муниципальных программ Пушкинского </w:t>
      </w:r>
      <w:r w:rsidR="00DC3FD0" w:rsidRPr="009F066B">
        <w:rPr>
          <w:rFonts w:ascii="Arial" w:hAnsi="Arial" w:cs="Arial"/>
          <w:sz w:val="18"/>
          <w:szCs w:val="18"/>
        </w:rPr>
        <w:t xml:space="preserve">городского округа </w:t>
      </w:r>
      <w:r w:rsidRPr="009F066B">
        <w:rPr>
          <w:rFonts w:ascii="Arial" w:hAnsi="Arial" w:cs="Arial"/>
          <w:sz w:val="18"/>
          <w:szCs w:val="18"/>
        </w:rPr>
        <w:t>(далее - Порядок).</w:t>
      </w:r>
    </w:p>
    <w:p w:rsidR="00874816" w:rsidRPr="009F066B" w:rsidRDefault="00874816" w:rsidP="00C55CC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муниципальной </w:t>
      </w:r>
      <w:r w:rsidR="001B0ECD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 xml:space="preserve">рограммы является Управление  образования администрации Пушкинского </w:t>
      </w:r>
      <w:r w:rsidR="00DC3FD0" w:rsidRPr="009F066B">
        <w:rPr>
          <w:rFonts w:ascii="Arial" w:hAnsi="Arial" w:cs="Arial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>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Программы и обеспечивает взаимодействие между ответственными за выполнение отдельных мероприятий Программы.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Координатором муниципальной </w:t>
      </w:r>
      <w:r w:rsidR="008A484F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 xml:space="preserve">рограммы является заместитель Главы Пушкинского </w:t>
      </w:r>
      <w:r w:rsidR="00DC3FD0" w:rsidRPr="009F066B">
        <w:rPr>
          <w:rFonts w:ascii="Arial" w:hAnsi="Arial" w:cs="Arial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 xml:space="preserve">, курирующий работу </w:t>
      </w:r>
      <w:r w:rsidRPr="009F066B">
        <w:rPr>
          <w:rFonts w:ascii="Arial" w:hAnsi="Arial" w:cs="Arial"/>
          <w:spacing w:val="2"/>
          <w:sz w:val="18"/>
          <w:szCs w:val="18"/>
        </w:rPr>
        <w:t xml:space="preserve">Управления образования администрации Пушкинского </w:t>
      </w:r>
      <w:r w:rsidR="00DC3FD0" w:rsidRPr="009F066B">
        <w:rPr>
          <w:rFonts w:ascii="Arial" w:hAnsi="Arial" w:cs="Arial"/>
          <w:spacing w:val="2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>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Координатор муниципальной программы организовывает работу, направленную на координацию деятельности исполнителей муниципальной </w:t>
      </w:r>
      <w:r w:rsidR="00AB1119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 xml:space="preserve">рограммы в процессе разработки и реализации муниципальной программы, обеспечивает согласование проекта постановления администрации Пушкинского </w:t>
      </w:r>
      <w:r w:rsidR="00DC3FD0" w:rsidRPr="009F066B">
        <w:rPr>
          <w:rFonts w:ascii="Arial" w:hAnsi="Arial" w:cs="Arial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 xml:space="preserve"> об утверждении  муниципальной программы.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Координатор муниципальной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</w:t>
      </w:r>
      <w:r w:rsidR="00DC3FD0" w:rsidRPr="009F066B">
        <w:rPr>
          <w:rFonts w:ascii="Arial" w:hAnsi="Arial" w:cs="Arial"/>
          <w:sz w:val="18"/>
          <w:szCs w:val="18"/>
        </w:rPr>
        <w:t>городского округа</w:t>
      </w:r>
      <w:r w:rsidRPr="009F066B">
        <w:rPr>
          <w:rFonts w:ascii="Arial" w:hAnsi="Arial" w:cs="Arial"/>
          <w:sz w:val="18"/>
          <w:szCs w:val="18"/>
        </w:rPr>
        <w:t>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муниципальной </w:t>
      </w:r>
      <w:r w:rsidR="00AB1119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рограмме и корректировке состава мероприятий по мере их выполнения определяет промежуточные (контрольные) этапы для отдельных мероприятий муниципальной программы.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lastRenderedPageBreak/>
        <w:t xml:space="preserve">Ответственный за выполнение мероприятия муниципальной </w:t>
      </w:r>
      <w:r w:rsidR="00AB1119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рограммы: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муниципальной </w:t>
      </w:r>
      <w:r w:rsidR="008A484F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 xml:space="preserve">рограммы и направляет их координатору муниципальной </w:t>
      </w:r>
      <w:r w:rsidR="00AB1119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рограммы;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874816" w:rsidRPr="009F066B" w:rsidRDefault="00874816" w:rsidP="00C55CC4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муниципальной </w:t>
      </w:r>
      <w:r w:rsidR="00AB1119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рограммы отчет о реализации мероприятия.</w:t>
      </w:r>
    </w:p>
    <w:p w:rsidR="00874816" w:rsidRPr="009F066B" w:rsidRDefault="00874816" w:rsidP="00C55CC4">
      <w:pPr>
        <w:spacing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>Муниципальный заказчик обеспечивает:</w:t>
      </w:r>
    </w:p>
    <w:p w:rsidR="00874816" w:rsidRPr="009F066B" w:rsidRDefault="00874816" w:rsidP="00C55CC4">
      <w:pPr>
        <w:spacing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- планирование реализации мероприятий муниципальной </w:t>
      </w:r>
      <w:r w:rsidR="00AB1119">
        <w:rPr>
          <w:rFonts w:ascii="Arial" w:hAnsi="Arial" w:cs="Arial"/>
          <w:color w:val="000000"/>
          <w:sz w:val="18"/>
          <w:szCs w:val="18"/>
        </w:rPr>
        <w:t>П</w:t>
      </w:r>
      <w:r w:rsidRPr="009F066B">
        <w:rPr>
          <w:rFonts w:ascii="Arial" w:hAnsi="Arial" w:cs="Arial"/>
          <w:color w:val="000000"/>
          <w:sz w:val="18"/>
          <w:szCs w:val="18"/>
        </w:rPr>
        <w:t>рограммы в рамках параметров программы на соответствующий год;</w:t>
      </w:r>
    </w:p>
    <w:p w:rsidR="00874816" w:rsidRPr="009F066B" w:rsidRDefault="00874816" w:rsidP="00C55CC4">
      <w:pPr>
        <w:spacing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- мониторинг реализации мероприятий муниципальной </w:t>
      </w:r>
      <w:r w:rsidR="00AB1119">
        <w:rPr>
          <w:rFonts w:ascii="Arial" w:hAnsi="Arial" w:cs="Arial"/>
          <w:color w:val="000000"/>
          <w:sz w:val="18"/>
          <w:szCs w:val="18"/>
        </w:rPr>
        <w:t>П</w:t>
      </w:r>
      <w:r w:rsidRPr="009F066B">
        <w:rPr>
          <w:rFonts w:ascii="Arial" w:hAnsi="Arial" w:cs="Arial"/>
          <w:color w:val="000000"/>
          <w:sz w:val="18"/>
          <w:szCs w:val="18"/>
        </w:rPr>
        <w:t xml:space="preserve">рограммы, целевых значений показателей муниципальной </w:t>
      </w:r>
      <w:r w:rsidR="00AB1119">
        <w:rPr>
          <w:rFonts w:ascii="Arial" w:hAnsi="Arial" w:cs="Arial"/>
          <w:color w:val="000000"/>
          <w:sz w:val="18"/>
          <w:szCs w:val="18"/>
        </w:rPr>
        <w:t>П</w:t>
      </w:r>
      <w:r w:rsidRPr="009F066B">
        <w:rPr>
          <w:rFonts w:ascii="Arial" w:hAnsi="Arial" w:cs="Arial"/>
          <w:color w:val="000000"/>
          <w:sz w:val="18"/>
          <w:szCs w:val="18"/>
        </w:rPr>
        <w:t>рограммы;</w:t>
      </w:r>
    </w:p>
    <w:p w:rsidR="00874816" w:rsidRPr="009F066B" w:rsidRDefault="00874816" w:rsidP="00C55CC4">
      <w:pPr>
        <w:spacing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- осуществляет анализ и оценку фактически достигаемых значений показателей муниципальной </w:t>
      </w:r>
      <w:r w:rsidR="00AB1119">
        <w:rPr>
          <w:rFonts w:ascii="Arial" w:hAnsi="Arial" w:cs="Arial"/>
          <w:color w:val="000000"/>
          <w:sz w:val="18"/>
          <w:szCs w:val="18"/>
        </w:rPr>
        <w:t>П</w:t>
      </w:r>
      <w:r w:rsidRPr="009F066B">
        <w:rPr>
          <w:rFonts w:ascii="Arial" w:hAnsi="Arial" w:cs="Arial"/>
          <w:color w:val="000000"/>
          <w:sz w:val="18"/>
          <w:szCs w:val="18"/>
        </w:rPr>
        <w:t>рограммы в ходе ее реализации и по итогам отчетного периода;</w:t>
      </w:r>
    </w:p>
    <w:p w:rsidR="00874816" w:rsidRDefault="00874816" w:rsidP="00C55CC4">
      <w:pPr>
        <w:spacing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- осуществляет ежегодную оценку результативности мероприятий муниципальной </w:t>
      </w:r>
      <w:r w:rsidR="00AB1119">
        <w:rPr>
          <w:rFonts w:ascii="Arial" w:hAnsi="Arial" w:cs="Arial"/>
          <w:color w:val="000000"/>
          <w:sz w:val="18"/>
          <w:szCs w:val="18"/>
        </w:rPr>
        <w:t>П</w:t>
      </w:r>
      <w:r w:rsidRPr="009F066B">
        <w:rPr>
          <w:rFonts w:ascii="Arial" w:hAnsi="Arial" w:cs="Arial"/>
          <w:color w:val="000000"/>
          <w:sz w:val="18"/>
          <w:szCs w:val="18"/>
        </w:rPr>
        <w:t>рограммы в целом.</w:t>
      </w:r>
    </w:p>
    <w:p w:rsidR="00874816" w:rsidRPr="009F066B" w:rsidRDefault="00C55CC4" w:rsidP="00874816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9</w:t>
      </w:r>
      <w:r w:rsidR="00874816"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 w:rsidR="006B1300">
        <w:rPr>
          <w:rFonts w:ascii="Arial" w:hAnsi="Arial" w:cs="Arial"/>
          <w:b/>
          <w:sz w:val="18"/>
          <w:szCs w:val="18"/>
        </w:rPr>
        <w:t>П</w:t>
      </w:r>
      <w:r w:rsidR="00874816" w:rsidRPr="009F066B">
        <w:rPr>
          <w:rFonts w:ascii="Arial" w:hAnsi="Arial" w:cs="Arial"/>
          <w:b/>
          <w:sz w:val="18"/>
          <w:szCs w:val="18"/>
        </w:rPr>
        <w:t>рограммы</w:t>
      </w:r>
    </w:p>
    <w:p w:rsidR="00874816" w:rsidRPr="009F066B" w:rsidRDefault="00874816" w:rsidP="00874816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C3FD0" w:rsidRPr="009F066B" w:rsidRDefault="00874816" w:rsidP="00DC3FD0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</w:r>
      <w:bookmarkStart w:id="2" w:name="P3009"/>
      <w:bookmarkEnd w:id="2"/>
      <w:r w:rsidR="00DC3FD0" w:rsidRPr="009F066B">
        <w:rPr>
          <w:sz w:val="18"/>
          <w:szCs w:val="18"/>
        </w:rPr>
        <w:t>Контроль за реализацией Программы осуществляется администрацией Пушкинского городского округа.</w:t>
      </w:r>
    </w:p>
    <w:p w:rsidR="00DC3FD0" w:rsidRPr="009F066B" w:rsidRDefault="00DC3FD0" w:rsidP="00DC3FD0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С целью контроля за реализацией Программы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97310E" w:rsidRPr="009F066B" w:rsidRDefault="0097310E" w:rsidP="00DC3FD0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Программы согласно Порядку</w:t>
      </w:r>
      <w:r w:rsidR="00C55CC4" w:rsidRPr="009F066B">
        <w:rPr>
          <w:sz w:val="18"/>
          <w:szCs w:val="18"/>
        </w:rPr>
        <w:t>;</w:t>
      </w:r>
    </w:p>
    <w:p w:rsidR="00DC3FD0" w:rsidRPr="009F066B" w:rsidRDefault="0097310E" w:rsidP="00C55CC4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</w:t>
      </w:r>
      <w:r w:rsidR="00DC3FD0" w:rsidRPr="009F066B">
        <w:rPr>
          <w:sz w:val="18"/>
          <w:szCs w:val="18"/>
        </w:rPr>
        <w:t xml:space="preserve">) по мере необходимости формирует </w:t>
      </w:r>
      <w:r w:rsidR="00C55CC4" w:rsidRPr="009F066B">
        <w:rPr>
          <w:sz w:val="18"/>
          <w:szCs w:val="18"/>
        </w:rPr>
        <w:t xml:space="preserve">и предоставляет в Комитет по экономике Оперативный отчет об исполнении муниципальной </w:t>
      </w:r>
      <w:r w:rsidR="001523AC" w:rsidRPr="009F066B">
        <w:rPr>
          <w:sz w:val="18"/>
          <w:szCs w:val="18"/>
        </w:rPr>
        <w:t>П</w:t>
      </w:r>
      <w:r w:rsidR="00C55CC4" w:rsidRPr="009F066B">
        <w:rPr>
          <w:sz w:val="18"/>
          <w:szCs w:val="18"/>
        </w:rPr>
        <w:t xml:space="preserve">рограммы  согласно приложению № 9 к Порядку, </w:t>
      </w:r>
      <w:r w:rsidR="00DC3FD0" w:rsidRPr="009F066B">
        <w:rPr>
          <w:sz w:val="18"/>
          <w:szCs w:val="18"/>
        </w:rPr>
        <w:t>согласованный с Комитетом по финансовой и налоговой политике, МКУ «Централизованная бухгалт</w:t>
      </w:r>
      <w:r w:rsidR="00C55CC4" w:rsidRPr="009F066B">
        <w:rPr>
          <w:sz w:val="18"/>
          <w:szCs w:val="18"/>
        </w:rPr>
        <w:t>ерия» и МКУ «Тендерный комитет»;</w:t>
      </w:r>
    </w:p>
    <w:p w:rsidR="00DC3FD0" w:rsidRPr="009F066B" w:rsidRDefault="00DC3FD0" w:rsidP="00DC3FD0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DC3FD0" w:rsidRPr="009F066B" w:rsidRDefault="00DC3FD0" w:rsidP="00DC3FD0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</w:t>
      </w:r>
      <w:r w:rsidR="00446DAE">
        <w:rPr>
          <w:sz w:val="18"/>
          <w:szCs w:val="18"/>
        </w:rPr>
        <w:t>ет о реализации Программы должен</w:t>
      </w:r>
      <w:r w:rsidRPr="009F066B">
        <w:rPr>
          <w:sz w:val="18"/>
          <w:szCs w:val="18"/>
        </w:rPr>
        <w:t xml:space="preserve"> содержать:</w:t>
      </w:r>
    </w:p>
    <w:p w:rsidR="00DC3FD0" w:rsidRPr="009F066B" w:rsidRDefault="00DC3FD0" w:rsidP="00C55CC4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DC3FD0" w:rsidRPr="009F066B" w:rsidRDefault="00DC3FD0" w:rsidP="00DC3FD0">
      <w:pPr>
        <w:pStyle w:val="ad"/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степень достижения запланированных результатов и намеченных целей Программы и </w:t>
      </w:r>
      <w:r w:rsidR="001B0ECD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одпрограмм;</w:t>
      </w:r>
    </w:p>
    <w:p w:rsidR="00DC3FD0" w:rsidRPr="009F066B" w:rsidRDefault="00DC3FD0" w:rsidP="00DC3FD0">
      <w:pPr>
        <w:pStyle w:val="ad"/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DC3FD0" w:rsidRPr="009F066B" w:rsidRDefault="00DC3FD0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DC3FD0" w:rsidRPr="009F066B" w:rsidRDefault="00DC3FD0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DC3FD0" w:rsidRPr="009F066B" w:rsidRDefault="00DC3FD0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97310E" w:rsidRPr="009F066B" w:rsidRDefault="00DC3FD0" w:rsidP="00F52ED5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 w:rsidR="00F52ED5"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97310E" w:rsidRDefault="0097310E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AE6DB0" w:rsidRDefault="00AE6DB0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446DAE" w:rsidRDefault="00446DAE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446DAE" w:rsidRDefault="00446DAE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446DAE" w:rsidRDefault="00446DAE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97310E" w:rsidRPr="009F066B" w:rsidRDefault="0097310E" w:rsidP="00C55CC4">
      <w:pPr>
        <w:widowControl w:val="0"/>
        <w:tabs>
          <w:tab w:val="left" w:pos="8100"/>
          <w:tab w:val="left" w:pos="9360"/>
        </w:tabs>
        <w:autoSpaceDE w:val="0"/>
        <w:autoSpaceDN w:val="0"/>
        <w:adjustRightInd w:val="0"/>
        <w:ind w:firstLine="567"/>
        <w:jc w:val="right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                              Приложение №1 к Программе</w:t>
      </w:r>
    </w:p>
    <w:p w:rsidR="0097310E" w:rsidRPr="009F066B" w:rsidRDefault="0097310E" w:rsidP="00DC3FD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AB1119" w:rsidP="00AB1119">
      <w:pPr>
        <w:pStyle w:val="ConsPlusNormal"/>
        <w:ind w:left="5340" w:firstLine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1.</w:t>
      </w:r>
      <w:r w:rsidR="002E44CF" w:rsidRPr="009F066B">
        <w:rPr>
          <w:b/>
          <w:sz w:val="18"/>
          <w:szCs w:val="18"/>
        </w:rPr>
        <w:t xml:space="preserve">Подпрограмма </w:t>
      </w:r>
      <w:r w:rsidR="00C55CC4" w:rsidRPr="009F066B">
        <w:rPr>
          <w:b/>
          <w:sz w:val="18"/>
          <w:szCs w:val="18"/>
        </w:rPr>
        <w:t>1</w:t>
      </w:r>
      <w:r w:rsidR="002E44CF" w:rsidRPr="009F066B">
        <w:rPr>
          <w:b/>
          <w:sz w:val="18"/>
          <w:szCs w:val="18"/>
        </w:rPr>
        <w:t xml:space="preserve"> </w:t>
      </w:r>
      <w:r w:rsidR="00E87256" w:rsidRPr="009F066B">
        <w:rPr>
          <w:b/>
          <w:sz w:val="18"/>
          <w:szCs w:val="18"/>
        </w:rPr>
        <w:t>«</w:t>
      </w:r>
      <w:r w:rsidR="002E44CF" w:rsidRPr="009F066B">
        <w:rPr>
          <w:b/>
          <w:sz w:val="18"/>
          <w:szCs w:val="18"/>
        </w:rPr>
        <w:t>Дошкольное образование</w:t>
      </w:r>
      <w:r w:rsidR="00E87256" w:rsidRPr="009F066B">
        <w:rPr>
          <w:b/>
          <w:sz w:val="18"/>
          <w:szCs w:val="18"/>
        </w:rPr>
        <w:t>»</w:t>
      </w:r>
    </w:p>
    <w:p w:rsidR="0097310E" w:rsidRPr="009F066B" w:rsidRDefault="0097310E" w:rsidP="00DC3FD0">
      <w:pPr>
        <w:pStyle w:val="ConsPlusNormal"/>
        <w:ind w:firstLine="540"/>
        <w:jc w:val="both"/>
        <w:rPr>
          <w:sz w:val="18"/>
          <w:szCs w:val="18"/>
        </w:rPr>
      </w:pPr>
    </w:p>
    <w:p w:rsidR="002E44CF" w:rsidRPr="009F066B" w:rsidRDefault="00F42893" w:rsidP="00F42893">
      <w:pPr>
        <w:spacing w:after="1" w:line="220" w:lineRule="atLeast"/>
        <w:outlineLvl w:val="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</w:t>
      </w:r>
      <w:r w:rsidR="00D604F8">
        <w:rPr>
          <w:rFonts w:ascii="Arial" w:hAnsi="Arial" w:cs="Arial"/>
          <w:b/>
          <w:sz w:val="18"/>
          <w:szCs w:val="18"/>
        </w:rPr>
        <w:t xml:space="preserve">     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Паспорт </w:t>
      </w:r>
      <w:r w:rsidR="00AB1119">
        <w:rPr>
          <w:rFonts w:ascii="Arial" w:hAnsi="Arial" w:cs="Arial"/>
          <w:b/>
          <w:sz w:val="18"/>
          <w:szCs w:val="18"/>
        </w:rPr>
        <w:t>1 П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C55CC4" w:rsidRPr="009F066B">
        <w:rPr>
          <w:rFonts w:ascii="Arial" w:hAnsi="Arial" w:cs="Arial"/>
          <w:b/>
          <w:sz w:val="18"/>
          <w:szCs w:val="18"/>
        </w:rPr>
        <w:t>1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 </w:t>
      </w:r>
      <w:r w:rsidR="00E87256"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Дошкольное образование</w:t>
      </w:r>
      <w:r w:rsidR="00E87256" w:rsidRPr="009F066B">
        <w:rPr>
          <w:rFonts w:ascii="Arial" w:hAnsi="Arial" w:cs="Arial"/>
          <w:b/>
          <w:sz w:val="18"/>
          <w:szCs w:val="18"/>
        </w:rPr>
        <w:t>»</w:t>
      </w:r>
    </w:p>
    <w:p w:rsidR="0097310E" w:rsidRPr="009F066B" w:rsidRDefault="0097310E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7"/>
        <w:gridCol w:w="1984"/>
        <w:gridCol w:w="1985"/>
        <w:gridCol w:w="1418"/>
        <w:gridCol w:w="1559"/>
        <w:gridCol w:w="1417"/>
        <w:gridCol w:w="1560"/>
        <w:gridCol w:w="1624"/>
        <w:gridCol w:w="1636"/>
      </w:tblGrid>
      <w:tr w:rsidR="00325139" w:rsidRPr="009F066B" w:rsidTr="00DA1E37">
        <w:trPr>
          <w:trHeight w:val="328"/>
        </w:trPr>
        <w:tc>
          <w:tcPr>
            <w:tcW w:w="2127" w:type="dxa"/>
          </w:tcPr>
          <w:p w:rsidR="00325139" w:rsidRPr="009F066B" w:rsidRDefault="0032513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Муниципальный  заказчик подпрограммы</w:t>
            </w:r>
          </w:p>
        </w:tc>
        <w:tc>
          <w:tcPr>
            <w:tcW w:w="13183" w:type="dxa"/>
            <w:gridSpan w:val="8"/>
          </w:tcPr>
          <w:p w:rsidR="00325139" w:rsidRPr="009F066B" w:rsidRDefault="00C55CC4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</w:tr>
      <w:tr w:rsidR="00325139" w:rsidRPr="009F066B" w:rsidTr="00DA1E37">
        <w:tc>
          <w:tcPr>
            <w:tcW w:w="2127" w:type="dxa"/>
            <w:vMerge w:val="restart"/>
          </w:tcPr>
          <w:p w:rsidR="00325139" w:rsidRPr="009F066B" w:rsidRDefault="0032513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84" w:type="dxa"/>
            <w:vMerge w:val="restart"/>
          </w:tcPr>
          <w:p w:rsidR="00325139" w:rsidRPr="009F066B" w:rsidRDefault="0032513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985" w:type="dxa"/>
            <w:vMerge w:val="restart"/>
          </w:tcPr>
          <w:p w:rsidR="00325139" w:rsidRPr="009F066B" w:rsidRDefault="0032513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214" w:type="dxa"/>
            <w:gridSpan w:val="6"/>
          </w:tcPr>
          <w:p w:rsidR="00325139" w:rsidRPr="009F066B" w:rsidRDefault="0032513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D06B30" w:rsidRPr="009F066B" w:rsidTr="00DA1E37">
        <w:trPr>
          <w:trHeight w:val="202"/>
        </w:trPr>
        <w:tc>
          <w:tcPr>
            <w:tcW w:w="2127" w:type="dxa"/>
            <w:vMerge/>
          </w:tcPr>
          <w:p w:rsidR="00D06B30" w:rsidRPr="009F066B" w:rsidRDefault="00D06B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6B30" w:rsidRPr="009F066B" w:rsidRDefault="00D06B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6B30" w:rsidRPr="009F066B" w:rsidRDefault="00D06B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06B30" w:rsidRPr="009F066B" w:rsidRDefault="00D06B30" w:rsidP="00D06B3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</w:t>
            </w:r>
            <w:r w:rsidR="008E4165" w:rsidRPr="009F066B">
              <w:rPr>
                <w:rFonts w:ascii="Arial" w:hAnsi="Arial" w:cs="Arial"/>
                <w:sz w:val="18"/>
                <w:szCs w:val="18"/>
              </w:rPr>
              <w:t>20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06B30" w:rsidRPr="009F066B" w:rsidRDefault="008E4165" w:rsidP="00D06B3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2021</w:t>
            </w:r>
            <w:r w:rsidR="00D06B30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06B30" w:rsidRPr="009F066B" w:rsidRDefault="008E4165" w:rsidP="00D06B3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2022</w:t>
            </w:r>
            <w:r w:rsidR="00D06B30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D06B30" w:rsidRPr="009F066B" w:rsidRDefault="008E4165" w:rsidP="00D06B3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2023</w:t>
            </w:r>
            <w:r w:rsidR="00D06B30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624" w:type="dxa"/>
            <w:vAlign w:val="center"/>
          </w:tcPr>
          <w:p w:rsidR="00D06B30" w:rsidRPr="009F066B" w:rsidRDefault="00D06B30" w:rsidP="00D06B3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</w:t>
            </w:r>
            <w:r w:rsidR="008E4165" w:rsidRPr="009F066B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636" w:type="dxa"/>
          </w:tcPr>
          <w:p w:rsidR="00D06B30" w:rsidRPr="009F066B" w:rsidRDefault="00D06B30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C2259" w:rsidRPr="009F066B" w:rsidTr="00DA1E37">
        <w:tc>
          <w:tcPr>
            <w:tcW w:w="2127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FC2259" w:rsidRPr="009F066B" w:rsidRDefault="00D55A95" w:rsidP="00F50CE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1985" w:type="dxa"/>
          </w:tcPr>
          <w:p w:rsidR="00FC2259" w:rsidRPr="009F066B" w:rsidRDefault="00FC225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Всего,</w:t>
            </w:r>
          </w:p>
          <w:p w:rsidR="00FC2259" w:rsidRPr="009F066B" w:rsidRDefault="00FC225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308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448,2</w:t>
            </w:r>
          </w:p>
        </w:tc>
        <w:tc>
          <w:tcPr>
            <w:tcW w:w="1559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431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594,9</w:t>
            </w:r>
          </w:p>
        </w:tc>
        <w:tc>
          <w:tcPr>
            <w:tcW w:w="1417" w:type="dxa"/>
            <w:vAlign w:val="center"/>
          </w:tcPr>
          <w:p w:rsidR="00FC2259" w:rsidRPr="009F066B" w:rsidRDefault="00A6097B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308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448,2</w:t>
            </w:r>
          </w:p>
        </w:tc>
        <w:tc>
          <w:tcPr>
            <w:tcW w:w="1560" w:type="dxa"/>
            <w:vAlign w:val="center"/>
          </w:tcPr>
          <w:p w:rsidR="00FC2259" w:rsidRPr="009F066B" w:rsidRDefault="00FC2259" w:rsidP="00DA1E37">
            <w:pPr>
              <w:spacing w:after="1" w:line="220" w:lineRule="atLeast"/>
              <w:ind w:left="505" w:right="-62" w:hanging="5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308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448,</w:t>
            </w:r>
            <w:r w:rsidR="00DA1E37" w:rsidRPr="009F066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4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308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448,1</w:t>
            </w:r>
          </w:p>
        </w:tc>
        <w:tc>
          <w:tcPr>
            <w:tcW w:w="1636" w:type="dxa"/>
            <w:vAlign w:val="center"/>
          </w:tcPr>
          <w:p w:rsidR="00FC2259" w:rsidRPr="009F066B" w:rsidRDefault="00A6097B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665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</w:tr>
      <w:tr w:rsidR="0097310E" w:rsidRPr="009F066B" w:rsidTr="00DA1E37">
        <w:tc>
          <w:tcPr>
            <w:tcW w:w="2127" w:type="dxa"/>
            <w:vMerge/>
          </w:tcPr>
          <w:p w:rsidR="0097310E" w:rsidRPr="009F066B" w:rsidRDefault="009731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97310E" w:rsidRPr="009F066B" w:rsidRDefault="009731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97310E" w:rsidRPr="009F066B" w:rsidRDefault="0097310E" w:rsidP="00451A4A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559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7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560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624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636" w:type="dxa"/>
            <w:vAlign w:val="center"/>
          </w:tcPr>
          <w:p w:rsidR="0097310E" w:rsidRPr="009F066B" w:rsidRDefault="0097310E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FC2259" w:rsidRPr="009F066B" w:rsidTr="00DA1E37">
        <w:tc>
          <w:tcPr>
            <w:tcW w:w="2127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FC2259" w:rsidRPr="009F066B" w:rsidRDefault="00FC225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8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911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633,0</w:t>
            </w:r>
          </w:p>
        </w:tc>
        <w:tc>
          <w:tcPr>
            <w:tcW w:w="1559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936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649,0</w:t>
            </w:r>
          </w:p>
        </w:tc>
        <w:tc>
          <w:tcPr>
            <w:tcW w:w="1417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9F066B">
              <w:rPr>
                <w:rFonts w:ascii="Arial" w:hAnsi="Arial" w:cs="Arial"/>
                <w:sz w:val="18"/>
                <w:szCs w:val="18"/>
              </w:rPr>
              <w:t>633,0</w:t>
            </w:r>
          </w:p>
        </w:tc>
        <w:tc>
          <w:tcPr>
            <w:tcW w:w="1560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911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633,0</w:t>
            </w:r>
          </w:p>
        </w:tc>
        <w:tc>
          <w:tcPr>
            <w:tcW w:w="1624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911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633,0</w:t>
            </w:r>
          </w:p>
        </w:tc>
        <w:tc>
          <w:tcPr>
            <w:tcW w:w="1636" w:type="dxa"/>
            <w:vAlign w:val="center"/>
          </w:tcPr>
          <w:p w:rsidR="00FC2259" w:rsidRPr="009F066B" w:rsidRDefault="004F0721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4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583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181,0</w:t>
            </w:r>
          </w:p>
        </w:tc>
      </w:tr>
      <w:tr w:rsidR="00FC2259" w:rsidRPr="009F066B" w:rsidTr="00DA1E37">
        <w:tc>
          <w:tcPr>
            <w:tcW w:w="2127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FC2259" w:rsidRPr="009F066B" w:rsidRDefault="00FC2259" w:rsidP="0097310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Пушкинского городского округа</w:t>
            </w:r>
          </w:p>
        </w:tc>
        <w:tc>
          <w:tcPr>
            <w:tcW w:w="1418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396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815,2</w:t>
            </w:r>
          </w:p>
        </w:tc>
        <w:tc>
          <w:tcPr>
            <w:tcW w:w="1559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494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945,9</w:t>
            </w:r>
          </w:p>
        </w:tc>
        <w:tc>
          <w:tcPr>
            <w:tcW w:w="1417" w:type="dxa"/>
            <w:vAlign w:val="center"/>
          </w:tcPr>
          <w:p w:rsidR="00FC2259" w:rsidRPr="009F066B" w:rsidRDefault="0006354D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396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815,2</w:t>
            </w:r>
          </w:p>
        </w:tc>
        <w:tc>
          <w:tcPr>
            <w:tcW w:w="1560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396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815,1</w:t>
            </w:r>
          </w:p>
        </w:tc>
        <w:tc>
          <w:tcPr>
            <w:tcW w:w="1624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396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815,1</w:t>
            </w:r>
          </w:p>
        </w:tc>
        <w:tc>
          <w:tcPr>
            <w:tcW w:w="1636" w:type="dxa"/>
            <w:vAlign w:val="center"/>
          </w:tcPr>
          <w:p w:rsidR="00FC2259" w:rsidRPr="009F066B" w:rsidRDefault="004F0721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082</w:t>
            </w:r>
            <w:r w:rsidR="0097310E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206,</w:t>
            </w:r>
            <w:r w:rsidR="0006354D" w:rsidRPr="009F066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C2259" w:rsidRPr="009F066B" w:rsidTr="00DA1E37">
        <w:tc>
          <w:tcPr>
            <w:tcW w:w="2127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C2259" w:rsidRPr="009F066B" w:rsidRDefault="00FC2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FC2259" w:rsidRPr="009F066B" w:rsidRDefault="00FC225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559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7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560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624" w:type="dxa"/>
            <w:vAlign w:val="center"/>
          </w:tcPr>
          <w:p w:rsidR="00FC2259" w:rsidRPr="009F066B" w:rsidRDefault="00FC2259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636" w:type="dxa"/>
            <w:vAlign w:val="center"/>
          </w:tcPr>
          <w:p w:rsidR="00FC2259" w:rsidRPr="009F066B" w:rsidRDefault="004F0721" w:rsidP="00C55CC4">
            <w:pPr>
              <w:spacing w:after="1" w:line="220" w:lineRule="atLeast"/>
              <w:ind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D4615" w:rsidRPr="009F066B" w:rsidRDefault="002D4615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E6DB0" w:rsidRDefault="00AE6DB0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E6DB0" w:rsidRDefault="00AE6DB0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E6DB0" w:rsidRDefault="00AE6DB0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E6DB0" w:rsidRDefault="00AE6DB0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E6DB0" w:rsidRPr="009F066B" w:rsidRDefault="00AE6DB0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Default="0056757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639BB" w:rsidRDefault="00A639B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A639BB" w:rsidRDefault="00A639BB" w:rsidP="002D4615">
      <w:pPr>
        <w:pStyle w:val="ad"/>
        <w:spacing w:line="100" w:lineRule="atLeast"/>
        <w:ind w:left="390"/>
        <w:jc w:val="center"/>
        <w:rPr>
          <w:rFonts w:ascii="Arial" w:hAnsi="Arial" w:cs="Arial"/>
          <w:sz w:val="18"/>
          <w:szCs w:val="18"/>
        </w:rPr>
      </w:pPr>
    </w:p>
    <w:p w:rsidR="0056757B" w:rsidRPr="009F066B" w:rsidRDefault="0056757B" w:rsidP="00A639BB">
      <w:pPr>
        <w:pStyle w:val="ad"/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F066B">
        <w:rPr>
          <w:rFonts w:ascii="Arial" w:hAnsi="Arial" w:cs="Arial"/>
          <w:b/>
          <w:bCs/>
          <w:sz w:val="18"/>
          <w:szCs w:val="18"/>
        </w:rPr>
        <w:t>Характеристика проблем</w:t>
      </w:r>
      <w:r w:rsidR="00C55CC4" w:rsidRPr="009F066B">
        <w:rPr>
          <w:rFonts w:ascii="Arial" w:hAnsi="Arial" w:cs="Arial"/>
          <w:b/>
          <w:bCs/>
          <w:sz w:val="18"/>
          <w:szCs w:val="18"/>
        </w:rPr>
        <w:t xml:space="preserve">, решаемых посредством </w:t>
      </w:r>
      <w:r w:rsidRPr="009F066B">
        <w:rPr>
          <w:rFonts w:ascii="Arial" w:hAnsi="Arial" w:cs="Arial"/>
          <w:b/>
          <w:bCs/>
          <w:sz w:val="18"/>
          <w:szCs w:val="18"/>
        </w:rPr>
        <w:t xml:space="preserve">мероприятий </w:t>
      </w:r>
      <w:r w:rsidR="0077492F">
        <w:rPr>
          <w:rFonts w:ascii="Arial" w:hAnsi="Arial" w:cs="Arial"/>
          <w:b/>
          <w:bCs/>
          <w:sz w:val="18"/>
          <w:szCs w:val="18"/>
        </w:rPr>
        <w:t>П</w:t>
      </w:r>
      <w:r w:rsidRPr="009F066B">
        <w:rPr>
          <w:rFonts w:ascii="Arial" w:hAnsi="Arial" w:cs="Arial"/>
          <w:b/>
          <w:bCs/>
          <w:sz w:val="18"/>
          <w:szCs w:val="18"/>
        </w:rPr>
        <w:t>одпрограммы</w:t>
      </w:r>
      <w:r w:rsidR="000B57D8" w:rsidRPr="009F066B">
        <w:rPr>
          <w:rFonts w:ascii="Arial" w:hAnsi="Arial" w:cs="Arial"/>
          <w:b/>
          <w:bCs/>
          <w:sz w:val="18"/>
          <w:szCs w:val="18"/>
        </w:rPr>
        <w:t xml:space="preserve"> 1</w:t>
      </w:r>
      <w:r w:rsidR="0077492F">
        <w:rPr>
          <w:rFonts w:ascii="Arial" w:hAnsi="Arial" w:cs="Arial"/>
          <w:b/>
          <w:bCs/>
          <w:sz w:val="18"/>
          <w:szCs w:val="18"/>
        </w:rPr>
        <w:t xml:space="preserve"> «Дошкольное образование»</w:t>
      </w:r>
      <w:r w:rsidR="001D0EC5" w:rsidRPr="001D0EC5">
        <w:rPr>
          <w:rFonts w:ascii="Arial" w:hAnsi="Arial" w:cs="Arial"/>
          <w:b/>
          <w:bCs/>
          <w:sz w:val="18"/>
          <w:szCs w:val="18"/>
        </w:rPr>
        <w:t xml:space="preserve"> (</w:t>
      </w:r>
      <w:r w:rsidR="001D0EC5">
        <w:rPr>
          <w:rFonts w:ascii="Arial" w:hAnsi="Arial" w:cs="Arial"/>
          <w:b/>
          <w:bCs/>
          <w:sz w:val="18"/>
          <w:szCs w:val="18"/>
        </w:rPr>
        <w:t>далее – Подпрограмма 1</w:t>
      </w:r>
      <w:r w:rsidR="001D0EC5" w:rsidRPr="001D0EC5">
        <w:rPr>
          <w:rFonts w:ascii="Arial" w:hAnsi="Arial" w:cs="Arial"/>
          <w:b/>
          <w:bCs/>
          <w:sz w:val="18"/>
          <w:szCs w:val="18"/>
        </w:rPr>
        <w:t>)</w:t>
      </w:r>
    </w:p>
    <w:p w:rsidR="0056757B" w:rsidRPr="009F066B" w:rsidRDefault="0056757B" w:rsidP="00A639BB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</w:t>
      </w:r>
    </w:p>
    <w:p w:rsidR="0056757B" w:rsidRPr="009F066B" w:rsidRDefault="0056757B" w:rsidP="00A639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Система дошкольного образования </w:t>
      </w:r>
      <w:r w:rsidRPr="009F066B">
        <w:rPr>
          <w:rFonts w:ascii="Arial" w:hAnsi="Arial" w:cs="Arial"/>
          <w:sz w:val="18"/>
          <w:szCs w:val="18"/>
          <w:u w:color="2A6EC3"/>
        </w:rPr>
        <w:t xml:space="preserve">Пушкинского городского округа </w:t>
      </w:r>
      <w:r w:rsidRPr="009F066B">
        <w:rPr>
          <w:rFonts w:ascii="Arial" w:hAnsi="Arial" w:cs="Arial"/>
          <w:sz w:val="18"/>
          <w:szCs w:val="18"/>
        </w:rPr>
        <w:t xml:space="preserve">включает в себя: </w:t>
      </w:r>
      <w:r w:rsidRPr="009F066B">
        <w:rPr>
          <w:rFonts w:ascii="Arial" w:hAnsi="Arial" w:cs="Arial"/>
          <w:color w:val="000000"/>
          <w:sz w:val="18"/>
          <w:szCs w:val="18"/>
        </w:rPr>
        <w:t>42 дошкольные  образовательные организации; 2 частных дошкольные образовательные организации.</w:t>
      </w:r>
    </w:p>
    <w:p w:rsidR="0056757B" w:rsidRPr="009F066B" w:rsidRDefault="0056757B" w:rsidP="00A639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Анализ текущего состояния системы образования в Пушкинском городском округе  позволяет обозначить ряд проблем, решение которых органами муниципальной власти представляется необходимым в рамках подпрограммы. Учитывая интенсивный рост детей дошкольного возраста, основным способом обеспечения доступности услуг дошкольного образования для детей в возрасте от 1,5 до 7 лет должно стать строительство зданий дошкольных образовательных организаций, реализация мероприятий по обеспечению дополнительными местами в дошкольных образовательных организация. Особое внимание уделяется современному качеству дошкольного образования. В настоящее время все виды благоустройства имеют здания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Пушкинском городском округе.</w:t>
      </w:r>
    </w:p>
    <w:p w:rsidR="0056757B" w:rsidRPr="009F066B" w:rsidRDefault="0056757B" w:rsidP="00A639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Основной проблемой Подпрограммы 1 является, потребность в местах в дошкольных учреждениях растет более быстрыми темпами, чем строительство новых дошкольных образовательных учреждений.</w:t>
      </w:r>
    </w:p>
    <w:p w:rsidR="0056757B" w:rsidRPr="009F066B" w:rsidRDefault="0056757B" w:rsidP="00A639BB">
      <w:pPr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color w:val="000000"/>
          <w:sz w:val="18"/>
          <w:szCs w:val="18"/>
        </w:rPr>
        <w:t xml:space="preserve">Целью Подпрограммы 1 является  </w:t>
      </w:r>
      <w:r w:rsidRPr="009F066B">
        <w:rPr>
          <w:rFonts w:ascii="Arial" w:hAnsi="Arial" w:cs="Arial"/>
          <w:sz w:val="18"/>
          <w:szCs w:val="18"/>
        </w:rPr>
        <w:t>обеспечение доступности и высокого качества услуг дошкольного образования.</w:t>
      </w:r>
    </w:p>
    <w:p w:rsidR="0056757B" w:rsidRPr="009F066B" w:rsidRDefault="0056757B" w:rsidP="00A639BB">
      <w:pPr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Для достижения поставленной цели требуется решение следующих проблем:</w:t>
      </w:r>
    </w:p>
    <w:p w:rsidR="0056757B" w:rsidRPr="009F066B" w:rsidRDefault="0056757B" w:rsidP="00A639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 - доступность дошкольного образования для детей в возрасте от 1,5 до 7 лет.</w:t>
      </w:r>
    </w:p>
    <w:p w:rsidR="0056757B" w:rsidRPr="009F066B" w:rsidRDefault="0056757B" w:rsidP="00A639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9F066B">
        <w:rPr>
          <w:rFonts w:ascii="Arial" w:hAnsi="Arial" w:cs="Arial"/>
          <w:bCs/>
          <w:sz w:val="18"/>
          <w:szCs w:val="18"/>
        </w:rPr>
        <w:t>- 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стандарта дошкольного образования.</w:t>
      </w:r>
    </w:p>
    <w:p w:rsidR="00A639BB" w:rsidRDefault="00A639BB" w:rsidP="00A639BB">
      <w:pPr>
        <w:pStyle w:val="ConsPlusNormal"/>
        <w:jc w:val="center"/>
        <w:rPr>
          <w:b/>
          <w:sz w:val="18"/>
          <w:szCs w:val="18"/>
        </w:rPr>
      </w:pPr>
    </w:p>
    <w:p w:rsidR="002D4615" w:rsidRPr="009F066B" w:rsidRDefault="0056757B" w:rsidP="00A639BB">
      <w:pPr>
        <w:pStyle w:val="ConsPlusNormal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2.</w:t>
      </w:r>
      <w:r w:rsidR="002D4615" w:rsidRPr="009F066B">
        <w:rPr>
          <w:b/>
          <w:sz w:val="18"/>
          <w:szCs w:val="18"/>
        </w:rPr>
        <w:t xml:space="preserve"> Концептуальные направления реформирования,</w:t>
      </w:r>
    </w:p>
    <w:p w:rsidR="002D4615" w:rsidRPr="009F066B" w:rsidRDefault="002D4615" w:rsidP="00A639BB">
      <w:pPr>
        <w:pStyle w:val="ConsPlusNormal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модернизации, преобразования сферы дошкольного образования</w:t>
      </w:r>
    </w:p>
    <w:p w:rsidR="002D4615" w:rsidRPr="009F066B" w:rsidRDefault="002D4615" w:rsidP="00A639BB">
      <w:pPr>
        <w:pStyle w:val="ConsPlusNormal"/>
        <w:jc w:val="center"/>
        <w:rPr>
          <w:sz w:val="18"/>
          <w:szCs w:val="18"/>
        </w:rPr>
      </w:pPr>
      <w:r w:rsidRPr="009F066B">
        <w:rPr>
          <w:b/>
          <w:sz w:val="18"/>
          <w:szCs w:val="18"/>
        </w:rPr>
        <w:t xml:space="preserve">в Пушкинском городском округе, реализуемые в рамках </w:t>
      </w:r>
      <w:r w:rsidR="0056757B" w:rsidRPr="009F066B">
        <w:rPr>
          <w:b/>
          <w:sz w:val="18"/>
          <w:szCs w:val="18"/>
        </w:rPr>
        <w:t>П</w:t>
      </w:r>
      <w:r w:rsidRPr="009F066B">
        <w:rPr>
          <w:b/>
          <w:sz w:val="18"/>
          <w:szCs w:val="18"/>
        </w:rPr>
        <w:t>одпрограммы</w:t>
      </w:r>
      <w:r w:rsidRPr="009F066B">
        <w:rPr>
          <w:sz w:val="18"/>
          <w:szCs w:val="18"/>
        </w:rPr>
        <w:t xml:space="preserve"> </w:t>
      </w:r>
      <w:r w:rsidR="0056757B" w:rsidRPr="009F066B">
        <w:rPr>
          <w:sz w:val="18"/>
          <w:szCs w:val="18"/>
        </w:rPr>
        <w:t>1</w:t>
      </w:r>
    </w:p>
    <w:p w:rsidR="002D4615" w:rsidRPr="009F066B" w:rsidRDefault="002D4615" w:rsidP="00A639BB">
      <w:pPr>
        <w:pStyle w:val="ConsPlusNormal"/>
        <w:jc w:val="both"/>
        <w:rPr>
          <w:sz w:val="18"/>
          <w:szCs w:val="18"/>
        </w:rPr>
      </w:pPr>
    </w:p>
    <w:p w:rsidR="002D4615" w:rsidRPr="009F066B" w:rsidRDefault="002D4615" w:rsidP="00A639BB">
      <w:pPr>
        <w:pStyle w:val="ConsPlusNormal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Концептуальные направления реформирования, модернизации, преобразования сферы общего образования, реализуемые в рамках подпрограммы, основаны на необходимости развития и совершенствования системы дошкольного образования в соответствии с потребностями населения Пушкинского городского округа, требованиями федерального законодательства,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общего образования, целями и задачами государственной программы развития образования Российской Федерации.</w:t>
      </w:r>
    </w:p>
    <w:p w:rsidR="002D4615" w:rsidRPr="009F066B" w:rsidRDefault="002D4615" w:rsidP="00A639BB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Реализация подпрограммы обеспечит развитие сферы дошкольного образования Пушкинского городского округа и предоставит всем детям доступность получения услуг дошкольного образования, в том числе организовать обучение 100% численности воспитанников дошкольных образовательных организаций в возрасте от 3 до 7 лет по программам, соответствующим требованиям федерального государственного образовательного стандарта дошкольного образования. Одним из направлений модернизации станет систематическая работа по развитию инфраструктуры и кадрового потенциала, переподготовке и повышению квалификации педагогических работников дошкольных образовательных организаций, в том числе по вопросам образования обучающихся с ограниченными возможностями здоровья и инвалидностью.</w:t>
      </w:r>
    </w:p>
    <w:p w:rsidR="002E44CF" w:rsidRPr="009F066B" w:rsidRDefault="002E44CF" w:rsidP="00A639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D455BD" w:rsidRPr="00257B3F" w:rsidRDefault="00D455BD" w:rsidP="00A639BB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>3. Планируемые результаты реализации Подпрограммы 1</w:t>
      </w:r>
    </w:p>
    <w:p w:rsidR="00D455BD" w:rsidRPr="00257B3F" w:rsidRDefault="00D455BD" w:rsidP="00A639BB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455BD" w:rsidRDefault="00F9043E" w:rsidP="00A639B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F9043E">
        <w:rPr>
          <w:rFonts w:ascii="Arial" w:hAnsi="Arial" w:cs="Arial"/>
          <w:sz w:val="18"/>
          <w:szCs w:val="18"/>
        </w:rPr>
        <w:t>Планируемые результаты реализации Подпрограммы 1 и их динамика по годам реализации Подпрограммы 1 приведены в разделе «Планируемые результаты</w:t>
      </w:r>
      <w:r w:rsidR="00D11C44">
        <w:rPr>
          <w:rFonts w:ascii="Arial" w:hAnsi="Arial" w:cs="Arial"/>
          <w:sz w:val="18"/>
          <w:szCs w:val="18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реализации</w:t>
      </w:r>
      <w:r w:rsidR="00D11C44">
        <w:rPr>
          <w:rFonts w:ascii="Arial" w:hAnsi="Arial" w:cs="Arial"/>
          <w:sz w:val="18"/>
          <w:szCs w:val="18"/>
        </w:rPr>
        <w:t xml:space="preserve"> муниципальной </w:t>
      </w:r>
      <w:r w:rsidRPr="00F9043E">
        <w:rPr>
          <w:rFonts w:ascii="Arial" w:hAnsi="Arial" w:cs="Arial"/>
          <w:sz w:val="18"/>
          <w:szCs w:val="18"/>
        </w:rPr>
        <w:t>Программы</w:t>
      </w:r>
      <w:r w:rsidR="00D11C44">
        <w:rPr>
          <w:rFonts w:ascii="Arial" w:hAnsi="Arial" w:cs="Arial"/>
          <w:sz w:val="18"/>
          <w:szCs w:val="18"/>
        </w:rPr>
        <w:t xml:space="preserve"> Пушкинского городского округа «Образование» на 2020-2024 годы</w:t>
      </w:r>
      <w:r w:rsidR="003B0528">
        <w:rPr>
          <w:rFonts w:ascii="Arial" w:hAnsi="Arial" w:cs="Arial"/>
          <w:sz w:val="18"/>
          <w:szCs w:val="18"/>
        </w:rPr>
        <w:t>»</w:t>
      </w:r>
      <w:r w:rsidRPr="00F9043E">
        <w:rPr>
          <w:rFonts w:ascii="Arial" w:hAnsi="Arial" w:cs="Arial"/>
          <w:sz w:val="18"/>
          <w:szCs w:val="18"/>
        </w:rPr>
        <w:t>, общей текстовой части Программы</w:t>
      </w:r>
      <w:r w:rsidR="00D455BD" w:rsidRPr="00257B3F">
        <w:rPr>
          <w:rFonts w:ascii="Arial" w:hAnsi="Arial" w:cs="Arial"/>
          <w:sz w:val="18"/>
          <w:szCs w:val="18"/>
        </w:rPr>
        <w:t>.</w:t>
      </w:r>
    </w:p>
    <w:p w:rsidR="00A639BB" w:rsidRDefault="00A639BB" w:rsidP="00A639B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</w:p>
    <w:p w:rsidR="00D455BD" w:rsidRPr="00257B3F" w:rsidRDefault="00D455BD" w:rsidP="00A639BB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b/>
          <w:sz w:val="18"/>
          <w:szCs w:val="18"/>
        </w:rPr>
        <w:t>4. М</w:t>
      </w:r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етодика расчета значений планируемых результатов реализации </w:t>
      </w:r>
      <w:r w:rsidRPr="00257B3F">
        <w:rPr>
          <w:rFonts w:ascii="Arial" w:hAnsi="Arial" w:cs="Arial"/>
          <w:b/>
          <w:sz w:val="18"/>
          <w:szCs w:val="18"/>
        </w:rPr>
        <w:t>Подпрограммы 1</w:t>
      </w:r>
    </w:p>
    <w:p w:rsidR="00D455BD" w:rsidRPr="00257B3F" w:rsidRDefault="00D455BD" w:rsidP="00A639BB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F9043E" w:rsidRPr="00F9043E" w:rsidRDefault="003B0528" w:rsidP="00A639BB">
      <w:pPr>
        <w:spacing w:after="0" w:line="240" w:lineRule="auto"/>
        <w:ind w:left="3" w:right="-1" w:firstLine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="00F9043E" w:rsidRPr="00F9043E">
        <w:rPr>
          <w:rFonts w:ascii="Arial" w:hAnsi="Arial" w:cs="Arial"/>
          <w:sz w:val="18"/>
          <w:szCs w:val="18"/>
        </w:rPr>
        <w:t xml:space="preserve">Методика </w:t>
      </w:r>
      <w:proofErr w:type="gramStart"/>
      <w:r w:rsidR="00F9043E" w:rsidRPr="00F9043E">
        <w:rPr>
          <w:rFonts w:ascii="Arial" w:hAnsi="Arial" w:cs="Arial"/>
          <w:sz w:val="18"/>
          <w:szCs w:val="18"/>
        </w:rPr>
        <w:t>расчета значений показателей эффективности реализации Подпрограммы</w:t>
      </w:r>
      <w:proofErr w:type="gramEnd"/>
      <w:r w:rsidR="00F9043E" w:rsidRPr="00F9043E">
        <w:rPr>
          <w:rFonts w:ascii="Arial" w:hAnsi="Arial" w:cs="Arial"/>
          <w:sz w:val="18"/>
          <w:szCs w:val="18"/>
        </w:rPr>
        <w:t xml:space="preserve"> 1 приведена в разделе «</w:t>
      </w:r>
      <w:r w:rsidR="00F9043E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Методика расчета значений планируемых результатов реализации</w:t>
      </w:r>
      <w:r w:rsidR="00D11C44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муниципальной </w:t>
      </w:r>
      <w:r w:rsidR="00F9043E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Программы</w:t>
      </w:r>
      <w:r w:rsidR="00D11C44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Пушкинского городского округа « Образование» на 2020-2024 годы</w:t>
      </w:r>
      <w:r w:rsidR="00F9043E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»,</w:t>
      </w:r>
      <w:r w:rsidR="00F9043E" w:rsidRPr="00F9043E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="00F9043E" w:rsidRPr="00F9043E">
        <w:rPr>
          <w:rFonts w:ascii="Arial" w:hAnsi="Arial" w:cs="Arial"/>
          <w:sz w:val="18"/>
          <w:szCs w:val="18"/>
        </w:rPr>
        <w:t>общей текстовой части Программы.</w:t>
      </w:r>
    </w:p>
    <w:p w:rsidR="00A639BB" w:rsidRDefault="00A639BB" w:rsidP="00A639BB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D455BD" w:rsidRPr="00257B3F" w:rsidRDefault="00D455BD" w:rsidP="00A639BB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>5. Перечень мероприятий Подпрограммы 1</w:t>
      </w:r>
    </w:p>
    <w:p w:rsidR="00D455BD" w:rsidRPr="00257B3F" w:rsidRDefault="00D455BD" w:rsidP="00A639BB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D455BD" w:rsidRPr="00257B3F" w:rsidRDefault="00D455BD" w:rsidP="00A639BB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Достижение целей Подпрограммы 1 осуществляется посредством реализации мероприятий Подпрограммы 1. Перечень мероприятий приведен в приложении № </w:t>
      </w:r>
      <w:r w:rsidR="00F9043E">
        <w:rPr>
          <w:rFonts w:ascii="Arial" w:hAnsi="Arial" w:cs="Arial"/>
          <w:sz w:val="18"/>
          <w:szCs w:val="18"/>
        </w:rPr>
        <w:t>1</w:t>
      </w:r>
      <w:r w:rsidRPr="00257B3F">
        <w:rPr>
          <w:rFonts w:ascii="Arial" w:hAnsi="Arial" w:cs="Arial"/>
          <w:sz w:val="18"/>
          <w:szCs w:val="18"/>
        </w:rPr>
        <w:t xml:space="preserve"> к Подпрограмме 1.</w:t>
      </w:r>
    </w:p>
    <w:p w:rsidR="00D455BD" w:rsidRPr="00257B3F" w:rsidRDefault="00D455BD" w:rsidP="00A639BB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A639BB" w:rsidRDefault="00257B3F" w:rsidP="00A639BB">
      <w:pPr>
        <w:pStyle w:val="ConsPlusNonformat0"/>
        <w:ind w:left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      </w:t>
      </w:r>
    </w:p>
    <w:p w:rsidR="00A639BB" w:rsidRDefault="00A639BB" w:rsidP="00A639BB">
      <w:pPr>
        <w:pStyle w:val="ConsPlusNonformat0"/>
        <w:ind w:left="708"/>
        <w:jc w:val="center"/>
        <w:rPr>
          <w:rFonts w:ascii="Arial" w:hAnsi="Arial" w:cs="Arial"/>
          <w:sz w:val="18"/>
          <w:szCs w:val="18"/>
        </w:rPr>
      </w:pPr>
    </w:p>
    <w:p w:rsidR="00257B3F" w:rsidRDefault="00257B3F" w:rsidP="00A639BB">
      <w:pPr>
        <w:pStyle w:val="ConsPlusNonformat0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  <w:r w:rsidR="00A639B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Подпрограммы 1</w:t>
      </w:r>
    </w:p>
    <w:p w:rsidR="00A639BB" w:rsidRPr="009F066B" w:rsidRDefault="00A639BB" w:rsidP="00A639BB">
      <w:pPr>
        <w:pStyle w:val="ConsPlusNonformat0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257B3F" w:rsidRPr="009F066B" w:rsidRDefault="00257B3F" w:rsidP="00A639BB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</w:t>
      </w:r>
      <w:r w:rsidR="00A639BB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 xml:space="preserve">рограммы </w:t>
      </w:r>
      <w:r w:rsidR="00A639BB">
        <w:rPr>
          <w:rFonts w:ascii="Arial" w:hAnsi="Arial" w:cs="Arial"/>
          <w:sz w:val="18"/>
          <w:szCs w:val="18"/>
        </w:rPr>
        <w:t xml:space="preserve">1 </w:t>
      </w:r>
      <w:r w:rsidRPr="009F066B">
        <w:rPr>
          <w:rFonts w:ascii="Arial" w:hAnsi="Arial" w:cs="Arial"/>
          <w:sz w:val="18"/>
          <w:szCs w:val="18"/>
        </w:rPr>
        <w:t>осуществляется в соответствии с Порядком разработки и реализации муниципальных програм</w:t>
      </w:r>
      <w:r w:rsidR="00245765">
        <w:rPr>
          <w:rFonts w:ascii="Arial" w:hAnsi="Arial" w:cs="Arial"/>
          <w:sz w:val="18"/>
          <w:szCs w:val="18"/>
        </w:rPr>
        <w:t>м Пушкинского городского округа</w:t>
      </w:r>
      <w:r w:rsidRPr="009F066B">
        <w:rPr>
          <w:rFonts w:ascii="Arial" w:hAnsi="Arial" w:cs="Arial"/>
          <w:sz w:val="18"/>
          <w:szCs w:val="18"/>
        </w:rPr>
        <w:t xml:space="preserve"> (далее - Порядок).</w:t>
      </w:r>
    </w:p>
    <w:p w:rsidR="00257B3F" w:rsidRPr="009F066B" w:rsidRDefault="00257B3F" w:rsidP="00A639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</w:t>
      </w:r>
      <w:r w:rsidR="00245765">
        <w:rPr>
          <w:rFonts w:ascii="Arial" w:hAnsi="Arial" w:cs="Arial"/>
          <w:sz w:val="18"/>
          <w:szCs w:val="18"/>
        </w:rPr>
        <w:t>Под</w:t>
      </w:r>
      <w:r w:rsidRPr="009F066B">
        <w:rPr>
          <w:rFonts w:ascii="Arial" w:hAnsi="Arial" w:cs="Arial"/>
          <w:sz w:val="18"/>
          <w:szCs w:val="18"/>
        </w:rPr>
        <w:t xml:space="preserve">программы </w:t>
      </w:r>
      <w:r w:rsidR="00245765">
        <w:rPr>
          <w:rFonts w:ascii="Arial" w:hAnsi="Arial" w:cs="Arial"/>
          <w:sz w:val="18"/>
          <w:szCs w:val="18"/>
        </w:rPr>
        <w:t xml:space="preserve">1 </w:t>
      </w:r>
      <w:r w:rsidRPr="009F066B">
        <w:rPr>
          <w:rFonts w:ascii="Arial" w:hAnsi="Arial" w:cs="Arial"/>
          <w:sz w:val="18"/>
          <w:szCs w:val="18"/>
        </w:rPr>
        <w:t>является Управление  образования администрации Пушкинского городского округа.</w:t>
      </w:r>
    </w:p>
    <w:p w:rsidR="00257B3F" w:rsidRPr="009F066B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</w:t>
      </w:r>
      <w:r w:rsidR="00245765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 xml:space="preserve">рограммы </w:t>
      </w:r>
      <w:r w:rsidR="00245765">
        <w:rPr>
          <w:rFonts w:ascii="Arial" w:hAnsi="Arial" w:cs="Arial"/>
          <w:sz w:val="18"/>
          <w:szCs w:val="18"/>
        </w:rPr>
        <w:t xml:space="preserve">1 </w:t>
      </w:r>
      <w:r w:rsidRPr="009F066B">
        <w:rPr>
          <w:rFonts w:ascii="Arial" w:hAnsi="Arial" w:cs="Arial"/>
          <w:sz w:val="18"/>
          <w:szCs w:val="18"/>
        </w:rPr>
        <w:t>и обеспечивает взаимодействие между ответственными за выполнение отдельных мероприятий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>.</w:t>
      </w:r>
    </w:p>
    <w:p w:rsidR="00257B3F" w:rsidRPr="009F066B" w:rsidRDefault="00245765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Муниципальный заказчик</w:t>
      </w:r>
      <w:r w:rsidR="00257B3F" w:rsidRPr="009F066B">
        <w:rPr>
          <w:rFonts w:ascii="Arial" w:hAnsi="Arial" w:cs="Arial"/>
          <w:sz w:val="18"/>
          <w:szCs w:val="18"/>
        </w:rPr>
        <w:t xml:space="preserve"> </w:t>
      </w:r>
      <w:r w:rsidR="00257B3F">
        <w:rPr>
          <w:rFonts w:ascii="Arial" w:hAnsi="Arial" w:cs="Arial"/>
          <w:sz w:val="18"/>
          <w:szCs w:val="18"/>
        </w:rPr>
        <w:t>Подп</w:t>
      </w:r>
      <w:r w:rsidR="00257B3F" w:rsidRPr="009F066B">
        <w:rPr>
          <w:rFonts w:ascii="Arial" w:hAnsi="Arial" w:cs="Arial"/>
          <w:sz w:val="18"/>
          <w:szCs w:val="18"/>
        </w:rPr>
        <w:t>рограммы</w:t>
      </w:r>
      <w:r w:rsidR="00257B3F">
        <w:rPr>
          <w:rFonts w:ascii="Arial" w:hAnsi="Arial" w:cs="Arial"/>
          <w:sz w:val="18"/>
          <w:szCs w:val="18"/>
        </w:rPr>
        <w:t xml:space="preserve"> 1</w:t>
      </w:r>
      <w:r w:rsidR="00257B3F" w:rsidRPr="009F066B">
        <w:rPr>
          <w:rFonts w:ascii="Arial" w:hAnsi="Arial" w:cs="Arial"/>
          <w:sz w:val="18"/>
          <w:szCs w:val="18"/>
        </w:rPr>
        <w:t xml:space="preserve"> осуществляет координацию деятельности исполнителей П</w:t>
      </w:r>
      <w:r w:rsidR="00257B3F">
        <w:rPr>
          <w:rFonts w:ascii="Arial" w:hAnsi="Arial" w:cs="Arial"/>
          <w:sz w:val="18"/>
          <w:szCs w:val="18"/>
        </w:rPr>
        <w:t>одп</w:t>
      </w:r>
      <w:r w:rsidR="00257B3F" w:rsidRPr="009F066B">
        <w:rPr>
          <w:rFonts w:ascii="Arial" w:hAnsi="Arial" w:cs="Arial"/>
          <w:sz w:val="18"/>
          <w:szCs w:val="18"/>
        </w:rPr>
        <w:t>рограммы</w:t>
      </w:r>
      <w:r w:rsidR="00257B3F">
        <w:rPr>
          <w:rFonts w:ascii="Arial" w:hAnsi="Arial" w:cs="Arial"/>
          <w:sz w:val="18"/>
          <w:szCs w:val="18"/>
        </w:rPr>
        <w:t xml:space="preserve"> 1</w:t>
      </w:r>
      <w:r w:rsidR="00257B3F" w:rsidRPr="009F066B">
        <w:rPr>
          <w:rFonts w:ascii="Arial" w:hAnsi="Arial" w:cs="Arial"/>
          <w:sz w:val="18"/>
          <w:szCs w:val="18"/>
        </w:rPr>
        <w:t xml:space="preserve"> по подготовке программных мероприятий, анализу и рациональному использованию средств бюджета Пушкинского городского округа.</w:t>
      </w:r>
    </w:p>
    <w:p w:rsidR="00257B3F" w:rsidRPr="009F066B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>.</w:t>
      </w:r>
    </w:p>
    <w:p w:rsidR="00257B3F" w:rsidRPr="009F066B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Ответственный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>:</w:t>
      </w:r>
    </w:p>
    <w:p w:rsidR="00257B3F" w:rsidRPr="009F066B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 xml:space="preserve"> и направляет их </w:t>
      </w:r>
      <w:r w:rsidR="00245765">
        <w:rPr>
          <w:rFonts w:ascii="Arial" w:hAnsi="Arial" w:cs="Arial"/>
          <w:sz w:val="18"/>
          <w:szCs w:val="18"/>
        </w:rPr>
        <w:t xml:space="preserve">муниципальному заказчику </w:t>
      </w:r>
      <w:r w:rsidRPr="009F066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>;</w:t>
      </w:r>
    </w:p>
    <w:p w:rsidR="00257B3F" w:rsidRPr="009F066B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257B3F" w:rsidRDefault="00257B3F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</w:t>
      </w:r>
      <w:r w:rsidR="00245765">
        <w:rPr>
          <w:rFonts w:ascii="Arial" w:hAnsi="Arial" w:cs="Arial"/>
          <w:sz w:val="18"/>
          <w:szCs w:val="18"/>
        </w:rPr>
        <w:t xml:space="preserve">муниципальному заказчику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A639BB" w:rsidRPr="009F066B" w:rsidRDefault="00A639BB" w:rsidP="00A639BB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257B3F" w:rsidRPr="009F066B" w:rsidRDefault="00257B3F" w:rsidP="00A639BB">
      <w:pPr>
        <w:pStyle w:val="ConsPlusNonformat0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</w:t>
      </w:r>
      <w:r w:rsidR="000763BF">
        <w:rPr>
          <w:rFonts w:ascii="Arial" w:hAnsi="Arial" w:cs="Arial"/>
          <w:b/>
          <w:sz w:val="18"/>
          <w:szCs w:val="18"/>
        </w:rPr>
        <w:t>Подп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 w:rsidR="000763BF">
        <w:rPr>
          <w:rFonts w:ascii="Arial" w:hAnsi="Arial" w:cs="Arial"/>
          <w:b/>
          <w:sz w:val="18"/>
          <w:szCs w:val="18"/>
        </w:rPr>
        <w:t xml:space="preserve"> 1</w:t>
      </w:r>
    </w:p>
    <w:p w:rsidR="00257B3F" w:rsidRPr="009F066B" w:rsidRDefault="00257B3F" w:rsidP="00A639BB">
      <w:pPr>
        <w:pStyle w:val="ConsPlusNonformat0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  <w:t>Контроль за реализацией П</w:t>
      </w:r>
      <w:r w:rsidR="00446DA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446DAE">
        <w:rPr>
          <w:sz w:val="18"/>
          <w:szCs w:val="18"/>
        </w:rPr>
        <w:t xml:space="preserve"> 1 </w:t>
      </w:r>
      <w:r w:rsidRPr="009F066B">
        <w:rPr>
          <w:sz w:val="18"/>
          <w:szCs w:val="18"/>
        </w:rPr>
        <w:t>осуществляется администрацией Пушкинского городского округа.</w:t>
      </w: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С целью контроля за реализацией П</w:t>
      </w:r>
      <w:r w:rsidR="00F9043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F9043E">
        <w:rPr>
          <w:sz w:val="18"/>
          <w:szCs w:val="18"/>
        </w:rPr>
        <w:t xml:space="preserve"> 1</w:t>
      </w:r>
      <w:r w:rsidRPr="009F066B">
        <w:rPr>
          <w:sz w:val="18"/>
          <w:szCs w:val="18"/>
        </w:rPr>
        <w:t xml:space="preserve">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 w:rsidR="00446DA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0763BF">
        <w:rPr>
          <w:sz w:val="18"/>
          <w:szCs w:val="18"/>
        </w:rPr>
        <w:t xml:space="preserve"> 1</w:t>
      </w:r>
      <w:r w:rsidRPr="009F066B">
        <w:rPr>
          <w:sz w:val="18"/>
          <w:szCs w:val="18"/>
        </w:rPr>
        <w:t xml:space="preserve"> согласно Порядку;</w:t>
      </w: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 w:rsidR="00F9043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F9043E">
        <w:rPr>
          <w:sz w:val="18"/>
          <w:szCs w:val="18"/>
        </w:rPr>
        <w:t xml:space="preserve"> 1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 w:rsidR="00F9043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F9043E">
        <w:rPr>
          <w:sz w:val="18"/>
          <w:szCs w:val="18"/>
        </w:rPr>
        <w:t xml:space="preserve"> 1</w:t>
      </w:r>
      <w:r w:rsidRPr="009F066B">
        <w:rPr>
          <w:sz w:val="18"/>
          <w:szCs w:val="18"/>
        </w:rPr>
        <w:t xml:space="preserve"> для оценки эффективности реализации П</w:t>
      </w:r>
      <w:r w:rsidR="00F9043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F9043E">
        <w:rPr>
          <w:sz w:val="18"/>
          <w:szCs w:val="18"/>
        </w:rPr>
        <w:t xml:space="preserve"> 1</w:t>
      </w:r>
      <w:r w:rsidRPr="009F066B">
        <w:rPr>
          <w:sz w:val="18"/>
          <w:szCs w:val="18"/>
        </w:rPr>
        <w:t>.</w:t>
      </w:r>
    </w:p>
    <w:p w:rsidR="00257B3F" w:rsidRPr="009F066B" w:rsidRDefault="00257B3F" w:rsidP="00A639B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 w:rsidR="00F9043E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F9043E">
        <w:rPr>
          <w:sz w:val="18"/>
          <w:szCs w:val="18"/>
        </w:rPr>
        <w:t xml:space="preserve"> 1</w:t>
      </w:r>
      <w:r w:rsidR="00446DAE">
        <w:rPr>
          <w:sz w:val="18"/>
          <w:szCs w:val="18"/>
        </w:rPr>
        <w:t xml:space="preserve"> должен</w:t>
      </w:r>
      <w:r w:rsidRPr="009F066B">
        <w:rPr>
          <w:sz w:val="18"/>
          <w:szCs w:val="18"/>
        </w:rPr>
        <w:t xml:space="preserve"> содержать:</w:t>
      </w:r>
    </w:p>
    <w:p w:rsidR="00257B3F" w:rsidRPr="00446DAE" w:rsidRDefault="00446DAE" w:rsidP="00A63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446DAE">
        <w:rPr>
          <w:rFonts w:ascii="Arial" w:hAnsi="Arial" w:cs="Arial"/>
          <w:sz w:val="18"/>
          <w:szCs w:val="18"/>
        </w:rPr>
        <w:t>1)</w:t>
      </w:r>
      <w:r>
        <w:rPr>
          <w:rFonts w:ascii="Arial" w:hAnsi="Arial" w:cs="Arial"/>
          <w:sz w:val="18"/>
          <w:szCs w:val="18"/>
        </w:rPr>
        <w:t xml:space="preserve"> </w:t>
      </w:r>
      <w:r w:rsidR="00257B3F" w:rsidRPr="00446DAE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257B3F" w:rsidRPr="009F066B" w:rsidRDefault="00257B3F" w:rsidP="00A639BB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степень достижения запланированных результатов и намеченных целей Подпрограмм</w:t>
      </w:r>
      <w:r w:rsidR="00245765">
        <w:rPr>
          <w:rFonts w:ascii="Arial" w:hAnsi="Arial" w:cs="Arial"/>
          <w:sz w:val="18"/>
          <w:szCs w:val="18"/>
        </w:rPr>
        <w:t>ы 1</w:t>
      </w:r>
      <w:r w:rsidRPr="009F066B">
        <w:rPr>
          <w:rFonts w:ascii="Arial" w:hAnsi="Arial" w:cs="Arial"/>
          <w:sz w:val="18"/>
          <w:szCs w:val="18"/>
        </w:rPr>
        <w:t>;</w:t>
      </w:r>
    </w:p>
    <w:p w:rsidR="00257B3F" w:rsidRPr="009F066B" w:rsidRDefault="00257B3F" w:rsidP="00A639BB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257B3F" w:rsidRPr="009F066B" w:rsidRDefault="00257B3F" w:rsidP="00A63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257B3F" w:rsidRPr="009F066B" w:rsidRDefault="00257B3F" w:rsidP="00A63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 w:rsidR="00F9043E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F9043E"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245765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245765">
        <w:rPr>
          <w:rFonts w:ascii="Arial" w:hAnsi="Arial" w:cs="Arial"/>
          <w:sz w:val="18"/>
          <w:szCs w:val="18"/>
        </w:rPr>
        <w:t xml:space="preserve"> 1</w:t>
      </w:r>
      <w:r w:rsidRPr="009F066B">
        <w:rPr>
          <w:rFonts w:ascii="Arial" w:hAnsi="Arial" w:cs="Arial"/>
          <w:sz w:val="18"/>
          <w:szCs w:val="18"/>
        </w:rPr>
        <w:t>;</w:t>
      </w:r>
    </w:p>
    <w:p w:rsidR="00257B3F" w:rsidRPr="009F066B" w:rsidRDefault="00257B3F" w:rsidP="00A63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257B3F" w:rsidRPr="009F066B" w:rsidRDefault="00257B3F" w:rsidP="00A63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257B3F" w:rsidRDefault="00257B3F" w:rsidP="00A639B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</w:p>
    <w:p w:rsidR="00C55CC4" w:rsidRPr="009F066B" w:rsidRDefault="00C55CC4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C55CC4" w:rsidRDefault="00C55CC4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D604F8" w:rsidRDefault="00D604F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D604F8" w:rsidRDefault="00D604F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D604F8" w:rsidRDefault="00D604F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3B0528" w:rsidRDefault="003B052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3B0528" w:rsidRDefault="003B052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3B0528" w:rsidRDefault="003B052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3B0528" w:rsidRDefault="003B052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D604F8" w:rsidRDefault="00D604F8" w:rsidP="00A639BB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C55CC4" w:rsidRPr="009F066B" w:rsidRDefault="00C55CC4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55CC4" w:rsidRPr="009F066B" w:rsidRDefault="00C55CC4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55CC4" w:rsidRDefault="00C55CC4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57B3F" w:rsidRDefault="00E70574" w:rsidP="00257B3F">
      <w:pPr>
        <w:tabs>
          <w:tab w:val="left" w:pos="11490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D40A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604F8">
        <w:rPr>
          <w:rFonts w:ascii="Arial" w:hAnsi="Arial" w:cs="Arial"/>
          <w:sz w:val="18"/>
          <w:szCs w:val="18"/>
        </w:rPr>
        <w:t xml:space="preserve">             </w:t>
      </w:r>
      <w:r w:rsidR="00257B3F">
        <w:rPr>
          <w:rFonts w:ascii="Arial" w:hAnsi="Arial" w:cs="Arial"/>
          <w:sz w:val="18"/>
          <w:szCs w:val="18"/>
        </w:rPr>
        <w:t>Приложение №</w:t>
      </w:r>
      <w:r w:rsidR="00F9043E">
        <w:rPr>
          <w:rFonts w:ascii="Arial" w:hAnsi="Arial" w:cs="Arial"/>
          <w:sz w:val="18"/>
          <w:szCs w:val="18"/>
        </w:rPr>
        <w:t>1</w:t>
      </w:r>
      <w:r w:rsidR="00257B3F">
        <w:rPr>
          <w:rFonts w:ascii="Arial" w:hAnsi="Arial" w:cs="Arial"/>
          <w:sz w:val="18"/>
          <w:szCs w:val="18"/>
        </w:rPr>
        <w:t xml:space="preserve"> к Подпрограмме 1</w:t>
      </w:r>
    </w:p>
    <w:p w:rsidR="00257B3F" w:rsidRPr="009F066B" w:rsidRDefault="00257B3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E2924" w:rsidRPr="009F066B" w:rsidRDefault="00DE2924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F50CEF" w:rsidRPr="009F066B" w:rsidRDefault="002E44CF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bookmarkStart w:id="3" w:name="P3237"/>
      <w:bookmarkEnd w:id="3"/>
      <w:r w:rsidRPr="009F066B">
        <w:rPr>
          <w:rFonts w:ascii="Arial" w:hAnsi="Arial" w:cs="Arial"/>
          <w:b/>
          <w:sz w:val="18"/>
          <w:szCs w:val="18"/>
        </w:rPr>
        <w:t xml:space="preserve">Перечень мероприятий </w:t>
      </w:r>
      <w:r w:rsidR="0077492F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1523AC" w:rsidRPr="009F066B">
        <w:rPr>
          <w:rFonts w:ascii="Arial" w:hAnsi="Arial" w:cs="Arial"/>
          <w:b/>
          <w:sz w:val="18"/>
          <w:szCs w:val="18"/>
        </w:rPr>
        <w:t>1</w:t>
      </w:r>
    </w:p>
    <w:p w:rsidR="002E44CF" w:rsidRPr="009F066B" w:rsidRDefault="00E87256" w:rsidP="00F50CEF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Дошкольное</w:t>
      </w:r>
      <w:r w:rsidR="00F50CEF" w:rsidRPr="009F066B">
        <w:rPr>
          <w:rFonts w:ascii="Arial" w:hAnsi="Arial" w:cs="Arial"/>
          <w:b/>
          <w:sz w:val="18"/>
          <w:szCs w:val="18"/>
        </w:rPr>
        <w:t xml:space="preserve"> </w:t>
      </w:r>
      <w:r w:rsidR="002E44CF" w:rsidRPr="009F066B">
        <w:rPr>
          <w:rFonts w:ascii="Arial" w:hAnsi="Arial" w:cs="Arial"/>
          <w:b/>
          <w:sz w:val="18"/>
          <w:szCs w:val="18"/>
        </w:rPr>
        <w:t>обра</w:t>
      </w:r>
      <w:r w:rsidRPr="009F066B">
        <w:rPr>
          <w:rFonts w:ascii="Arial" w:hAnsi="Arial" w:cs="Arial"/>
          <w:b/>
          <w:sz w:val="18"/>
          <w:szCs w:val="18"/>
        </w:rPr>
        <w:t>зование»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W w:w="16161" w:type="dxa"/>
        <w:tblInd w:w="-176" w:type="dxa"/>
        <w:tblLayout w:type="fixed"/>
        <w:tblLook w:val="04A0"/>
      </w:tblPr>
      <w:tblGrid>
        <w:gridCol w:w="710"/>
        <w:gridCol w:w="1939"/>
        <w:gridCol w:w="1037"/>
        <w:gridCol w:w="1418"/>
        <w:gridCol w:w="1418"/>
        <w:gridCol w:w="1036"/>
        <w:gridCol w:w="1276"/>
        <w:gridCol w:w="1276"/>
        <w:gridCol w:w="1134"/>
        <w:gridCol w:w="1134"/>
        <w:gridCol w:w="1134"/>
        <w:gridCol w:w="1373"/>
        <w:gridCol w:w="1276"/>
      </w:tblGrid>
      <w:tr w:rsidR="00325139" w:rsidRPr="009F066B" w:rsidTr="007054AB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25139" w:rsidRPr="009F066B" w:rsidTr="007054AB">
        <w:trPr>
          <w:trHeight w:val="76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10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Объем финансирования мероприятия в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году,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139" w:rsidRPr="009F066B" w:rsidRDefault="00325139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325139" w:rsidRPr="009F066B" w:rsidTr="007054AB">
        <w:trPr>
          <w:trHeight w:val="94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2020A2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</w:t>
            </w:r>
            <w:r w:rsidR="0032513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2020A2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</w:t>
            </w:r>
            <w:r w:rsidR="0032513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2020A2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</w:t>
            </w:r>
            <w:r w:rsidR="0032513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2020A2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</w:t>
            </w:r>
            <w:r w:rsidR="0032513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2020A2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</w:t>
            </w:r>
            <w:r w:rsidR="0032513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25139" w:rsidRPr="009F066B" w:rsidTr="00E70574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325139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139" w:rsidRPr="009F066B" w:rsidRDefault="00446DAE" w:rsidP="00E70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E87256" w:rsidRPr="009F066B" w:rsidTr="007054AB">
        <w:trPr>
          <w:trHeight w:val="14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E87256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E87256" w:rsidP="008950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" w:name="OLE_LINK1"/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«Создание и развитие объектов дошкольного образования (включая реконструкцию со строительством пристроек)» </w:t>
            </w:r>
            <w:bookmarkEnd w:id="4"/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E87256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87256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87256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87256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87256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455CE8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87256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E87256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56757B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256" w:rsidRPr="009F066B" w:rsidRDefault="00E87256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7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75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56757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6757B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1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1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1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Приобретение (выкуп) нежилых помещений и земельного участка под размещение ясельных групп для детей в возрасте от 2 месяцев до 3 лет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55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C55CC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74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7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3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1017B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E012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E0120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«Проведение капитального ремонта объектов дошкольного образования»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33090,0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896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9609E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33090,0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3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2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Проведение капитального ремонта и (или) оснащение оборудованием муниципальных дошкольных образовательных организаций в Московской области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7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69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6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6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9B179C" w:rsidRPr="009F066B" w:rsidRDefault="009B179C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B179C" w:rsidRPr="009F066B" w:rsidRDefault="009B179C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B179C" w:rsidRPr="009F066B" w:rsidRDefault="009B179C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14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Мероприятие по проведению капитального ремонта  в муниципальных дошкольных образовательных организациях Московской области                      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33090,0 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33090,0 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25016,0 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25016,0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0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  <w:r w:rsidR="00451A4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8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37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D148F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01A4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D148F4" w:rsidRPr="00901A4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«Финансовое обеспечение реализации прав граждан на получение общедоступного и бесплатного дошкольного образования»                     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7159D0" w:rsidP="000C3B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098</w:t>
            </w:r>
            <w:r w:rsidR="0047515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,5</w:t>
            </w:r>
            <w:r w:rsidR="000C3BC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7159D0" w:rsidP="000274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208,2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</w:t>
            </w:r>
            <w:r w:rsidR="00E0120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264,9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1281208,2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4751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47515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1281208,1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7159D0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1281209</w:t>
            </w:r>
            <w:r w:rsidR="0047515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,1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F6A6A" w:rsidRPr="009F066B" w:rsidTr="007054AB">
        <w:trPr>
          <w:trHeight w:val="84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4455955,0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891191,0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891191,0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891191,0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891191,0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891191,0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84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89609E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715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204014</w:t>
            </w:r>
            <w:r w:rsidR="007159D0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480073,9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7515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390018,1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2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A6A" w:rsidRPr="009F066B" w:rsidTr="007054AB">
        <w:trPr>
          <w:trHeight w:val="4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6A6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6A" w:rsidRPr="009F066B" w:rsidRDefault="005F6A6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A6A" w:rsidRPr="009F066B" w:rsidRDefault="005F6A6A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42E15" w:rsidRPr="009F066B" w:rsidTr="007054AB">
        <w:trPr>
          <w:trHeight w:val="2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и оплату коммунальных услуг)             </w:t>
            </w:r>
          </w:p>
          <w:p w:rsidR="00842E15" w:rsidRPr="009F066B" w:rsidRDefault="00842E15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42E15" w:rsidRPr="009F066B" w:rsidRDefault="00842E15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42E15" w:rsidRPr="009F066B" w:rsidRDefault="00842E15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4768410,5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953682,1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953682,1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953682,1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953682,1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953682,1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2A7A8C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2A7A8C"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Получение общедоступного и бесплатного дошкольного образования в муниципальных дошкольных образовательных организациях в 2020-2024 годах</w:t>
            </w:r>
          </w:p>
        </w:tc>
      </w:tr>
      <w:tr w:rsidR="00842E15" w:rsidRPr="009F066B" w:rsidTr="007054AB">
        <w:trPr>
          <w:trHeight w:val="69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3993635,0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798727,0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798727,0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798727,0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798727,0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798727,0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42E15" w:rsidRPr="009F066B" w:rsidTr="007054AB">
        <w:trPr>
          <w:trHeight w:val="69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774775,5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154955,1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154955,1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42E15" w:rsidRPr="009F066B" w:rsidTr="007054AB">
        <w:trPr>
          <w:trHeight w:val="69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42E15" w:rsidRPr="009F066B" w:rsidTr="007054AB">
        <w:trPr>
          <w:trHeight w:val="3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F114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451A4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42E15" w:rsidRPr="009F066B" w:rsidTr="007054AB">
        <w:trPr>
          <w:trHeight w:val="27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               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150895,0</w:t>
            </w:r>
            <w:r w:rsidR="00842E15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  <w:r w:rsidR="00842E15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  <w:r w:rsidR="00842E15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6A66D7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842E15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15" w:rsidRPr="009F066B" w:rsidRDefault="002A7A8C" w:rsidP="002A7A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Получение общедоступного и бесплатного дошкольного образования в муниципальных дошкольных образовательных организациях в 2020-2024 годах</w:t>
            </w:r>
            <w:r w:rsidR="00842E15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7412C" w:rsidRPr="009F066B" w:rsidTr="007054AB">
        <w:trPr>
          <w:trHeight w:val="6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150895,0 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30179,0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11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11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41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451A4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451A4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451A4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311425,0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62285,0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62285,0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2A7A8C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Начисление и выплата компенсации родительской платы за присмотр и уход за  16 818 детьми, осваивающими образовательные программы дошкольного образования в организация</w:t>
            </w: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х Московской области, осуществляющих образовательную деятельность в 2020-2024 годах</w:t>
            </w:r>
          </w:p>
        </w:tc>
      </w:tr>
      <w:tr w:rsidR="00E7412C" w:rsidRPr="009F066B" w:rsidTr="007054AB">
        <w:trPr>
          <w:trHeight w:val="7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311425,0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62285,0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62285,0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62285,0  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9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451A4A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39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9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41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3.4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за счет средств местного бюджета                                                       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5730,0 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Начисление и выплата компенсации родительской платы за присмотр и уход за  16 818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2020-2024 годах</w:t>
            </w:r>
          </w:p>
        </w:tc>
      </w:tr>
      <w:tr w:rsidR="00E7412C" w:rsidRPr="009F066B" w:rsidTr="007054AB">
        <w:trPr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5730,0 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1146,0 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4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27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Государственная поддержка частных дошкольных образовательных организаций в Московской области с целью возмещения расходов на присмотр и уход,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содержание имущества и арендную плату за использование помещений   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7412C" w:rsidRPr="009F066B" w:rsidTr="007054AB">
        <w:trPr>
          <w:trHeight w:val="84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84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1017B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34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412C" w:rsidRPr="009F066B" w:rsidTr="007054AB">
        <w:trPr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E7412C" w:rsidRPr="009F066B" w:rsidRDefault="00E7412C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E7412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12C" w:rsidRPr="009F066B" w:rsidRDefault="0002743D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7412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C" w:rsidRPr="009F066B" w:rsidRDefault="00E7412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01A46" w:rsidRDefault="0089609E" w:rsidP="00901A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01A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Проведение капитальный ремонт, техническое переоснащение и благоустройство территорий учреждений образования </w:t>
            </w:r>
          </w:p>
          <w:p w:rsidR="0089609E" w:rsidRPr="00901A46" w:rsidRDefault="0089609E" w:rsidP="00901A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0C2A1B" w:rsidP="000C2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43557,5 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30311,5 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43557,5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2E0E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E4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организации.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red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1216080,0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293661,3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2A7A8C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подведомственных дошкольных образовательных организаций</w:t>
            </w:r>
          </w:p>
        </w:tc>
      </w:tr>
      <w:tr w:rsidR="002A7A8C" w:rsidRPr="009F066B" w:rsidTr="00524606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1216080,0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293661,3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230604,5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16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01A4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E705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01A4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</w:t>
            </w:r>
            <w:r w:rsidRPr="00901A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«</w:t>
            </w:r>
            <w:r w:rsidR="0095779B" w:rsidRPr="00901A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Проведение капитального ремонта объектов </w:t>
            </w:r>
            <w:r w:rsidR="0095779B" w:rsidRPr="00901A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дошкольного образования</w:t>
            </w:r>
            <w:r w:rsidRPr="00901A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</w:t>
            </w:r>
          </w:p>
          <w:p w:rsidR="0089609E" w:rsidRPr="009F066B" w:rsidRDefault="0089609E" w:rsidP="001E2F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0C2A1B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2A7A8C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текущего ремонта дошкольных образовате</w:t>
            </w: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льных учреждений</w:t>
            </w:r>
          </w:p>
        </w:tc>
      </w:tr>
      <w:tr w:rsidR="0089609E" w:rsidRPr="009F066B" w:rsidTr="007054AB">
        <w:trPr>
          <w:trHeight w:val="73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89609E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11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049B1" w:rsidRPr="009F066B" w:rsidTr="007054AB">
        <w:trPr>
          <w:trHeight w:val="38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049B1" w:rsidRPr="009F066B" w:rsidTr="007054AB">
        <w:trPr>
          <w:trHeight w:val="41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3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9B179C">
            <w:pPr>
              <w:tabs>
                <w:tab w:val="left" w:pos="1123"/>
              </w:tabs>
              <w:spacing w:after="0" w:line="240" w:lineRule="auto"/>
              <w:ind w:hanging="1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          03 1 04 S2130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049B1" w:rsidRPr="009F066B" w:rsidTr="007054AB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049B1" w:rsidRPr="009F066B" w:rsidTr="007054AB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049B1" w:rsidRPr="009F066B" w:rsidTr="007054AB">
        <w:trPr>
          <w:trHeight w:val="56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 P2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0C2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5.1.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0C2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       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27040,0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20442,0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6598,0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A8C" w:rsidRPr="009F066B" w:rsidRDefault="002A7A8C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A8C" w:rsidRPr="009F066B" w:rsidRDefault="002A7A8C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9609E" w:rsidRPr="009F066B" w:rsidTr="007054AB">
        <w:trPr>
          <w:trHeight w:val="257"/>
        </w:trPr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 Итого </w:t>
            </w:r>
          </w:p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6665387,5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1308448,2 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1431594,9 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1308448,2 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1308448,1 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1308448,1 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9609E" w:rsidRPr="009F066B" w:rsidTr="007054AB">
        <w:trPr>
          <w:trHeight w:val="762"/>
        </w:trPr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4583181,0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911633,0 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936649,0 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911633,0 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911633,0 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911633,0 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9609E" w:rsidRPr="009F066B" w:rsidTr="007054AB">
        <w:trPr>
          <w:trHeight w:val="640"/>
        </w:trPr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101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2082206,5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396815,2 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494945,9 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396815,2 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396815,1 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396815,1 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9E" w:rsidRPr="009F066B" w:rsidRDefault="0089609E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049B1" w:rsidRPr="009F066B" w:rsidTr="007054AB">
        <w:trPr>
          <w:trHeight w:val="409"/>
        </w:trPr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049B1" w:rsidRPr="009F066B" w:rsidTr="007054AB">
        <w:trPr>
          <w:trHeight w:val="409"/>
        </w:trPr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0018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9B1" w:rsidRPr="009F066B" w:rsidRDefault="00F049B1" w:rsidP="003251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451A4A" w:rsidRDefault="00451A4A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Default="002A7A8C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525D2" w:rsidRDefault="006525D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525D2" w:rsidRDefault="006525D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525D2" w:rsidRDefault="006525D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525D2" w:rsidRDefault="006525D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525D2" w:rsidRDefault="006525D2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A7A8C" w:rsidRPr="009F066B" w:rsidRDefault="001503D8" w:rsidP="002A7A8C">
      <w:pPr>
        <w:spacing w:after="1" w:line="220" w:lineRule="atLeast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6525D2">
        <w:rPr>
          <w:rFonts w:ascii="Arial" w:hAnsi="Arial" w:cs="Arial"/>
          <w:sz w:val="18"/>
          <w:szCs w:val="18"/>
        </w:rPr>
        <w:t xml:space="preserve">              Приложение №2</w:t>
      </w:r>
      <w:r>
        <w:rPr>
          <w:rFonts w:ascii="Arial" w:hAnsi="Arial" w:cs="Arial"/>
          <w:sz w:val="18"/>
          <w:szCs w:val="18"/>
        </w:rPr>
        <w:t xml:space="preserve"> к Программе</w:t>
      </w:r>
    </w:p>
    <w:p w:rsidR="00451A4A" w:rsidRPr="009F066B" w:rsidRDefault="00451A4A" w:rsidP="001503D8">
      <w:pPr>
        <w:tabs>
          <w:tab w:val="left" w:pos="9765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="0077492F">
        <w:rPr>
          <w:rFonts w:ascii="Arial" w:hAnsi="Arial" w:cs="Arial"/>
          <w:sz w:val="18"/>
          <w:szCs w:val="18"/>
        </w:rPr>
        <w:t xml:space="preserve">              </w:t>
      </w:r>
      <w:r w:rsidR="00D604F8">
        <w:rPr>
          <w:rFonts w:ascii="Arial" w:hAnsi="Arial" w:cs="Arial"/>
          <w:sz w:val="18"/>
          <w:szCs w:val="18"/>
        </w:rPr>
        <w:t xml:space="preserve">      </w:t>
      </w:r>
      <w:r w:rsidR="0077492F">
        <w:rPr>
          <w:rFonts w:ascii="Arial" w:hAnsi="Arial" w:cs="Arial"/>
          <w:sz w:val="18"/>
          <w:szCs w:val="18"/>
        </w:rPr>
        <w:t xml:space="preserve">   </w:t>
      </w:r>
      <w:r w:rsidR="001503D8">
        <w:rPr>
          <w:rFonts w:ascii="Arial" w:hAnsi="Arial" w:cs="Arial"/>
          <w:sz w:val="18"/>
          <w:szCs w:val="18"/>
        </w:rPr>
        <w:t xml:space="preserve"> </w:t>
      </w:r>
    </w:p>
    <w:p w:rsidR="00451A4A" w:rsidRPr="009F066B" w:rsidRDefault="00451A4A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AB1119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bookmarkStart w:id="5" w:name="P14866"/>
      <w:bookmarkEnd w:id="5"/>
      <w:r>
        <w:rPr>
          <w:rFonts w:ascii="Arial" w:hAnsi="Arial" w:cs="Arial"/>
          <w:b/>
          <w:sz w:val="18"/>
          <w:szCs w:val="18"/>
        </w:rPr>
        <w:t>2.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 Подпрограмма </w:t>
      </w:r>
      <w:r w:rsidR="00451A4A" w:rsidRPr="009F066B">
        <w:rPr>
          <w:rFonts w:ascii="Arial" w:hAnsi="Arial" w:cs="Arial"/>
          <w:b/>
          <w:sz w:val="18"/>
          <w:szCs w:val="18"/>
        </w:rPr>
        <w:t>2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 </w:t>
      </w:r>
      <w:r w:rsidR="00A87E1D"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Общее образование</w:t>
      </w:r>
      <w:r w:rsidR="00A87E1D" w:rsidRPr="009F066B">
        <w:rPr>
          <w:rFonts w:ascii="Arial" w:hAnsi="Arial" w:cs="Arial"/>
          <w:b/>
          <w:sz w:val="18"/>
          <w:szCs w:val="18"/>
        </w:rPr>
        <w:t>»</w:t>
      </w:r>
    </w:p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2E44CF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Паспорт</w:t>
      </w:r>
      <w:r w:rsidR="00451A4A" w:rsidRPr="009F066B">
        <w:rPr>
          <w:rFonts w:ascii="Arial" w:hAnsi="Arial" w:cs="Arial"/>
          <w:b/>
          <w:sz w:val="18"/>
          <w:szCs w:val="18"/>
        </w:rPr>
        <w:t xml:space="preserve"> 2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AB1119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451A4A" w:rsidRPr="009F066B">
        <w:rPr>
          <w:rFonts w:ascii="Arial" w:hAnsi="Arial" w:cs="Arial"/>
          <w:b/>
          <w:sz w:val="18"/>
          <w:szCs w:val="18"/>
        </w:rPr>
        <w:t>2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E73A0D" w:rsidRPr="009F066B">
        <w:rPr>
          <w:rFonts w:ascii="Arial" w:hAnsi="Arial" w:cs="Arial"/>
          <w:b/>
          <w:sz w:val="18"/>
          <w:szCs w:val="18"/>
        </w:rPr>
        <w:t>«</w:t>
      </w:r>
      <w:r w:rsidRPr="009F066B">
        <w:rPr>
          <w:rFonts w:ascii="Arial" w:hAnsi="Arial" w:cs="Arial"/>
          <w:b/>
          <w:sz w:val="18"/>
          <w:szCs w:val="18"/>
        </w:rPr>
        <w:t>Общее образование</w:t>
      </w:r>
      <w:r w:rsidR="00E73A0D" w:rsidRPr="009F066B">
        <w:rPr>
          <w:rFonts w:ascii="Arial" w:hAnsi="Arial" w:cs="Arial"/>
          <w:b/>
          <w:sz w:val="18"/>
          <w:szCs w:val="18"/>
        </w:rPr>
        <w:t>»</w:t>
      </w:r>
    </w:p>
    <w:p w:rsidR="00E73A0D" w:rsidRPr="009F066B" w:rsidRDefault="00E73A0D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54"/>
        <w:gridCol w:w="2499"/>
        <w:gridCol w:w="2255"/>
        <w:gridCol w:w="1297"/>
        <w:gridCol w:w="1134"/>
        <w:gridCol w:w="1276"/>
        <w:gridCol w:w="1276"/>
        <w:gridCol w:w="1275"/>
        <w:gridCol w:w="1418"/>
      </w:tblGrid>
      <w:tr w:rsidR="00E73A0D" w:rsidRPr="009F066B" w:rsidTr="00E05BAB">
        <w:trPr>
          <w:trHeight w:val="328"/>
        </w:trPr>
        <w:tc>
          <w:tcPr>
            <w:tcW w:w="2454" w:type="dxa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Муниципальный  заказчик подпрограммы</w:t>
            </w:r>
          </w:p>
        </w:tc>
        <w:tc>
          <w:tcPr>
            <w:tcW w:w="12430" w:type="dxa"/>
            <w:gridSpan w:val="8"/>
          </w:tcPr>
          <w:p w:rsidR="00E73A0D" w:rsidRPr="009F066B" w:rsidRDefault="00451A4A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</w:tr>
      <w:tr w:rsidR="00E73A0D" w:rsidRPr="009F066B" w:rsidTr="00E05BAB">
        <w:tc>
          <w:tcPr>
            <w:tcW w:w="2454" w:type="dxa"/>
            <w:vMerge w:val="restart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99" w:type="dxa"/>
            <w:vMerge w:val="restart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55" w:type="dxa"/>
            <w:vMerge w:val="restart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76" w:type="dxa"/>
            <w:gridSpan w:val="6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E73A0D" w:rsidRPr="009F066B" w:rsidTr="00E05BAB">
        <w:trPr>
          <w:trHeight w:val="202"/>
        </w:trPr>
        <w:tc>
          <w:tcPr>
            <w:tcW w:w="2454" w:type="dxa"/>
            <w:vMerge/>
          </w:tcPr>
          <w:p w:rsidR="00E73A0D" w:rsidRPr="009F066B" w:rsidRDefault="00E73A0D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E73A0D" w:rsidRPr="009F066B" w:rsidRDefault="00E73A0D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:rsidR="00E73A0D" w:rsidRPr="009F066B" w:rsidRDefault="00E73A0D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E73A0D" w:rsidRPr="009F066B" w:rsidRDefault="00FD74FC" w:rsidP="00E73A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2020</w:t>
            </w:r>
            <w:r w:rsidR="00E73A0D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73A0D" w:rsidRPr="009F066B" w:rsidRDefault="00FD74FC" w:rsidP="00E73A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2021</w:t>
            </w:r>
            <w:r w:rsidR="00E73A0D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E73A0D" w:rsidRPr="009F066B" w:rsidRDefault="00FD74FC" w:rsidP="00E73A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2022</w:t>
            </w:r>
            <w:r w:rsidR="00E73A0D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E73A0D" w:rsidRPr="009F066B" w:rsidRDefault="00FD74FC" w:rsidP="00E73A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2023</w:t>
            </w:r>
            <w:r w:rsidR="00E73A0D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E73A0D" w:rsidRPr="009F066B" w:rsidRDefault="00E73A0D" w:rsidP="00E73A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</w:t>
            </w:r>
            <w:r w:rsidR="00FD74FC" w:rsidRPr="009F066B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E73A0D" w:rsidRPr="009F066B" w:rsidRDefault="00E73A0D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50CEF" w:rsidRPr="009F066B" w:rsidTr="00E05BAB">
        <w:tc>
          <w:tcPr>
            <w:tcW w:w="2454" w:type="dxa"/>
            <w:vMerge/>
          </w:tcPr>
          <w:p w:rsidR="00F50CEF" w:rsidRPr="009F066B" w:rsidRDefault="00F50CEF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:rsidR="00F50CEF" w:rsidRPr="009F066B" w:rsidRDefault="00D55A95" w:rsidP="00A87E1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2255" w:type="dxa"/>
          </w:tcPr>
          <w:p w:rsidR="00F50CEF" w:rsidRPr="009F066B" w:rsidRDefault="00F50CEF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Всего,</w:t>
            </w:r>
          </w:p>
          <w:p w:rsidR="00F50CEF" w:rsidRPr="009F066B" w:rsidRDefault="00F50CEF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297" w:type="dxa"/>
          </w:tcPr>
          <w:p w:rsidR="00F50CEF" w:rsidRPr="00F9043E" w:rsidRDefault="008D2802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1</w:t>
            </w:r>
            <w:r w:rsidR="00451A4A" w:rsidRPr="00F9043E">
              <w:rPr>
                <w:rFonts w:ascii="Arial" w:hAnsi="Arial" w:cs="Arial"/>
                <w:sz w:val="18"/>
                <w:szCs w:val="18"/>
              </w:rPr>
              <w:t> </w:t>
            </w:r>
            <w:r w:rsidRPr="00F9043E">
              <w:rPr>
                <w:rFonts w:ascii="Arial" w:hAnsi="Arial" w:cs="Arial"/>
                <w:sz w:val="18"/>
                <w:szCs w:val="18"/>
              </w:rPr>
              <w:t>950</w:t>
            </w:r>
            <w:r w:rsidR="00451A4A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955,</w:t>
            </w:r>
            <w:r w:rsidR="007076F5" w:rsidRPr="00F9043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50CEF" w:rsidRPr="00F9043E" w:rsidRDefault="008D2802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2</w:t>
            </w:r>
            <w:r w:rsidR="00451A4A" w:rsidRPr="00F9043E">
              <w:rPr>
                <w:rFonts w:ascii="Arial" w:hAnsi="Arial" w:cs="Arial"/>
                <w:sz w:val="18"/>
                <w:szCs w:val="18"/>
              </w:rPr>
              <w:t> </w:t>
            </w:r>
            <w:r w:rsidRPr="00F9043E">
              <w:rPr>
                <w:rFonts w:ascii="Arial" w:hAnsi="Arial" w:cs="Arial"/>
                <w:sz w:val="18"/>
                <w:szCs w:val="18"/>
              </w:rPr>
              <w:t>055</w:t>
            </w:r>
            <w:r w:rsidR="007076F5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13</w:t>
            </w:r>
            <w:r w:rsidR="00B7391E" w:rsidRPr="00F9043E">
              <w:rPr>
                <w:rFonts w:ascii="Arial" w:hAnsi="Arial" w:cs="Arial"/>
                <w:sz w:val="18"/>
                <w:szCs w:val="18"/>
              </w:rPr>
              <w:t>3</w:t>
            </w:r>
            <w:r w:rsidRPr="00F9043E">
              <w:rPr>
                <w:rFonts w:ascii="Arial" w:hAnsi="Arial" w:cs="Arial"/>
                <w:sz w:val="18"/>
                <w:szCs w:val="18"/>
              </w:rPr>
              <w:t>,</w:t>
            </w:r>
            <w:r w:rsidR="007076F5" w:rsidRPr="00F904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50CEF" w:rsidRPr="00F9043E" w:rsidRDefault="008D2802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1</w:t>
            </w:r>
            <w:r w:rsidR="00451A4A" w:rsidRPr="00F9043E">
              <w:rPr>
                <w:rFonts w:ascii="Arial" w:hAnsi="Arial" w:cs="Arial"/>
                <w:sz w:val="18"/>
                <w:szCs w:val="18"/>
              </w:rPr>
              <w:t> </w:t>
            </w:r>
            <w:r w:rsidRPr="00F9043E">
              <w:rPr>
                <w:rFonts w:ascii="Arial" w:hAnsi="Arial" w:cs="Arial"/>
                <w:sz w:val="18"/>
                <w:szCs w:val="18"/>
              </w:rPr>
              <w:t>936</w:t>
            </w:r>
            <w:r w:rsidR="00895E8D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021,5</w:t>
            </w:r>
          </w:p>
        </w:tc>
        <w:tc>
          <w:tcPr>
            <w:tcW w:w="1276" w:type="dxa"/>
          </w:tcPr>
          <w:p w:rsidR="00F50CEF" w:rsidRPr="00A53A39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1</w:t>
            </w:r>
            <w:r w:rsidR="00451A4A" w:rsidRPr="00A53A39">
              <w:rPr>
                <w:rFonts w:ascii="Arial" w:hAnsi="Arial" w:cs="Arial"/>
                <w:sz w:val="18"/>
                <w:szCs w:val="18"/>
              </w:rPr>
              <w:t> </w:t>
            </w:r>
            <w:r w:rsidRPr="00A53A39">
              <w:rPr>
                <w:rFonts w:ascii="Arial" w:hAnsi="Arial" w:cs="Arial"/>
                <w:sz w:val="18"/>
                <w:szCs w:val="18"/>
              </w:rPr>
              <w:t>930</w:t>
            </w:r>
            <w:r w:rsidR="00451A4A" w:rsidRP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76F5" w:rsidRPr="00A53A39">
              <w:rPr>
                <w:rFonts w:ascii="Arial" w:hAnsi="Arial" w:cs="Arial"/>
                <w:sz w:val="18"/>
                <w:szCs w:val="18"/>
              </w:rPr>
              <w:t>615,5</w:t>
            </w:r>
          </w:p>
        </w:tc>
        <w:tc>
          <w:tcPr>
            <w:tcW w:w="1275" w:type="dxa"/>
          </w:tcPr>
          <w:p w:rsidR="00F50CEF" w:rsidRPr="00A53A39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1</w:t>
            </w:r>
            <w:r w:rsidR="00451A4A" w:rsidRPr="00A53A39">
              <w:rPr>
                <w:rFonts w:ascii="Arial" w:hAnsi="Arial" w:cs="Arial"/>
                <w:sz w:val="18"/>
                <w:szCs w:val="18"/>
              </w:rPr>
              <w:t> </w:t>
            </w:r>
            <w:r w:rsidRPr="00A53A39">
              <w:rPr>
                <w:rFonts w:ascii="Arial" w:hAnsi="Arial" w:cs="Arial"/>
                <w:sz w:val="18"/>
                <w:szCs w:val="18"/>
              </w:rPr>
              <w:t>930</w:t>
            </w:r>
            <w:r w:rsidR="00451A4A" w:rsidRP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76F5" w:rsidRPr="00A53A39">
              <w:rPr>
                <w:rFonts w:ascii="Arial" w:hAnsi="Arial" w:cs="Arial"/>
                <w:sz w:val="18"/>
                <w:szCs w:val="18"/>
              </w:rPr>
              <w:t>615,5</w:t>
            </w:r>
          </w:p>
        </w:tc>
        <w:tc>
          <w:tcPr>
            <w:tcW w:w="1418" w:type="dxa"/>
          </w:tcPr>
          <w:p w:rsidR="00F50CEF" w:rsidRPr="009F066B" w:rsidRDefault="00B7391E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7076F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803</w:t>
            </w:r>
            <w:r w:rsidR="007076F5">
              <w:rPr>
                <w:rFonts w:ascii="Arial" w:hAnsi="Arial" w:cs="Arial"/>
                <w:sz w:val="18"/>
                <w:szCs w:val="18"/>
              </w:rPr>
              <w:t xml:space="preserve"> 340,8</w:t>
            </w:r>
          </w:p>
        </w:tc>
      </w:tr>
      <w:tr w:rsidR="00451A4A" w:rsidRPr="009F066B" w:rsidTr="00E05BAB">
        <w:tc>
          <w:tcPr>
            <w:tcW w:w="2454" w:type="dxa"/>
            <w:vMerge/>
          </w:tcPr>
          <w:p w:rsidR="00451A4A" w:rsidRPr="009F066B" w:rsidRDefault="00451A4A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451A4A" w:rsidRPr="009F066B" w:rsidRDefault="00451A4A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451A4A" w:rsidRPr="009F066B" w:rsidRDefault="00451A4A" w:rsidP="00451A4A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97" w:type="dxa"/>
          </w:tcPr>
          <w:p w:rsidR="00451A4A" w:rsidRPr="00F9043E" w:rsidRDefault="00451A4A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837,8</w:t>
            </w:r>
          </w:p>
        </w:tc>
        <w:tc>
          <w:tcPr>
            <w:tcW w:w="1134" w:type="dxa"/>
          </w:tcPr>
          <w:p w:rsidR="00451A4A" w:rsidRPr="00F9043E" w:rsidRDefault="00A32CDB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2</w:t>
            </w:r>
            <w:r w:rsidR="00BD66D9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156,7</w:t>
            </w:r>
          </w:p>
        </w:tc>
        <w:tc>
          <w:tcPr>
            <w:tcW w:w="1276" w:type="dxa"/>
          </w:tcPr>
          <w:p w:rsidR="00451A4A" w:rsidRPr="00F9043E" w:rsidRDefault="00A32CDB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2</w:t>
            </w:r>
            <w:r w:rsidR="00BD66D9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233,9</w:t>
            </w:r>
          </w:p>
        </w:tc>
        <w:tc>
          <w:tcPr>
            <w:tcW w:w="1276" w:type="dxa"/>
            <w:shd w:val="clear" w:color="auto" w:fill="auto"/>
          </w:tcPr>
          <w:p w:rsidR="00451A4A" w:rsidRPr="00A53A39" w:rsidRDefault="00451A4A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1A4A" w:rsidRPr="00A53A39" w:rsidRDefault="00451A4A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</w:tcPr>
          <w:p w:rsidR="00451A4A" w:rsidRPr="009F066B" w:rsidRDefault="00A32CDB" w:rsidP="00451A4A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BD66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228,4</w:t>
            </w:r>
          </w:p>
        </w:tc>
      </w:tr>
      <w:tr w:rsidR="00207B4E" w:rsidRPr="009F066B" w:rsidTr="00E05BAB">
        <w:tc>
          <w:tcPr>
            <w:tcW w:w="2454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207B4E" w:rsidRPr="009F066B" w:rsidRDefault="00207B4E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97" w:type="dxa"/>
          </w:tcPr>
          <w:p w:rsidR="00207B4E" w:rsidRPr="00F9043E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1</w:t>
            </w:r>
            <w:r w:rsidR="00DA1E37" w:rsidRPr="00F9043E">
              <w:rPr>
                <w:rFonts w:ascii="Arial" w:hAnsi="Arial" w:cs="Arial"/>
                <w:sz w:val="18"/>
                <w:szCs w:val="18"/>
              </w:rPr>
              <w:t> </w:t>
            </w:r>
            <w:r w:rsidRPr="00F9043E">
              <w:rPr>
                <w:rFonts w:ascii="Arial" w:hAnsi="Arial" w:cs="Arial"/>
                <w:sz w:val="18"/>
                <w:szCs w:val="18"/>
              </w:rPr>
              <w:t>676</w:t>
            </w:r>
            <w:r w:rsidR="00DA1E37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3</w:t>
            </w:r>
            <w:r w:rsidR="004F12E8" w:rsidRPr="00F9043E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134" w:type="dxa"/>
          </w:tcPr>
          <w:p w:rsidR="00207B4E" w:rsidRPr="00F9043E" w:rsidRDefault="00A32CDB" w:rsidP="00DA1E37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1681592,3</w:t>
            </w:r>
          </w:p>
        </w:tc>
        <w:tc>
          <w:tcPr>
            <w:tcW w:w="1276" w:type="dxa"/>
          </w:tcPr>
          <w:p w:rsidR="00207B4E" w:rsidRPr="00F9043E" w:rsidRDefault="007076F5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1 676 765,1</w:t>
            </w:r>
          </w:p>
        </w:tc>
        <w:tc>
          <w:tcPr>
            <w:tcW w:w="1276" w:type="dxa"/>
            <w:shd w:val="clear" w:color="auto" w:fill="auto"/>
          </w:tcPr>
          <w:p w:rsidR="00207B4E" w:rsidRPr="00A53A39" w:rsidRDefault="00A32CDB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1 674 816,0</w:t>
            </w:r>
          </w:p>
        </w:tc>
        <w:tc>
          <w:tcPr>
            <w:tcW w:w="1275" w:type="dxa"/>
            <w:shd w:val="clear" w:color="auto" w:fill="auto"/>
          </w:tcPr>
          <w:p w:rsidR="00207B4E" w:rsidRPr="00A53A39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1</w:t>
            </w:r>
            <w:r w:rsidR="00DA1E37" w:rsidRPr="00A53A39">
              <w:rPr>
                <w:rFonts w:ascii="Arial" w:hAnsi="Arial" w:cs="Arial"/>
                <w:sz w:val="18"/>
                <w:szCs w:val="18"/>
              </w:rPr>
              <w:t> </w:t>
            </w:r>
            <w:r w:rsidRPr="00A53A39">
              <w:rPr>
                <w:rFonts w:ascii="Arial" w:hAnsi="Arial" w:cs="Arial"/>
                <w:sz w:val="18"/>
                <w:szCs w:val="18"/>
              </w:rPr>
              <w:t>674</w:t>
            </w:r>
            <w:r w:rsidR="00DA1E37" w:rsidRP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39">
              <w:rPr>
                <w:rFonts w:ascii="Arial" w:hAnsi="Arial" w:cs="Arial"/>
                <w:sz w:val="18"/>
                <w:szCs w:val="18"/>
              </w:rPr>
              <w:t>816,0</w:t>
            </w:r>
          </w:p>
        </w:tc>
        <w:tc>
          <w:tcPr>
            <w:tcW w:w="1418" w:type="dxa"/>
          </w:tcPr>
          <w:p w:rsidR="00207B4E" w:rsidRPr="009F066B" w:rsidRDefault="008D2802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8</w:t>
            </w:r>
            <w:r w:rsidR="00DA1E37" w:rsidRPr="009F066B">
              <w:rPr>
                <w:rFonts w:ascii="Arial" w:hAnsi="Arial" w:cs="Arial"/>
                <w:sz w:val="18"/>
                <w:szCs w:val="18"/>
              </w:rPr>
              <w:t> </w:t>
            </w:r>
            <w:r w:rsidRPr="009F066B">
              <w:rPr>
                <w:rFonts w:ascii="Arial" w:hAnsi="Arial" w:cs="Arial"/>
                <w:sz w:val="18"/>
                <w:szCs w:val="18"/>
              </w:rPr>
              <w:t>38</w:t>
            </w:r>
            <w:r w:rsidR="007076F5">
              <w:rPr>
                <w:rFonts w:ascii="Arial" w:hAnsi="Arial" w:cs="Arial"/>
                <w:sz w:val="18"/>
                <w:szCs w:val="18"/>
              </w:rPr>
              <w:t>4 348,6</w:t>
            </w:r>
          </w:p>
        </w:tc>
      </w:tr>
      <w:tr w:rsidR="00207B4E" w:rsidRPr="009F066B" w:rsidTr="00E05BAB">
        <w:tc>
          <w:tcPr>
            <w:tcW w:w="2454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207B4E" w:rsidRPr="009F066B" w:rsidRDefault="00207B4E" w:rsidP="00451A4A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 w:rsidR="00451A4A" w:rsidRPr="009F066B">
              <w:rPr>
                <w:rFonts w:ascii="Arial" w:hAnsi="Arial" w:cs="Arial"/>
                <w:sz w:val="18"/>
                <w:szCs w:val="18"/>
              </w:rPr>
              <w:t>Пушкинского городского округа</w:t>
            </w:r>
          </w:p>
        </w:tc>
        <w:tc>
          <w:tcPr>
            <w:tcW w:w="1297" w:type="dxa"/>
          </w:tcPr>
          <w:p w:rsidR="00207B4E" w:rsidRPr="00F9043E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273</w:t>
            </w:r>
            <w:r w:rsidR="00DA1E37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76F5" w:rsidRPr="00F9043E">
              <w:rPr>
                <w:rFonts w:ascii="Arial" w:hAnsi="Arial" w:cs="Arial"/>
                <w:sz w:val="18"/>
                <w:szCs w:val="18"/>
              </w:rPr>
              <w:t>758,0</w:t>
            </w:r>
          </w:p>
        </w:tc>
        <w:tc>
          <w:tcPr>
            <w:tcW w:w="1134" w:type="dxa"/>
          </w:tcPr>
          <w:p w:rsidR="00207B4E" w:rsidRPr="00F9043E" w:rsidRDefault="00A32CDB" w:rsidP="00DA1E3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371</w:t>
            </w:r>
            <w:r w:rsidR="00BD66D9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384,3</w:t>
            </w:r>
          </w:p>
        </w:tc>
        <w:tc>
          <w:tcPr>
            <w:tcW w:w="1276" w:type="dxa"/>
          </w:tcPr>
          <w:p w:rsidR="00207B4E" w:rsidRPr="00F9043E" w:rsidRDefault="00A32CDB" w:rsidP="0081415C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43E">
              <w:rPr>
                <w:rFonts w:ascii="Arial" w:hAnsi="Arial" w:cs="Arial"/>
                <w:sz w:val="18"/>
                <w:szCs w:val="18"/>
              </w:rPr>
              <w:t>257</w:t>
            </w:r>
            <w:r w:rsidR="00BD66D9" w:rsidRPr="00F904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43E">
              <w:rPr>
                <w:rFonts w:ascii="Arial" w:hAnsi="Arial" w:cs="Arial"/>
                <w:sz w:val="18"/>
                <w:szCs w:val="18"/>
              </w:rPr>
              <w:t>022,5</w:t>
            </w:r>
          </w:p>
        </w:tc>
        <w:tc>
          <w:tcPr>
            <w:tcW w:w="1276" w:type="dxa"/>
            <w:shd w:val="clear" w:color="auto" w:fill="auto"/>
          </w:tcPr>
          <w:p w:rsidR="00207B4E" w:rsidRPr="00A53A39" w:rsidRDefault="007076F5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255</w:t>
            </w:r>
            <w:r w:rsidR="00BD66D9" w:rsidRP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39">
              <w:rPr>
                <w:rFonts w:ascii="Arial" w:hAnsi="Arial" w:cs="Arial"/>
                <w:sz w:val="18"/>
                <w:szCs w:val="18"/>
              </w:rPr>
              <w:t>799,5</w:t>
            </w:r>
          </w:p>
        </w:tc>
        <w:tc>
          <w:tcPr>
            <w:tcW w:w="1275" w:type="dxa"/>
            <w:shd w:val="clear" w:color="auto" w:fill="auto"/>
          </w:tcPr>
          <w:p w:rsidR="00207B4E" w:rsidRPr="00A53A39" w:rsidRDefault="008D2802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A39">
              <w:rPr>
                <w:rFonts w:ascii="Arial" w:hAnsi="Arial" w:cs="Arial"/>
                <w:sz w:val="18"/>
                <w:szCs w:val="18"/>
              </w:rPr>
              <w:t>255</w:t>
            </w:r>
            <w:r w:rsidR="00DA1E37" w:rsidRP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76F5" w:rsidRPr="00A53A39">
              <w:rPr>
                <w:rFonts w:ascii="Arial" w:hAnsi="Arial" w:cs="Arial"/>
                <w:sz w:val="18"/>
                <w:szCs w:val="18"/>
              </w:rPr>
              <w:t>799,5</w:t>
            </w:r>
          </w:p>
        </w:tc>
        <w:tc>
          <w:tcPr>
            <w:tcW w:w="1418" w:type="dxa"/>
          </w:tcPr>
          <w:p w:rsidR="00207B4E" w:rsidRPr="009F066B" w:rsidRDefault="007076F5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413</w:t>
            </w:r>
            <w:r w:rsidR="00A53A3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763,8</w:t>
            </w:r>
          </w:p>
        </w:tc>
      </w:tr>
      <w:tr w:rsidR="00207B4E" w:rsidRPr="009F066B" w:rsidTr="00E05BAB">
        <w:tc>
          <w:tcPr>
            <w:tcW w:w="2454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207B4E" w:rsidRPr="009F066B" w:rsidRDefault="00207B4E" w:rsidP="00E73A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207B4E" w:rsidRPr="009F066B" w:rsidRDefault="00207B4E" w:rsidP="00E73A0D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97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</w:tcPr>
          <w:p w:rsidR="00207B4E" w:rsidRPr="009F066B" w:rsidRDefault="00207B4E" w:rsidP="00207B4E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E73A0D" w:rsidRPr="009F066B" w:rsidRDefault="00E73A0D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D4615" w:rsidRPr="009F066B" w:rsidRDefault="002D4615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51A4A" w:rsidRPr="009F066B" w:rsidRDefault="00451A4A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51A4A" w:rsidRPr="009F066B" w:rsidRDefault="00451A4A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51A4A" w:rsidRDefault="00451A4A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1B0ECD" w:rsidRDefault="001B0ECD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1B0ECD" w:rsidRDefault="001B0ECD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40AE3" w:rsidRPr="009F066B" w:rsidRDefault="00D40AE3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51A4A" w:rsidRDefault="00451A4A" w:rsidP="002D461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D4615" w:rsidRPr="009F066B" w:rsidRDefault="002D4615" w:rsidP="00265E3D">
      <w:pPr>
        <w:spacing w:after="0" w:line="100" w:lineRule="atLeast"/>
        <w:ind w:left="357"/>
        <w:jc w:val="center"/>
        <w:rPr>
          <w:rFonts w:ascii="Arial" w:hAnsi="Arial" w:cs="Arial"/>
          <w:sz w:val="18"/>
          <w:szCs w:val="18"/>
        </w:rPr>
      </w:pPr>
    </w:p>
    <w:p w:rsidR="002D4615" w:rsidRPr="009F066B" w:rsidRDefault="002D4615" w:rsidP="002D4615">
      <w:pPr>
        <w:widowControl w:val="0"/>
        <w:spacing w:after="0" w:line="100" w:lineRule="atLeast"/>
        <w:jc w:val="center"/>
        <w:rPr>
          <w:rFonts w:ascii="Arial" w:hAnsi="Arial" w:cs="Arial"/>
          <w:sz w:val="18"/>
          <w:szCs w:val="18"/>
        </w:rPr>
      </w:pPr>
    </w:p>
    <w:p w:rsidR="002D4615" w:rsidRPr="009F066B" w:rsidRDefault="00D604F8" w:rsidP="000B57D8">
      <w:pPr>
        <w:tabs>
          <w:tab w:val="left" w:pos="8789"/>
        </w:tabs>
        <w:spacing w:after="0" w:line="100" w:lineRule="atLeas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  <w:r w:rsidR="00265E3D" w:rsidRPr="009F066B">
        <w:rPr>
          <w:rFonts w:ascii="Arial" w:hAnsi="Arial" w:cs="Arial"/>
          <w:b/>
          <w:sz w:val="18"/>
          <w:szCs w:val="18"/>
        </w:rPr>
        <w:t>1</w:t>
      </w:r>
      <w:r w:rsidR="00A61E50" w:rsidRPr="009F066B">
        <w:rPr>
          <w:rFonts w:ascii="Arial" w:hAnsi="Arial" w:cs="Arial"/>
          <w:b/>
          <w:sz w:val="18"/>
          <w:szCs w:val="18"/>
        </w:rPr>
        <w:t xml:space="preserve">. </w:t>
      </w:r>
      <w:r w:rsidR="002D4615" w:rsidRPr="009F066B">
        <w:rPr>
          <w:rFonts w:ascii="Arial" w:hAnsi="Arial" w:cs="Arial"/>
          <w:b/>
          <w:sz w:val="18"/>
          <w:szCs w:val="18"/>
        </w:rPr>
        <w:t>Характеристика проблем</w:t>
      </w:r>
      <w:r w:rsidR="001523AC" w:rsidRPr="009F066B">
        <w:rPr>
          <w:rFonts w:ascii="Arial" w:hAnsi="Arial" w:cs="Arial"/>
          <w:b/>
          <w:sz w:val="18"/>
          <w:szCs w:val="18"/>
        </w:rPr>
        <w:t>, решаемых посредством</w:t>
      </w:r>
      <w:r w:rsidR="002D4615" w:rsidRPr="009F066B">
        <w:rPr>
          <w:rFonts w:ascii="Arial" w:hAnsi="Arial" w:cs="Arial"/>
          <w:b/>
          <w:sz w:val="18"/>
          <w:szCs w:val="18"/>
        </w:rPr>
        <w:t xml:space="preserve"> мероприятий </w:t>
      </w:r>
      <w:r w:rsidR="00265E3D" w:rsidRPr="009F066B">
        <w:rPr>
          <w:rFonts w:ascii="Arial" w:hAnsi="Arial" w:cs="Arial"/>
          <w:b/>
          <w:sz w:val="18"/>
          <w:szCs w:val="18"/>
        </w:rPr>
        <w:t>П</w:t>
      </w:r>
      <w:r w:rsidR="002D4615"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265E3D" w:rsidRPr="009F066B">
        <w:rPr>
          <w:rFonts w:ascii="Arial" w:hAnsi="Arial" w:cs="Arial"/>
          <w:b/>
          <w:sz w:val="18"/>
          <w:szCs w:val="18"/>
        </w:rPr>
        <w:t>2</w:t>
      </w:r>
      <w:r w:rsidR="000B57D8" w:rsidRPr="009F066B">
        <w:rPr>
          <w:rFonts w:ascii="Arial" w:hAnsi="Arial" w:cs="Arial"/>
          <w:b/>
          <w:sz w:val="18"/>
          <w:szCs w:val="18"/>
        </w:rPr>
        <w:t xml:space="preserve"> «Общее образование»</w:t>
      </w:r>
      <w:r w:rsidR="006525D2">
        <w:rPr>
          <w:rFonts w:ascii="Arial" w:hAnsi="Arial" w:cs="Arial"/>
          <w:b/>
          <w:sz w:val="18"/>
          <w:szCs w:val="18"/>
        </w:rPr>
        <w:t xml:space="preserve"> (далее – Подпрограмма 2)</w:t>
      </w:r>
    </w:p>
    <w:p w:rsidR="002D4615" w:rsidRPr="009F066B" w:rsidRDefault="002D4615" w:rsidP="002D4615">
      <w:pPr>
        <w:spacing w:after="0" w:line="100" w:lineRule="atLeast"/>
        <w:jc w:val="both"/>
        <w:rPr>
          <w:rFonts w:ascii="Arial" w:hAnsi="Arial" w:cs="Arial"/>
          <w:sz w:val="18"/>
          <w:szCs w:val="18"/>
        </w:rPr>
      </w:pPr>
    </w:p>
    <w:p w:rsidR="002D4615" w:rsidRPr="009F066B" w:rsidRDefault="002D4615" w:rsidP="002D4615">
      <w:pPr>
        <w:pStyle w:val="ConsPlusNormal"/>
        <w:tabs>
          <w:tab w:val="left" w:pos="540"/>
        </w:tabs>
        <w:spacing w:line="100" w:lineRule="atLeast"/>
        <w:ind w:firstLine="840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Низкий социальный статус учителя в обществе, старение и нехватка педагогических и управленческих кадров требуемого уровня квалификации.</w:t>
      </w:r>
    </w:p>
    <w:p w:rsidR="002D4615" w:rsidRPr="009F066B" w:rsidRDefault="002D4615" w:rsidP="002D4615">
      <w:pPr>
        <w:pStyle w:val="ConsPlusNormal"/>
        <w:tabs>
          <w:tab w:val="left" w:pos="540"/>
        </w:tabs>
        <w:spacing w:line="100" w:lineRule="atLeast"/>
        <w:ind w:firstLine="840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2) Проявляются тенденции ухудшения здоровья детей.</w:t>
      </w:r>
    </w:p>
    <w:p w:rsidR="002D4615" w:rsidRPr="009F066B" w:rsidRDefault="002D4615" w:rsidP="002D4615">
      <w:pPr>
        <w:pStyle w:val="ConsPlusNormal"/>
        <w:spacing w:line="100" w:lineRule="atLeast"/>
        <w:ind w:firstLine="840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3) Недостаточно средств на обновление материально–технической базы, капитальный ремонт, приобретение оборудования (в том числе </w:t>
      </w:r>
      <w:proofErr w:type="spellStart"/>
      <w:r w:rsidRPr="009F066B">
        <w:rPr>
          <w:sz w:val="18"/>
          <w:szCs w:val="18"/>
        </w:rPr>
        <w:t>компьютрного</w:t>
      </w:r>
      <w:proofErr w:type="spellEnd"/>
      <w:r w:rsidRPr="009F066B">
        <w:rPr>
          <w:sz w:val="18"/>
          <w:szCs w:val="18"/>
        </w:rPr>
        <w:t xml:space="preserve"> оборудования). </w:t>
      </w:r>
    </w:p>
    <w:p w:rsidR="002D4615" w:rsidRPr="009F066B" w:rsidRDefault="002D4615" w:rsidP="002D461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В основу разработки основных мероприятий </w:t>
      </w:r>
      <w:r w:rsidR="00D11C44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одпрограммы</w:t>
      </w:r>
      <w:r w:rsidR="00D11C44"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 xml:space="preserve"> «Общее образование» были положены приоритетные направления, сформулированные в национальном проекте «Образование», национальной образовательной инициативе «Наша новая школа».</w:t>
      </w:r>
    </w:p>
    <w:p w:rsidR="002D4615" w:rsidRPr="009F066B" w:rsidRDefault="002D4615" w:rsidP="002D461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Одним из главных инструментом реализации поставленных задач является выполнение мероприятий, направленных на повышение качественного образования, его равной доступности для всех граждан, в том числе:</w:t>
      </w:r>
    </w:p>
    <w:p w:rsidR="002D4615" w:rsidRPr="009F066B" w:rsidRDefault="002D4615" w:rsidP="002D461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Социальные выплаты за проезд школьников в сельской местности к месту учебы и обратно.</w:t>
      </w:r>
    </w:p>
    <w:p w:rsidR="002D4615" w:rsidRPr="009F066B" w:rsidRDefault="002D4615" w:rsidP="002D461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Организация автобусных перевозок к месту учебы и обратно учащихся сельских школ.</w:t>
      </w:r>
    </w:p>
    <w:p w:rsidR="002D4615" w:rsidRPr="009F066B" w:rsidRDefault="002D4615" w:rsidP="002D4615">
      <w:pPr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Развитие материально-технического оснащения образовательных учреждений.</w:t>
      </w:r>
    </w:p>
    <w:p w:rsidR="002D4615" w:rsidRPr="009F066B" w:rsidRDefault="002D4615" w:rsidP="002D4615">
      <w:pPr>
        <w:widowControl w:val="0"/>
        <w:tabs>
          <w:tab w:val="left" w:pos="0"/>
        </w:tabs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Большое внимание в </w:t>
      </w:r>
      <w:r w:rsidR="00D11C44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одпрограмме</w:t>
      </w:r>
      <w:r w:rsidR="00D11C44"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 xml:space="preserve"> уделяется мероприятиям, направленным на совершенствование потенциала педагогических работников и привлечение педагогических кадров к работе в образовательных учреждениях Пушкинского городского округа, в том числе:</w:t>
      </w:r>
    </w:p>
    <w:p w:rsidR="002D4615" w:rsidRPr="009F066B" w:rsidRDefault="002D4615" w:rsidP="002D4615">
      <w:pPr>
        <w:widowControl w:val="0"/>
        <w:tabs>
          <w:tab w:val="left" w:pos="0"/>
        </w:tabs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Аттестация руководящих и педагогических работников образовательных учреждений.</w:t>
      </w:r>
    </w:p>
    <w:p w:rsidR="002D4615" w:rsidRPr="009F066B" w:rsidRDefault="002D4615" w:rsidP="002D4615">
      <w:pPr>
        <w:widowControl w:val="0"/>
        <w:tabs>
          <w:tab w:val="left" w:pos="0"/>
        </w:tabs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Повышение квалификации педагогических работников на основе современных методологий с применением инновационных образовательных технологий.</w:t>
      </w:r>
    </w:p>
    <w:p w:rsidR="002D4615" w:rsidRPr="009F066B" w:rsidRDefault="002D4615" w:rsidP="002D4615">
      <w:pPr>
        <w:widowControl w:val="0"/>
        <w:tabs>
          <w:tab w:val="left" w:pos="0"/>
        </w:tabs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Выплата вознаграждения за выполнение педагогическими работниками функций классного руководителя.</w:t>
      </w:r>
    </w:p>
    <w:p w:rsidR="002D4615" w:rsidRPr="009F066B" w:rsidRDefault="002D4615" w:rsidP="002D4615">
      <w:pPr>
        <w:widowControl w:val="0"/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Обеспечение безопасности жизни и здоровья обучающихся и сотрудников, антитеррористической защищённости и пожарной безопасности объектов образования – одно из приоритетных направлений деятельности.</w:t>
      </w:r>
    </w:p>
    <w:p w:rsidR="002D4615" w:rsidRPr="009F066B" w:rsidRDefault="002D4615" w:rsidP="002D4615">
      <w:pPr>
        <w:widowControl w:val="0"/>
        <w:spacing w:after="0" w:line="100" w:lineRule="atLeast"/>
        <w:rPr>
          <w:rFonts w:ascii="Arial" w:hAnsi="Arial" w:cs="Arial"/>
          <w:sz w:val="18"/>
          <w:szCs w:val="18"/>
        </w:rPr>
      </w:pPr>
    </w:p>
    <w:p w:rsidR="002D4615" w:rsidRPr="009F066B" w:rsidRDefault="00265E3D" w:rsidP="002D4615">
      <w:pPr>
        <w:pStyle w:val="ConsPlusNormal"/>
        <w:spacing w:line="100" w:lineRule="atLeast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2</w:t>
      </w:r>
      <w:r w:rsidR="00A61E50" w:rsidRPr="009F066B">
        <w:rPr>
          <w:b/>
          <w:sz w:val="18"/>
          <w:szCs w:val="18"/>
        </w:rPr>
        <w:t>.</w:t>
      </w:r>
      <w:r w:rsidR="002D4615" w:rsidRPr="009F066B">
        <w:rPr>
          <w:b/>
          <w:sz w:val="18"/>
          <w:szCs w:val="18"/>
        </w:rPr>
        <w:t xml:space="preserve"> Концептуальные направления реформирования,</w:t>
      </w:r>
    </w:p>
    <w:p w:rsidR="002D4615" w:rsidRPr="009F066B" w:rsidRDefault="002D4615" w:rsidP="002D4615">
      <w:pPr>
        <w:pStyle w:val="ConsPlusNormal"/>
        <w:spacing w:line="100" w:lineRule="atLeast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модернизации, преобразования сферы общего образования</w:t>
      </w:r>
      <w:r w:rsidR="001523AC" w:rsidRPr="009F066B">
        <w:rPr>
          <w:b/>
          <w:sz w:val="18"/>
          <w:szCs w:val="18"/>
        </w:rPr>
        <w:t xml:space="preserve"> в Пушкинском городском округе</w:t>
      </w:r>
      <w:r w:rsidRPr="009F066B">
        <w:rPr>
          <w:b/>
          <w:sz w:val="18"/>
          <w:szCs w:val="18"/>
        </w:rPr>
        <w:t>,</w:t>
      </w:r>
    </w:p>
    <w:p w:rsidR="002D4615" w:rsidRPr="009F066B" w:rsidRDefault="002D4615" w:rsidP="002D4615">
      <w:pPr>
        <w:pStyle w:val="ConsPlusNormal"/>
        <w:spacing w:line="100" w:lineRule="atLeast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реа</w:t>
      </w:r>
      <w:r w:rsidR="00265E3D" w:rsidRPr="009F066B">
        <w:rPr>
          <w:b/>
          <w:sz w:val="18"/>
          <w:szCs w:val="18"/>
        </w:rPr>
        <w:t>лизуемые в рамках Подпрограммы 2</w:t>
      </w:r>
    </w:p>
    <w:p w:rsidR="002D4615" w:rsidRPr="009F066B" w:rsidRDefault="002D4615" w:rsidP="002D4615">
      <w:pPr>
        <w:pStyle w:val="ConsPlusNormal"/>
        <w:spacing w:line="100" w:lineRule="atLeast"/>
        <w:jc w:val="both"/>
        <w:rPr>
          <w:b/>
          <w:sz w:val="18"/>
          <w:szCs w:val="18"/>
        </w:rPr>
      </w:pPr>
    </w:p>
    <w:p w:rsidR="002D4615" w:rsidRPr="009F066B" w:rsidRDefault="002D4615" w:rsidP="002D4615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Концептуальные направления реформирования, модернизации, преобразования сферы общего образования, реализуемые в рамках </w:t>
      </w:r>
      <w:r w:rsidR="00D11C44">
        <w:rPr>
          <w:sz w:val="18"/>
          <w:szCs w:val="18"/>
        </w:rPr>
        <w:t>П</w:t>
      </w:r>
      <w:r w:rsidRPr="009F066B">
        <w:rPr>
          <w:sz w:val="18"/>
          <w:szCs w:val="18"/>
        </w:rPr>
        <w:t>одпрограммы</w:t>
      </w:r>
      <w:r w:rsidR="00D11C44">
        <w:rPr>
          <w:sz w:val="18"/>
          <w:szCs w:val="18"/>
        </w:rPr>
        <w:t xml:space="preserve"> 2</w:t>
      </w:r>
      <w:r w:rsidRPr="009F066B">
        <w:rPr>
          <w:sz w:val="18"/>
          <w:szCs w:val="18"/>
        </w:rPr>
        <w:t>, основаны на необходимости развития и совершенствования системы общего образования в соответствии с потребностями населения Пушкинского городского округа, требованиями федерального законодательства,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общего образования, целями и задачами государственной программы развития образования Российской Федерации.</w:t>
      </w:r>
    </w:p>
    <w:p w:rsidR="002D4615" w:rsidRPr="009F066B" w:rsidRDefault="002D4615" w:rsidP="002D4615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Развитие системы общего образования Пушкинского городского округа должно соответствовать и удовлетворять новым запросам общества, потребителей общеобразовательных услуг. Следоват</w:t>
      </w:r>
      <w:r w:rsidR="00265E3D" w:rsidRPr="009F066B">
        <w:rPr>
          <w:sz w:val="18"/>
          <w:szCs w:val="18"/>
        </w:rPr>
        <w:t>ельно, реализация Подпрограммы 2</w:t>
      </w:r>
      <w:r w:rsidRPr="009F066B">
        <w:rPr>
          <w:sz w:val="18"/>
          <w:szCs w:val="18"/>
        </w:rPr>
        <w:t xml:space="preserve"> предусматривает поддержку школ, реализующих инновационные программы для отработки новых технологий и содержания обучения и воспитания; внедрение образовательных программ с применением электронного обучения и дистанционных образовательных технологий в различных </w:t>
      </w:r>
      <w:proofErr w:type="spellStart"/>
      <w:r w:rsidRPr="009F066B">
        <w:rPr>
          <w:sz w:val="18"/>
          <w:szCs w:val="18"/>
        </w:rPr>
        <w:t>социокультурных</w:t>
      </w:r>
      <w:proofErr w:type="spellEnd"/>
      <w:r w:rsidRPr="009F066B">
        <w:rPr>
          <w:sz w:val="18"/>
          <w:szCs w:val="18"/>
        </w:rPr>
        <w:t xml:space="preserve"> условиях, в том числе для детей с особыми потребностями - одаренных детей, детей-инвалидов и детей с ограниченными возможностями здоровья.</w:t>
      </w:r>
    </w:p>
    <w:p w:rsidR="002D4615" w:rsidRPr="009F066B" w:rsidRDefault="002D4615" w:rsidP="002D4615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В связи с переходом в 2020 году всей системы общего образования на реализацию образовательных программ в соответствии с требованиями ФГОС (федеральные государственные образовательные стандарты) необходима систематическая работа по переподготовке или повышению квалификации работников образовательных организаций, в том числе по вопросам образования обучающихся с ограниченными возможностями здоровья и инвалидностью.</w:t>
      </w:r>
    </w:p>
    <w:p w:rsidR="002D4615" w:rsidRPr="009F066B" w:rsidRDefault="002D4615" w:rsidP="002D4615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В образовательных организациях, реализующих адаптированные общеобразовательные программы, должны быть созданы современные материально-технические условия в соответствии с федеральными государственными образовательными стандартами общего образования обучающихся с ограниченными возможностями здоровья.</w:t>
      </w:r>
    </w:p>
    <w:p w:rsidR="002D4615" w:rsidRPr="009F066B" w:rsidRDefault="002D4615" w:rsidP="002D4615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Учителя должны освоить методику преподавания по </w:t>
      </w:r>
      <w:proofErr w:type="spellStart"/>
      <w:r w:rsidRPr="009F066B">
        <w:rPr>
          <w:sz w:val="18"/>
          <w:szCs w:val="18"/>
        </w:rPr>
        <w:t>межпредметным</w:t>
      </w:r>
      <w:proofErr w:type="spellEnd"/>
      <w:r w:rsidRPr="009F066B">
        <w:rPr>
          <w:sz w:val="18"/>
          <w:szCs w:val="18"/>
        </w:rPr>
        <w:t xml:space="preserve"> технологиям и реализовать ее в образовательном процессе.</w:t>
      </w:r>
    </w:p>
    <w:p w:rsidR="002D4615" w:rsidRPr="009F066B" w:rsidRDefault="002D4615" w:rsidP="002D461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4FF7" w:rsidRPr="00257B3F" w:rsidRDefault="00804FF7" w:rsidP="00804FF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3. 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2</w:t>
      </w:r>
    </w:p>
    <w:p w:rsidR="00804FF7" w:rsidRPr="00257B3F" w:rsidRDefault="00804FF7" w:rsidP="00804FF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AF7659" w:rsidRDefault="00AF7659" w:rsidP="00AF7659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F9043E">
        <w:rPr>
          <w:rFonts w:ascii="Arial" w:hAnsi="Arial" w:cs="Arial"/>
          <w:sz w:val="18"/>
          <w:szCs w:val="18"/>
        </w:rPr>
        <w:t xml:space="preserve">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2</w:t>
      </w:r>
      <w:r w:rsidRPr="00F9043E">
        <w:rPr>
          <w:rFonts w:ascii="Arial" w:hAnsi="Arial" w:cs="Arial"/>
          <w:sz w:val="18"/>
          <w:szCs w:val="18"/>
        </w:rPr>
        <w:t xml:space="preserve"> и их динамика по годам реализации Подпрограммы </w:t>
      </w:r>
      <w:r>
        <w:rPr>
          <w:rFonts w:ascii="Arial" w:hAnsi="Arial" w:cs="Arial"/>
          <w:sz w:val="18"/>
          <w:szCs w:val="18"/>
        </w:rPr>
        <w:t>2</w:t>
      </w:r>
      <w:r w:rsidRPr="00F9043E">
        <w:rPr>
          <w:rFonts w:ascii="Arial" w:hAnsi="Arial" w:cs="Arial"/>
          <w:sz w:val="18"/>
          <w:szCs w:val="18"/>
        </w:rPr>
        <w:t xml:space="preserve"> приведены в разделе «Планируемые результаты</w:t>
      </w:r>
      <w:r>
        <w:rPr>
          <w:rFonts w:ascii="Arial" w:hAnsi="Arial" w:cs="Arial"/>
          <w:sz w:val="18"/>
          <w:szCs w:val="18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реализации</w:t>
      </w:r>
      <w:r>
        <w:rPr>
          <w:rFonts w:ascii="Arial" w:hAnsi="Arial" w:cs="Arial"/>
          <w:sz w:val="18"/>
          <w:szCs w:val="18"/>
        </w:rPr>
        <w:t xml:space="preserve"> муниципальной </w:t>
      </w:r>
      <w:r w:rsidRPr="00F9043E">
        <w:rPr>
          <w:rFonts w:ascii="Arial" w:hAnsi="Arial" w:cs="Arial"/>
          <w:sz w:val="18"/>
          <w:szCs w:val="18"/>
        </w:rPr>
        <w:t>Программы</w:t>
      </w:r>
      <w:r>
        <w:rPr>
          <w:rFonts w:ascii="Arial" w:hAnsi="Arial" w:cs="Arial"/>
          <w:sz w:val="18"/>
          <w:szCs w:val="18"/>
        </w:rPr>
        <w:t xml:space="preserve"> Пушкинского городского округа «Образование» на 2020-2024 годы</w:t>
      </w:r>
      <w:r w:rsidR="003B0528">
        <w:rPr>
          <w:rFonts w:ascii="Arial" w:hAnsi="Arial" w:cs="Arial"/>
          <w:sz w:val="18"/>
          <w:szCs w:val="18"/>
        </w:rPr>
        <w:t>»</w:t>
      </w:r>
      <w:r w:rsidRPr="00F9043E">
        <w:rPr>
          <w:rFonts w:ascii="Arial" w:hAnsi="Arial" w:cs="Arial"/>
          <w:sz w:val="18"/>
          <w:szCs w:val="18"/>
        </w:rPr>
        <w:t>, общей текстовой части Программы</w:t>
      </w:r>
      <w:r w:rsidRPr="00257B3F">
        <w:rPr>
          <w:rFonts w:ascii="Arial" w:hAnsi="Arial" w:cs="Arial"/>
          <w:sz w:val="18"/>
          <w:szCs w:val="18"/>
        </w:rPr>
        <w:t>.</w:t>
      </w:r>
    </w:p>
    <w:p w:rsidR="00804FF7" w:rsidRDefault="00804FF7" w:rsidP="00804FF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</w:p>
    <w:p w:rsidR="00804FF7" w:rsidRPr="00257B3F" w:rsidRDefault="00804FF7" w:rsidP="00804FF7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b/>
          <w:sz w:val="18"/>
          <w:szCs w:val="18"/>
        </w:rPr>
        <w:t>4. М</w:t>
      </w:r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етодика расчета значений планируемых результатов реализации </w:t>
      </w:r>
      <w:r w:rsidRPr="00257B3F">
        <w:rPr>
          <w:rFonts w:ascii="Arial" w:hAnsi="Arial" w:cs="Arial"/>
          <w:b/>
          <w:sz w:val="18"/>
          <w:szCs w:val="18"/>
        </w:rPr>
        <w:t xml:space="preserve">Подпрограммы </w:t>
      </w:r>
      <w:r>
        <w:rPr>
          <w:rFonts w:ascii="Arial" w:hAnsi="Arial" w:cs="Arial"/>
          <w:b/>
          <w:sz w:val="18"/>
          <w:szCs w:val="18"/>
        </w:rPr>
        <w:t>2</w:t>
      </w:r>
    </w:p>
    <w:p w:rsidR="00804FF7" w:rsidRPr="00257B3F" w:rsidRDefault="00804FF7" w:rsidP="00804FF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804FF7" w:rsidRPr="00F9043E" w:rsidRDefault="00804FF7" w:rsidP="00804FF7">
      <w:pPr>
        <w:ind w:left="3" w:right="-1" w:firstLine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F9043E">
        <w:rPr>
          <w:rFonts w:ascii="Arial" w:hAnsi="Arial" w:cs="Arial"/>
          <w:sz w:val="18"/>
          <w:szCs w:val="18"/>
        </w:rPr>
        <w:t xml:space="preserve">Методика расчета значений показателей эффективности реализации Подпрограммы </w:t>
      </w:r>
      <w:r>
        <w:rPr>
          <w:rFonts w:ascii="Arial" w:hAnsi="Arial" w:cs="Arial"/>
          <w:sz w:val="18"/>
          <w:szCs w:val="18"/>
        </w:rPr>
        <w:t>2</w:t>
      </w:r>
      <w:r w:rsidRPr="00F9043E">
        <w:rPr>
          <w:rFonts w:ascii="Arial" w:hAnsi="Arial" w:cs="Arial"/>
          <w:sz w:val="18"/>
          <w:szCs w:val="18"/>
        </w:rPr>
        <w:t xml:space="preserve"> приведена в разделе «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Методика расчета значений планируемых результатов реализации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муниципальной 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Программы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Пушкинского городского округа « Образование» на 2020-2024 годы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»,</w:t>
      </w:r>
      <w:r w:rsidRPr="00F9043E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общей текстовой части Программы.</w:t>
      </w:r>
    </w:p>
    <w:p w:rsidR="00F9043E" w:rsidRPr="00257B3F" w:rsidRDefault="00F9043E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lastRenderedPageBreak/>
        <w:t xml:space="preserve">5. Перечень мероприятий Подпрограммы </w:t>
      </w:r>
      <w:r>
        <w:rPr>
          <w:rFonts w:ascii="Arial" w:hAnsi="Arial" w:cs="Arial"/>
          <w:sz w:val="18"/>
          <w:szCs w:val="18"/>
        </w:rPr>
        <w:t>2</w:t>
      </w:r>
    </w:p>
    <w:p w:rsidR="00F9043E" w:rsidRPr="00257B3F" w:rsidRDefault="00F9043E" w:rsidP="00AB2237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F9043E" w:rsidRPr="00257B3F" w:rsidRDefault="00F9043E" w:rsidP="00AB2237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Достижение целей Подпрограммы </w:t>
      </w:r>
      <w:r w:rsidR="00F743D9">
        <w:rPr>
          <w:rFonts w:ascii="Arial" w:hAnsi="Arial" w:cs="Arial"/>
          <w:sz w:val="18"/>
          <w:szCs w:val="18"/>
        </w:rPr>
        <w:t>2</w:t>
      </w:r>
      <w:r w:rsidRPr="00257B3F">
        <w:rPr>
          <w:rFonts w:ascii="Arial" w:hAnsi="Arial" w:cs="Arial"/>
          <w:sz w:val="18"/>
          <w:szCs w:val="18"/>
        </w:rPr>
        <w:t xml:space="preserve"> осуществляется посредством реализации мероприятий Подпрограммы </w:t>
      </w:r>
      <w:r>
        <w:rPr>
          <w:rFonts w:ascii="Arial" w:hAnsi="Arial" w:cs="Arial"/>
          <w:sz w:val="18"/>
          <w:szCs w:val="18"/>
        </w:rPr>
        <w:t>2</w:t>
      </w:r>
      <w:r w:rsidRPr="00257B3F">
        <w:rPr>
          <w:rFonts w:ascii="Arial" w:hAnsi="Arial" w:cs="Arial"/>
          <w:sz w:val="18"/>
          <w:szCs w:val="18"/>
        </w:rPr>
        <w:t xml:space="preserve">. Перечень мероприятий приведен в приложении № </w:t>
      </w:r>
      <w:r>
        <w:rPr>
          <w:rFonts w:ascii="Arial" w:hAnsi="Arial" w:cs="Arial"/>
          <w:sz w:val="18"/>
          <w:szCs w:val="18"/>
        </w:rPr>
        <w:t>1</w:t>
      </w:r>
      <w:r w:rsidRPr="00257B3F">
        <w:rPr>
          <w:rFonts w:ascii="Arial" w:hAnsi="Arial" w:cs="Arial"/>
          <w:sz w:val="18"/>
          <w:szCs w:val="18"/>
        </w:rPr>
        <w:t xml:space="preserve"> к Подпрограмме </w:t>
      </w:r>
      <w:r>
        <w:rPr>
          <w:rFonts w:ascii="Arial" w:hAnsi="Arial" w:cs="Arial"/>
          <w:sz w:val="18"/>
          <w:szCs w:val="18"/>
        </w:rPr>
        <w:t>2</w:t>
      </w:r>
      <w:r w:rsidRPr="00257B3F">
        <w:rPr>
          <w:rFonts w:ascii="Arial" w:hAnsi="Arial" w:cs="Arial"/>
          <w:sz w:val="18"/>
          <w:szCs w:val="18"/>
        </w:rPr>
        <w:t>.</w:t>
      </w:r>
    </w:p>
    <w:p w:rsidR="00F9043E" w:rsidRPr="00257B3F" w:rsidRDefault="00F9043E" w:rsidP="00AB2237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F9043E" w:rsidRPr="009F066B" w:rsidRDefault="00F9043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6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</w:p>
    <w:p w:rsidR="00F9043E" w:rsidRDefault="00F9043E" w:rsidP="00AB2237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Подпрограммы 2</w:t>
      </w:r>
    </w:p>
    <w:p w:rsidR="006525D2" w:rsidRPr="009F066B" w:rsidRDefault="006525D2" w:rsidP="00AB2237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F9043E" w:rsidRPr="009F066B" w:rsidRDefault="00F9043E" w:rsidP="00AB2237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</w:t>
      </w:r>
      <w:r w:rsidR="00DE3856">
        <w:rPr>
          <w:rFonts w:ascii="Arial" w:hAnsi="Arial" w:cs="Arial"/>
          <w:sz w:val="18"/>
          <w:szCs w:val="18"/>
        </w:rPr>
        <w:t>П</w:t>
      </w:r>
      <w:r w:rsidR="001503D8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 xml:space="preserve">рограммы </w:t>
      </w:r>
      <w:r w:rsidR="00DE3856">
        <w:rPr>
          <w:rFonts w:ascii="Arial" w:hAnsi="Arial" w:cs="Arial"/>
          <w:sz w:val="18"/>
          <w:szCs w:val="18"/>
        </w:rPr>
        <w:t xml:space="preserve">2 </w:t>
      </w:r>
      <w:r w:rsidRPr="009F066B">
        <w:rPr>
          <w:rFonts w:ascii="Arial" w:hAnsi="Arial" w:cs="Arial"/>
          <w:sz w:val="18"/>
          <w:szCs w:val="18"/>
        </w:rPr>
        <w:t>осуществляется в соответствии с Порядком разработки и реализации муниципальных программ</w:t>
      </w:r>
      <w:r w:rsidR="00DE3856">
        <w:rPr>
          <w:rFonts w:ascii="Arial" w:hAnsi="Arial" w:cs="Arial"/>
          <w:sz w:val="18"/>
          <w:szCs w:val="18"/>
        </w:rPr>
        <w:t xml:space="preserve"> Пушкинского городского округа </w:t>
      </w:r>
      <w:r w:rsidRPr="009F066B">
        <w:rPr>
          <w:rFonts w:ascii="Arial" w:hAnsi="Arial" w:cs="Arial"/>
          <w:sz w:val="18"/>
          <w:szCs w:val="18"/>
        </w:rPr>
        <w:t>(далее - Порядок).</w:t>
      </w:r>
    </w:p>
    <w:p w:rsidR="00F9043E" w:rsidRPr="009F066B" w:rsidRDefault="00F9043E" w:rsidP="00AB223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</w:t>
      </w:r>
      <w:r w:rsidR="00DE3856">
        <w:rPr>
          <w:rFonts w:ascii="Arial" w:hAnsi="Arial" w:cs="Arial"/>
          <w:sz w:val="18"/>
          <w:szCs w:val="18"/>
        </w:rPr>
        <w:t>П</w:t>
      </w:r>
      <w:r w:rsidR="001503D8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 xml:space="preserve">рограммы </w:t>
      </w:r>
      <w:r w:rsidR="00DE3856">
        <w:rPr>
          <w:rFonts w:ascii="Arial" w:hAnsi="Arial" w:cs="Arial"/>
          <w:sz w:val="18"/>
          <w:szCs w:val="18"/>
        </w:rPr>
        <w:t xml:space="preserve">2 </w:t>
      </w:r>
      <w:r w:rsidRPr="009F066B">
        <w:rPr>
          <w:rFonts w:ascii="Arial" w:hAnsi="Arial" w:cs="Arial"/>
          <w:sz w:val="18"/>
          <w:szCs w:val="18"/>
        </w:rPr>
        <w:t>является Управление  образования администрации Пушкинского городского округа.</w:t>
      </w:r>
    </w:p>
    <w:p w:rsidR="00F9043E" w:rsidRPr="009F066B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</w:t>
      </w:r>
      <w:r w:rsidR="00DE3856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 xml:space="preserve">рограммы </w:t>
      </w:r>
      <w:r w:rsidR="00DE3856">
        <w:rPr>
          <w:rFonts w:ascii="Arial" w:hAnsi="Arial" w:cs="Arial"/>
          <w:sz w:val="18"/>
          <w:szCs w:val="18"/>
        </w:rPr>
        <w:t xml:space="preserve">2 </w:t>
      </w:r>
      <w:r w:rsidRPr="009F066B">
        <w:rPr>
          <w:rFonts w:ascii="Arial" w:hAnsi="Arial" w:cs="Arial"/>
          <w:sz w:val="18"/>
          <w:szCs w:val="18"/>
        </w:rPr>
        <w:t>и обеспечивает взаимодействие между ответственными за выполнение отдельных мероприятий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>.</w:t>
      </w:r>
    </w:p>
    <w:p w:rsidR="00F9043E" w:rsidRPr="009F066B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</w:t>
      </w:r>
      <w:r w:rsidR="000E6F91">
        <w:rPr>
          <w:rFonts w:ascii="Arial" w:hAnsi="Arial" w:cs="Arial"/>
          <w:sz w:val="18"/>
          <w:szCs w:val="18"/>
        </w:rPr>
        <w:t>2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>.</w:t>
      </w:r>
    </w:p>
    <w:p w:rsidR="00F9043E" w:rsidRPr="009F066B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Ответственный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>:</w:t>
      </w:r>
    </w:p>
    <w:p w:rsidR="00F9043E" w:rsidRPr="009F066B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 xml:space="preserve"> и направляет их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>;</w:t>
      </w:r>
    </w:p>
    <w:p w:rsidR="00F9043E" w:rsidRPr="009F066B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F9043E" w:rsidRDefault="00F9043E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AB2237" w:rsidRPr="009F066B" w:rsidRDefault="00AB2237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F9043E" w:rsidRPr="009F066B" w:rsidRDefault="00F9043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 w:rsidR="006B22D3">
        <w:rPr>
          <w:rFonts w:ascii="Arial" w:hAnsi="Arial" w:cs="Arial"/>
          <w:b/>
          <w:sz w:val="18"/>
          <w:szCs w:val="18"/>
        </w:rPr>
        <w:t>Подп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 w:rsidR="006B22D3">
        <w:rPr>
          <w:rFonts w:ascii="Arial" w:hAnsi="Arial" w:cs="Arial"/>
          <w:b/>
          <w:sz w:val="18"/>
          <w:szCs w:val="18"/>
        </w:rPr>
        <w:t xml:space="preserve"> 2</w:t>
      </w:r>
    </w:p>
    <w:p w:rsidR="00F9043E" w:rsidRPr="009F066B" w:rsidRDefault="00F9043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F9043E" w:rsidRPr="009F066B" w:rsidRDefault="00F9043E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  <w:t>Контроль за реализацией П</w:t>
      </w:r>
      <w:r w:rsidR="001503D8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1503D8">
        <w:rPr>
          <w:sz w:val="18"/>
          <w:szCs w:val="18"/>
        </w:rPr>
        <w:t xml:space="preserve"> 2</w:t>
      </w:r>
      <w:r w:rsidRPr="009F066B">
        <w:rPr>
          <w:sz w:val="18"/>
          <w:szCs w:val="18"/>
        </w:rPr>
        <w:t xml:space="preserve"> осуществляется администрацией Пушкинского городского округа.</w:t>
      </w:r>
    </w:p>
    <w:p w:rsidR="00F9043E" w:rsidRPr="009F066B" w:rsidRDefault="00F9043E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С целью контроля за реализацией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2</w:t>
      </w:r>
      <w:r w:rsidRPr="009F066B">
        <w:rPr>
          <w:sz w:val="18"/>
          <w:szCs w:val="18"/>
        </w:rPr>
        <w:t xml:space="preserve">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F9043E" w:rsidRPr="009F066B" w:rsidRDefault="00F9043E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6B22D3">
        <w:rPr>
          <w:sz w:val="18"/>
          <w:szCs w:val="18"/>
        </w:rPr>
        <w:t>2</w:t>
      </w:r>
      <w:r w:rsidRPr="009F066B">
        <w:rPr>
          <w:sz w:val="18"/>
          <w:szCs w:val="18"/>
        </w:rPr>
        <w:t xml:space="preserve"> согласно Порядку;</w:t>
      </w:r>
    </w:p>
    <w:p w:rsidR="00F9043E" w:rsidRPr="009F066B" w:rsidRDefault="00F9043E" w:rsidP="00AB2237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2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F9043E" w:rsidRPr="009F066B" w:rsidRDefault="00F9043E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2</w:t>
      </w:r>
      <w:r w:rsidRPr="009F066B">
        <w:rPr>
          <w:sz w:val="18"/>
          <w:szCs w:val="18"/>
        </w:rPr>
        <w:t xml:space="preserve"> для оценки эффективности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0E6F91">
        <w:rPr>
          <w:sz w:val="18"/>
          <w:szCs w:val="18"/>
        </w:rPr>
        <w:t>2</w:t>
      </w:r>
      <w:r w:rsidRPr="009F066B">
        <w:rPr>
          <w:sz w:val="18"/>
          <w:szCs w:val="18"/>
        </w:rPr>
        <w:t>.</w:t>
      </w:r>
    </w:p>
    <w:p w:rsidR="00F9043E" w:rsidRPr="009F066B" w:rsidRDefault="00F9043E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2</w:t>
      </w:r>
      <w:r w:rsidR="00804FF7">
        <w:rPr>
          <w:sz w:val="18"/>
          <w:szCs w:val="18"/>
        </w:rPr>
        <w:t xml:space="preserve"> должен</w:t>
      </w:r>
      <w:r w:rsidRPr="009F066B">
        <w:rPr>
          <w:sz w:val="18"/>
          <w:szCs w:val="18"/>
        </w:rPr>
        <w:t xml:space="preserve"> содержать:</w:t>
      </w:r>
    </w:p>
    <w:p w:rsidR="00F9043E" w:rsidRPr="009F066B" w:rsidRDefault="00F9043E" w:rsidP="00AB2237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F9043E" w:rsidRPr="009F066B" w:rsidRDefault="00F9043E" w:rsidP="00AB223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степень достижения запланированных результатов и намеченных целей Подпрограмм</w:t>
      </w:r>
      <w:r w:rsidR="001503D8">
        <w:rPr>
          <w:rFonts w:ascii="Arial" w:hAnsi="Arial" w:cs="Arial"/>
          <w:sz w:val="18"/>
          <w:szCs w:val="18"/>
        </w:rPr>
        <w:t>ы 2</w:t>
      </w:r>
      <w:r w:rsidRPr="009F066B">
        <w:rPr>
          <w:rFonts w:ascii="Arial" w:hAnsi="Arial" w:cs="Arial"/>
          <w:sz w:val="18"/>
          <w:szCs w:val="18"/>
        </w:rPr>
        <w:t>;</w:t>
      </w:r>
    </w:p>
    <w:p w:rsidR="00F9043E" w:rsidRPr="009F066B" w:rsidRDefault="00F9043E" w:rsidP="00AB223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F9043E" w:rsidRPr="009F066B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F9043E" w:rsidRPr="009F066B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</w:t>
      </w:r>
      <w:r w:rsidR="000E6F91">
        <w:rPr>
          <w:rFonts w:ascii="Arial" w:hAnsi="Arial" w:cs="Arial"/>
          <w:sz w:val="18"/>
          <w:szCs w:val="18"/>
        </w:rPr>
        <w:t>2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0E6F91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0E6F91">
        <w:rPr>
          <w:rFonts w:ascii="Arial" w:hAnsi="Arial" w:cs="Arial"/>
          <w:sz w:val="18"/>
          <w:szCs w:val="18"/>
        </w:rPr>
        <w:t xml:space="preserve"> 2</w:t>
      </w:r>
      <w:r w:rsidRPr="009F066B">
        <w:rPr>
          <w:rFonts w:ascii="Arial" w:hAnsi="Arial" w:cs="Arial"/>
          <w:sz w:val="18"/>
          <w:szCs w:val="18"/>
        </w:rPr>
        <w:t>;</w:t>
      </w:r>
    </w:p>
    <w:p w:rsidR="000E6F91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по мероприятиям, незавершенным в утвержденные сроки, </w:t>
      </w:r>
    </w:p>
    <w:p w:rsidR="00F9043E" w:rsidRPr="009F066B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причины их невыполнения и предложения по дальнейшей реализации.</w:t>
      </w:r>
    </w:p>
    <w:p w:rsidR="00F9043E" w:rsidRPr="009F066B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F9043E" w:rsidRDefault="00F9043E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</w:p>
    <w:p w:rsidR="00F9043E" w:rsidRPr="009F066B" w:rsidRDefault="00F9043E" w:rsidP="00F9043E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F9043E" w:rsidRDefault="00F9043E" w:rsidP="00F9043E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F9043E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F9043E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Pr="009F066B" w:rsidRDefault="00DF689E" w:rsidP="00F9043E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E73A0D" w:rsidRPr="009F066B" w:rsidRDefault="00E73A0D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E73A0D" w:rsidRPr="009F066B" w:rsidRDefault="00E73A0D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7D6AA7" w:rsidRPr="009F066B" w:rsidRDefault="007D6AA7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B22D3" w:rsidRPr="006B22D3" w:rsidRDefault="00AB2237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  <w:bookmarkStart w:id="6" w:name="P15091"/>
      <w:bookmarkEnd w:id="6"/>
      <w:r>
        <w:rPr>
          <w:rFonts w:ascii="Arial" w:hAnsi="Arial" w:cs="Arial"/>
          <w:b/>
          <w:sz w:val="18"/>
          <w:szCs w:val="18"/>
        </w:rPr>
        <w:t xml:space="preserve"> </w:t>
      </w:r>
      <w:r w:rsidR="006B22D3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E05BAB">
        <w:rPr>
          <w:rFonts w:ascii="Arial" w:hAnsi="Arial" w:cs="Arial"/>
          <w:b/>
          <w:sz w:val="18"/>
          <w:szCs w:val="18"/>
        </w:rPr>
        <w:t xml:space="preserve">    </w:t>
      </w:r>
      <w:r w:rsidR="006B22D3">
        <w:rPr>
          <w:rFonts w:ascii="Arial" w:hAnsi="Arial" w:cs="Arial"/>
          <w:b/>
          <w:sz w:val="18"/>
          <w:szCs w:val="18"/>
        </w:rPr>
        <w:t xml:space="preserve"> </w:t>
      </w:r>
      <w:r w:rsidR="006B22D3">
        <w:rPr>
          <w:rFonts w:ascii="Arial" w:hAnsi="Arial" w:cs="Arial"/>
          <w:sz w:val="18"/>
          <w:szCs w:val="18"/>
        </w:rPr>
        <w:t>Приложение №1 к Подпрограмме 2</w:t>
      </w:r>
    </w:p>
    <w:p w:rsidR="006B22D3" w:rsidRDefault="006B22D3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</w:p>
    <w:p w:rsidR="006B22D3" w:rsidRDefault="006B22D3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</w:p>
    <w:p w:rsidR="00A87E1D" w:rsidRPr="009F066B" w:rsidRDefault="002E44CF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Перечень мероприятий </w:t>
      </w:r>
      <w:r w:rsidR="00265E3D" w:rsidRPr="009F066B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265E3D" w:rsidRPr="009F066B">
        <w:rPr>
          <w:rFonts w:ascii="Arial" w:hAnsi="Arial" w:cs="Arial"/>
          <w:b/>
          <w:sz w:val="18"/>
          <w:szCs w:val="18"/>
        </w:rPr>
        <w:t>2</w:t>
      </w:r>
    </w:p>
    <w:p w:rsidR="002E44CF" w:rsidRPr="009F066B" w:rsidRDefault="00A87E1D" w:rsidP="00A87E1D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Общее</w:t>
      </w:r>
      <w:r w:rsidRPr="009F066B">
        <w:rPr>
          <w:rFonts w:ascii="Arial" w:hAnsi="Arial" w:cs="Arial"/>
          <w:b/>
          <w:sz w:val="18"/>
          <w:szCs w:val="18"/>
        </w:rPr>
        <w:t xml:space="preserve"> Образование»</w:t>
      </w:r>
    </w:p>
    <w:p w:rsidR="00E73A0D" w:rsidRPr="009F066B" w:rsidRDefault="00E73A0D" w:rsidP="00E73A0D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tbl>
      <w:tblPr>
        <w:tblW w:w="156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992"/>
        <w:gridCol w:w="1559"/>
        <w:gridCol w:w="1276"/>
        <w:gridCol w:w="1276"/>
        <w:gridCol w:w="1417"/>
        <w:gridCol w:w="1276"/>
        <w:gridCol w:w="1276"/>
        <w:gridCol w:w="1275"/>
        <w:gridCol w:w="1276"/>
        <w:gridCol w:w="851"/>
        <w:gridCol w:w="951"/>
      </w:tblGrid>
      <w:tr w:rsidR="003125FF" w:rsidRPr="009F066B" w:rsidTr="00524606">
        <w:trPr>
          <w:trHeight w:val="769"/>
        </w:trPr>
        <w:tc>
          <w:tcPr>
            <w:tcW w:w="567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125FF" w:rsidRPr="009F066B" w:rsidRDefault="003125FF" w:rsidP="00265E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Объем финансирования мероприятия в 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2019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году,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6520" w:type="dxa"/>
            <w:gridSpan w:val="5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E05BAB" w:rsidRPr="009F066B" w:rsidTr="00524606">
        <w:trPr>
          <w:trHeight w:val="94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05BAB" w:rsidRPr="009F066B" w:rsidTr="00524606">
        <w:trPr>
          <w:trHeight w:val="297"/>
        </w:trPr>
        <w:tc>
          <w:tcPr>
            <w:tcW w:w="567" w:type="dxa"/>
            <w:shd w:val="clear" w:color="auto" w:fill="auto"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25FF" w:rsidRPr="009F066B" w:rsidRDefault="003125FF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125FF" w:rsidRPr="009F066B" w:rsidRDefault="00AB2237" w:rsidP="00AB0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E05BAB" w:rsidRPr="009F066B" w:rsidTr="00524606">
        <w:trPr>
          <w:trHeight w:val="191"/>
        </w:trPr>
        <w:tc>
          <w:tcPr>
            <w:tcW w:w="567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3125FF" w:rsidRPr="009F066B" w:rsidRDefault="003125FF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77492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«Финансовое обеспечение деятельности образовательных организаций»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125FF" w:rsidRPr="009F066B" w:rsidRDefault="000E11A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803E0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131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553,0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3125FF" w:rsidRPr="009F066B" w:rsidRDefault="00803E0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835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B860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084,1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803E04" w:rsidP="00265E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499,</w:t>
            </w:r>
            <w:r w:rsidR="00B860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6B9C" w:rsidRDefault="00803E0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265E3D"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</w:t>
            </w:r>
            <w:r w:rsidR="00265E3D"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656,5</w:t>
            </w:r>
            <w:r w:rsidR="003125FF"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</w:t>
            </w:r>
            <w:r w:rsidR="00803E04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131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656,5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803E0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131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656,5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05BAB" w:rsidRPr="009F066B" w:rsidTr="00524606">
        <w:trPr>
          <w:trHeight w:val="73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6B22D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803E04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7836950</w:t>
            </w:r>
            <w:r w:rsidR="00803E04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3125FF" w:rsidRPr="009F066B" w:rsidRDefault="00803E04" w:rsidP="00803E04">
            <w:pPr>
              <w:tabs>
                <w:tab w:val="left" w:pos="750"/>
              </w:tabs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417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1567390,0 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1567390,0 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6B9C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1567390,0 </w:t>
            </w:r>
          </w:p>
        </w:tc>
        <w:tc>
          <w:tcPr>
            <w:tcW w:w="1275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1567390,0 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1567390,0 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05BAB" w:rsidRPr="009F066B" w:rsidTr="00524606">
        <w:trPr>
          <w:trHeight w:val="65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125FF" w:rsidRPr="009F066B" w:rsidRDefault="003125FF" w:rsidP="00265E3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265E3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6B22D3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1314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1382603,0</w:t>
            </w:r>
          </w:p>
        </w:tc>
        <w:tc>
          <w:tcPr>
            <w:tcW w:w="1417" w:type="dxa"/>
            <w:shd w:val="clear" w:color="auto" w:fill="auto"/>
            <w:hideMark/>
          </w:tcPr>
          <w:p w:rsidR="003125FF" w:rsidRPr="003C09ED" w:rsidRDefault="003C09E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C09E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267694,1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3C09ED" w:rsidRDefault="003C09E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C09E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364109,4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6B9C" w:rsidRDefault="00803E0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250266,5</w:t>
            </w:r>
          </w:p>
        </w:tc>
        <w:tc>
          <w:tcPr>
            <w:tcW w:w="1275" w:type="dxa"/>
            <w:shd w:val="clear" w:color="auto" w:fill="auto"/>
            <w:hideMark/>
          </w:tcPr>
          <w:p w:rsidR="003125FF" w:rsidRPr="009F066B" w:rsidRDefault="00C1314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250266,5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13144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250266,5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05BAB" w:rsidRPr="009F066B" w:rsidTr="00524606">
        <w:trPr>
          <w:trHeight w:val="31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A87E1D" w:rsidRPr="009F066B" w:rsidRDefault="006B22D3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87E1D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87E1D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87E1D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87E1D" w:rsidRPr="009F6B9C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A87E1D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87E1D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A87E1D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05BAB" w:rsidRPr="009F066B" w:rsidTr="00524606">
        <w:trPr>
          <w:trHeight w:val="42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125FF" w:rsidRPr="009F066B" w:rsidRDefault="00A87E1D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6B22D3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3125FF" w:rsidRPr="009F066B" w:rsidRDefault="003125FF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B531D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6B9C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25FF" w:rsidRPr="009F066B" w:rsidRDefault="00CB531D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3125F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3125FF" w:rsidRPr="009F066B" w:rsidRDefault="003125FF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6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2020-2024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7697737,6 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1553489,6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1536062,0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1536062,0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2A7A8C" w:rsidRPr="00AB2237" w:rsidRDefault="002A7A8C" w:rsidP="00AB2237">
            <w:pPr>
              <w:spacing w:after="0" w:line="240" w:lineRule="auto"/>
              <w:ind w:left="-108" w:right="-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22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Получение в 2020-2024 годах  обучающимися  общедоступного и бесплатного дошкольного, начального общего, основног</w:t>
            </w:r>
            <w:r w:rsidRPr="00AB22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 общего, среднего общего образования, а также дополнительного образования  в муниципальных общеобразовательных организациях, в том числе их обеспечение учебниками и учебными пособиями</w:t>
            </w: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7680310,0 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1536062,0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1536062,0  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65E3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17427,6 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17427,6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7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6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CF2B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156640,0 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156640,0 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31328,0 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8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0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A87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4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«Расходы на обеспечение деятельности (оказание услуг) муниципальных </w:t>
            </w:r>
            <w:proofErr w:type="spellStart"/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учреждений-общеобразовательные</w:t>
            </w:r>
            <w:proofErr w:type="spellEnd"/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организации»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</w:t>
            </w:r>
          </w:p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1258585,6 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926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290554,6 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2A7A8C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 подведомственных общеобразовательных организаций</w:t>
            </w:r>
          </w:p>
        </w:tc>
      </w:tr>
      <w:tr w:rsidR="002A7A8C" w:rsidRPr="009F066B" w:rsidTr="00524606">
        <w:trPr>
          <w:trHeight w:val="77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1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1258585,6 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290554,6 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242007,7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8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3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25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субсидии    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106590,0 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73554,8 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8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4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106590,0 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26E68" w:rsidRDefault="002A7A8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26E68" w:rsidRDefault="002A7A8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6E6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73554,8 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8258,8 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0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4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571935,0 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114225,0 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118833,0 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112959,0 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112959,0  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112959,0  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543220,0 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108689,0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112253,0 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107426,0 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107426,0 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107426,0 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28715,0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6580,0 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9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A87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9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Оснащение оборудованием многофункциональных образовательных центров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3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3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53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3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40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Обеспечение переданного государственного полномочия Московской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области по созданию комиссий по делам несовершеннолетних и защите их прав городских округов и муниципальных районов Московской области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37845,0 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2A7A8C" w:rsidRDefault="002A7A8C" w:rsidP="005246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комисси</w:t>
            </w: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й по делам несовершеннолетних и защите их прав в </w:t>
            </w:r>
            <w:r w:rsid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Пушкинском городском округе</w:t>
            </w:r>
            <w:r w:rsidRPr="002A7A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7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37845,0 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7569,0 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2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0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04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AB01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отдельных мероприятий муниципальных программ в сфере образования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57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4548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по имеющим государственную аккредитацию основным общеобразовательным программам, обучающимся по очной форме обучения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471190,0 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94238,0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94238,0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8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471190,0 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94238,0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94238,0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94238,0  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3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3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903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A87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2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4548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            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524606" w:rsidRDefault="00524606" w:rsidP="00524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проезда к месту учебы и обратно отдельным категориям обучающихся в муниципальных образовательных организациях ежегодно в период с 2020 по 2024 годы</w:t>
            </w: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55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2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4548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Приобретение автобусов для доставки обучающихся в общеобразовательные организации в Московской области, расположенные в сельских населенных пунктах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8400,0 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2100,0 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0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6720,0 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6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1680,0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5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8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43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2.7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4548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54070,0 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10232,0 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10640,0 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11066,0 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11066,0 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11066,0 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27035,0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5320,0 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27035,0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5320,0 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5533,0 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6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23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E1. </w:t>
            </w:r>
          </w:p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«Современная школа»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C006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5483,4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1645,9 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1655,2 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2182,3 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3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843,8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281,8</w:t>
            </w:r>
          </w:p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281,8 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3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2112,4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527,9 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528,2 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1056,3 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8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2527,2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CB54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844,2 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14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Создание(обновление)материально-технической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</w:t>
            </w:r>
            <w:proofErr w:type="spellStart"/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организациях,расположенных</w:t>
            </w:r>
            <w:proofErr w:type="spellEnd"/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сельской местности и малых городах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9F6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112,4 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27,9 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56,3 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524606" w:rsidRDefault="00524606" w:rsidP="00524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Обновление материально-технической базы для формирования у обучающихся современных технологических и гуманитарных навыков                                 </w:t>
            </w:r>
          </w:p>
        </w:tc>
      </w:tr>
      <w:tr w:rsidR="002A7A8C" w:rsidRPr="009F066B" w:rsidTr="00524606">
        <w:trPr>
          <w:trHeight w:val="76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3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112,4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27,9 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56,3 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27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7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2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61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Поддержка образования для детей с ограниченными возможностями здоровья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0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67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3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21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центров образования цифрового и гуманитарного профилей       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5362,0 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1618,0 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F35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2126,0 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47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848,6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281,8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281,8 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3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2000,0 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63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2513,4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837,8 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845,2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844,2 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230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E2. </w:t>
            </w:r>
          </w:p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«Успех каждого ребенка»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6369,4 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3145,7 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3223,7 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72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1667,5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1667,3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83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6369,4 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166,7 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3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3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1311,5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1389,7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99"/>
        </w:trPr>
        <w:tc>
          <w:tcPr>
            <w:tcW w:w="567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A7A8C" w:rsidRPr="009F066B" w:rsidRDefault="002A7A8C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в общеобразовательных организациях,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расположенных в сельской местности, условий для занятий физической культурой и спортом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6369,4 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3145,7 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3223,7 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65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1667,5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3F359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F35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1 667,3 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79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6369,4 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3F359B" w:rsidRDefault="002A7A8C" w:rsidP="00D517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F35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166,7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6B9C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3F359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F35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1 389,7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166"/>
        </w:trPr>
        <w:tc>
          <w:tcPr>
            <w:tcW w:w="567" w:type="dxa"/>
            <w:vMerge w:val="restart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524606" w:rsidRPr="009F6B9C" w:rsidRDefault="00524606" w:rsidP="0080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AB223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Финансовое обеспечение оказания услуг (выполнения работ) организациями дополнительного образования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6B9C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6B9C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6B9C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6B9C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524606" w:rsidRPr="009F6B9C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трансферты, предоставляемые из бюджета Московской области бюджетам муниципальных образований Московской области на реализацию отдельных мероприятий муниципальных программ в сферах образования, культуры и физической культуры и 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спорта» (в части оплаты труда и начислений на оплату труда педагогических работников муниципальных организаций дополнительного образования).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5765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524606" w:rsidRPr="009F066B" w:rsidRDefault="00524606" w:rsidP="009F6B9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6B9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AB22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9 -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          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  <w:t xml:space="preserve">        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524606" w:rsidRPr="009F066B" w:rsidRDefault="00524606" w:rsidP="002203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</w:t>
            </w: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частных образовательных организациях высшего образования в Московской области                                    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5.2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AA65D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E5</w:t>
            </w:r>
            <w:r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«Учитель будущего»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Педагогические работники, прошедшие добровольно независимую оценку квалификации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4606" w:rsidRPr="009F066B" w:rsidTr="00524606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6B9C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6B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24606" w:rsidRPr="009F066B" w:rsidRDefault="00524606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24606" w:rsidRPr="009F066B" w:rsidRDefault="00524606" w:rsidP="004C62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7A8C" w:rsidRPr="009F066B" w:rsidTr="00524606">
        <w:trPr>
          <w:trHeight w:val="132"/>
        </w:trPr>
        <w:tc>
          <w:tcPr>
            <w:tcW w:w="2269" w:type="dxa"/>
            <w:gridSpan w:val="2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ИТОГО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9803340,8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761F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1950955,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2055133,3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1936021,5 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1930615,5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1930615,5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699"/>
        </w:trPr>
        <w:tc>
          <w:tcPr>
            <w:tcW w:w="2269" w:type="dxa"/>
            <w:gridSpan w:val="2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8 384348,6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1676359,2 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1681592,3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1676765,1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1674816,0 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1674816,0 </w:t>
            </w:r>
          </w:p>
        </w:tc>
        <w:tc>
          <w:tcPr>
            <w:tcW w:w="8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809"/>
        </w:trPr>
        <w:tc>
          <w:tcPr>
            <w:tcW w:w="2269" w:type="dxa"/>
            <w:gridSpan w:val="2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211D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761F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1413763,8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273758,0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371384,3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257022,5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255799,5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255799,5</w:t>
            </w:r>
          </w:p>
        </w:tc>
        <w:tc>
          <w:tcPr>
            <w:tcW w:w="8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409"/>
        </w:trPr>
        <w:tc>
          <w:tcPr>
            <w:tcW w:w="2269" w:type="dxa"/>
            <w:gridSpan w:val="2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A7A8C" w:rsidRPr="009F066B" w:rsidTr="00524606">
        <w:trPr>
          <w:trHeight w:val="409"/>
        </w:trPr>
        <w:tc>
          <w:tcPr>
            <w:tcW w:w="2269" w:type="dxa"/>
            <w:gridSpan w:val="2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6B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5228,4</w:t>
            </w:r>
          </w:p>
        </w:tc>
        <w:tc>
          <w:tcPr>
            <w:tcW w:w="1417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837,8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2156,7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2233,9</w:t>
            </w:r>
          </w:p>
        </w:tc>
        <w:tc>
          <w:tcPr>
            <w:tcW w:w="1275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shd w:val="clear" w:color="auto" w:fill="auto"/>
            <w:hideMark/>
          </w:tcPr>
          <w:p w:rsidR="002A7A8C" w:rsidRPr="009F066B" w:rsidRDefault="002A7A8C" w:rsidP="003125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E73A0D" w:rsidRPr="009F066B" w:rsidRDefault="00E73A0D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E73A0D" w:rsidRDefault="00E73A0D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524606" w:rsidRDefault="00524606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AB2237" w:rsidRDefault="008261A1" w:rsidP="00211D76">
      <w:pPr>
        <w:tabs>
          <w:tab w:val="left" w:pos="10350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211D76" w:rsidRPr="009F066B">
        <w:rPr>
          <w:rFonts w:ascii="Arial" w:hAnsi="Arial" w:cs="Arial"/>
          <w:sz w:val="18"/>
          <w:szCs w:val="18"/>
        </w:rPr>
        <w:t xml:space="preserve">                      </w:t>
      </w:r>
      <w:r w:rsidR="00804FF7">
        <w:rPr>
          <w:rFonts w:ascii="Arial" w:hAnsi="Arial" w:cs="Arial"/>
          <w:sz w:val="18"/>
          <w:szCs w:val="18"/>
        </w:rPr>
        <w:t xml:space="preserve">          </w:t>
      </w:r>
      <w:r w:rsidR="00211D76" w:rsidRPr="009F066B">
        <w:rPr>
          <w:rFonts w:ascii="Arial" w:hAnsi="Arial" w:cs="Arial"/>
          <w:sz w:val="18"/>
          <w:szCs w:val="18"/>
        </w:rPr>
        <w:t xml:space="preserve"> </w:t>
      </w:r>
    </w:p>
    <w:p w:rsidR="00AB2237" w:rsidRDefault="00AB2237" w:rsidP="00211D76">
      <w:pPr>
        <w:tabs>
          <w:tab w:val="left" w:pos="10350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AB2237" w:rsidRDefault="00AB2237" w:rsidP="00211D76">
      <w:pPr>
        <w:tabs>
          <w:tab w:val="left" w:pos="10350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AB2237" w:rsidRDefault="00AB2237" w:rsidP="00211D76">
      <w:pPr>
        <w:tabs>
          <w:tab w:val="left" w:pos="10350"/>
        </w:tabs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11D76" w:rsidRPr="009F066B" w:rsidRDefault="00804FF7" w:rsidP="00AB2237">
      <w:pPr>
        <w:tabs>
          <w:tab w:val="left" w:pos="10350"/>
        </w:tabs>
        <w:spacing w:after="1" w:line="220" w:lineRule="atLeast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Приложение</w:t>
      </w:r>
      <w:r w:rsidR="00211D76" w:rsidRPr="009F066B">
        <w:rPr>
          <w:rFonts w:ascii="Arial" w:hAnsi="Arial" w:cs="Arial"/>
          <w:sz w:val="18"/>
          <w:szCs w:val="18"/>
        </w:rPr>
        <w:t xml:space="preserve"> №3 к Программе</w:t>
      </w:r>
      <w:r w:rsidR="003C24A8">
        <w:rPr>
          <w:rFonts w:ascii="Arial" w:hAnsi="Arial" w:cs="Arial"/>
          <w:sz w:val="18"/>
          <w:szCs w:val="18"/>
        </w:rPr>
        <w:t xml:space="preserve"> </w:t>
      </w:r>
    </w:p>
    <w:p w:rsidR="00F50CEF" w:rsidRPr="009F066B" w:rsidRDefault="00F50CE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AB1119" w:rsidP="00AB2237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bookmarkStart w:id="7" w:name="P25781"/>
      <w:bookmarkEnd w:id="7"/>
      <w:r>
        <w:rPr>
          <w:rFonts w:ascii="Arial" w:hAnsi="Arial" w:cs="Arial"/>
          <w:b/>
          <w:sz w:val="18"/>
          <w:szCs w:val="18"/>
        </w:rPr>
        <w:t>3.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Подпрограмма </w:t>
      </w:r>
      <w:r w:rsidR="00211D76" w:rsidRPr="009F066B">
        <w:rPr>
          <w:rFonts w:ascii="Arial" w:hAnsi="Arial" w:cs="Arial"/>
          <w:b/>
          <w:sz w:val="18"/>
          <w:szCs w:val="18"/>
        </w:rPr>
        <w:t>3</w:t>
      </w:r>
      <w:r w:rsidR="002E44CF" w:rsidRPr="009F066B">
        <w:rPr>
          <w:rFonts w:ascii="Arial" w:hAnsi="Arial" w:cs="Arial"/>
          <w:b/>
          <w:sz w:val="18"/>
          <w:szCs w:val="18"/>
        </w:rPr>
        <w:t xml:space="preserve"> </w:t>
      </w:r>
      <w:r w:rsidR="000B2700" w:rsidRPr="009F066B">
        <w:rPr>
          <w:rFonts w:ascii="Arial" w:hAnsi="Arial" w:cs="Arial"/>
          <w:b/>
          <w:sz w:val="18"/>
          <w:szCs w:val="18"/>
        </w:rPr>
        <w:t>«</w:t>
      </w:r>
      <w:r w:rsidR="002E44CF" w:rsidRPr="009F066B">
        <w:rPr>
          <w:rFonts w:ascii="Arial" w:hAnsi="Arial" w:cs="Arial"/>
          <w:b/>
          <w:sz w:val="18"/>
          <w:szCs w:val="18"/>
        </w:rPr>
        <w:t>Дополнительное образование, воспитание</w:t>
      </w:r>
      <w:r w:rsidR="00AB2237">
        <w:rPr>
          <w:rFonts w:ascii="Arial" w:hAnsi="Arial" w:cs="Arial"/>
          <w:b/>
          <w:sz w:val="18"/>
          <w:szCs w:val="18"/>
        </w:rPr>
        <w:t xml:space="preserve"> </w:t>
      </w:r>
      <w:r w:rsidR="002E44CF" w:rsidRPr="009F066B">
        <w:rPr>
          <w:rFonts w:ascii="Arial" w:hAnsi="Arial" w:cs="Arial"/>
          <w:b/>
          <w:sz w:val="18"/>
          <w:szCs w:val="18"/>
        </w:rPr>
        <w:t>и психолого-социальное сопровождение детей</w:t>
      </w:r>
      <w:r w:rsidR="000B2700" w:rsidRPr="009F066B">
        <w:rPr>
          <w:rFonts w:ascii="Arial" w:hAnsi="Arial" w:cs="Arial"/>
          <w:b/>
          <w:sz w:val="18"/>
          <w:szCs w:val="18"/>
        </w:rPr>
        <w:t>»</w:t>
      </w:r>
    </w:p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2E44CF" w:rsidRPr="009F066B" w:rsidRDefault="002E44CF" w:rsidP="00AB2237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Паспорт</w:t>
      </w:r>
      <w:r w:rsidR="00AB1119">
        <w:rPr>
          <w:rFonts w:ascii="Arial" w:hAnsi="Arial" w:cs="Arial"/>
          <w:b/>
          <w:sz w:val="18"/>
          <w:szCs w:val="18"/>
        </w:rPr>
        <w:t xml:space="preserve"> 3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AB1119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211D76" w:rsidRPr="009F066B">
        <w:rPr>
          <w:rFonts w:ascii="Arial" w:hAnsi="Arial" w:cs="Arial"/>
          <w:b/>
          <w:sz w:val="18"/>
          <w:szCs w:val="18"/>
        </w:rPr>
        <w:t>3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0B2700" w:rsidRPr="009F066B">
        <w:rPr>
          <w:rFonts w:ascii="Arial" w:hAnsi="Arial" w:cs="Arial"/>
          <w:b/>
          <w:sz w:val="18"/>
          <w:szCs w:val="18"/>
        </w:rPr>
        <w:t>«</w:t>
      </w:r>
      <w:r w:rsidRPr="009F066B">
        <w:rPr>
          <w:rFonts w:ascii="Arial" w:hAnsi="Arial" w:cs="Arial"/>
          <w:b/>
          <w:sz w:val="18"/>
          <w:szCs w:val="18"/>
        </w:rPr>
        <w:t>Дополнительное образование,</w:t>
      </w:r>
      <w:r w:rsidR="00AB2237">
        <w:rPr>
          <w:rFonts w:ascii="Arial" w:hAnsi="Arial" w:cs="Arial"/>
          <w:b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sz w:val="18"/>
          <w:szCs w:val="18"/>
        </w:rPr>
        <w:t>воспитание и психолого-социальное сопровождение детей</w:t>
      </w:r>
      <w:r w:rsidR="000B2700" w:rsidRPr="009F066B">
        <w:rPr>
          <w:rFonts w:ascii="Arial" w:hAnsi="Arial" w:cs="Arial"/>
          <w:b/>
          <w:sz w:val="18"/>
          <w:szCs w:val="18"/>
        </w:rPr>
        <w:t>»</w:t>
      </w:r>
    </w:p>
    <w:p w:rsidR="00801D1E" w:rsidRPr="009F066B" w:rsidRDefault="00801D1E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00"/>
        <w:gridCol w:w="2499"/>
        <w:gridCol w:w="2255"/>
        <w:gridCol w:w="1837"/>
        <w:gridCol w:w="1045"/>
        <w:gridCol w:w="1045"/>
        <w:gridCol w:w="1045"/>
        <w:gridCol w:w="1045"/>
        <w:gridCol w:w="1124"/>
      </w:tblGrid>
      <w:tr w:rsidR="00801D1E" w:rsidRPr="009F066B" w:rsidTr="00801D1E">
        <w:trPr>
          <w:trHeight w:val="328"/>
        </w:trPr>
        <w:tc>
          <w:tcPr>
            <w:tcW w:w="2800" w:type="dxa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Муниципальный  заказчик подпрограммы</w:t>
            </w:r>
          </w:p>
        </w:tc>
        <w:tc>
          <w:tcPr>
            <w:tcW w:w="11895" w:type="dxa"/>
            <w:gridSpan w:val="8"/>
          </w:tcPr>
          <w:p w:rsidR="00801D1E" w:rsidRPr="009F066B" w:rsidRDefault="009F000A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</w:tr>
      <w:tr w:rsidR="00801D1E" w:rsidRPr="009F066B" w:rsidTr="00801D1E">
        <w:tc>
          <w:tcPr>
            <w:tcW w:w="2800" w:type="dxa"/>
            <w:vMerge w:val="restart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99" w:type="dxa"/>
            <w:vMerge w:val="restart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55" w:type="dxa"/>
            <w:vMerge w:val="restart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141" w:type="dxa"/>
            <w:gridSpan w:val="6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801D1E" w:rsidRPr="009F066B" w:rsidTr="00801D1E">
        <w:trPr>
          <w:trHeight w:val="202"/>
        </w:trPr>
        <w:tc>
          <w:tcPr>
            <w:tcW w:w="2800" w:type="dxa"/>
            <w:vMerge/>
          </w:tcPr>
          <w:p w:rsidR="00801D1E" w:rsidRPr="009F066B" w:rsidRDefault="00801D1E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01D1E" w:rsidRPr="009F066B" w:rsidRDefault="00801D1E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:rsidR="00801D1E" w:rsidRPr="009F066B" w:rsidRDefault="00801D1E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  <w:vAlign w:val="center"/>
          </w:tcPr>
          <w:p w:rsidR="00801D1E" w:rsidRPr="009F066B" w:rsidRDefault="00172F93" w:rsidP="00801D1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2020</w:t>
            </w:r>
            <w:r w:rsidR="00801D1E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801D1E" w:rsidRPr="009F066B" w:rsidRDefault="00172F93" w:rsidP="00801D1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2021</w:t>
            </w:r>
            <w:r w:rsidR="00801D1E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801D1E" w:rsidRPr="009F066B" w:rsidRDefault="00172F93" w:rsidP="00801D1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2022</w:t>
            </w:r>
            <w:r w:rsidR="00801D1E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801D1E" w:rsidRPr="009F066B" w:rsidRDefault="00172F93" w:rsidP="00801D1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2023</w:t>
            </w:r>
            <w:r w:rsidR="00801D1E"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801D1E" w:rsidRPr="009F066B" w:rsidRDefault="00801D1E" w:rsidP="00801D1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</w:t>
            </w:r>
            <w:r w:rsidR="00172F93" w:rsidRPr="009F066B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</w:tcPr>
          <w:p w:rsidR="00801D1E" w:rsidRPr="009F066B" w:rsidRDefault="00801D1E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172F93" w:rsidRPr="009F066B" w:rsidTr="00801D1E">
        <w:tc>
          <w:tcPr>
            <w:tcW w:w="2800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:rsidR="00172F93" w:rsidRPr="009F066B" w:rsidRDefault="00D55A95" w:rsidP="00F50CEF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2255" w:type="dxa"/>
          </w:tcPr>
          <w:p w:rsidR="00172F93" w:rsidRPr="009F066B" w:rsidRDefault="00172F93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Всего,</w:t>
            </w:r>
          </w:p>
          <w:p w:rsidR="00172F93" w:rsidRPr="009F066B" w:rsidRDefault="00172F93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837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186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937,8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199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124" w:type="dxa"/>
          </w:tcPr>
          <w:p w:rsidR="00172F93" w:rsidRPr="009F066B" w:rsidRDefault="009A6F24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936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412,</w:t>
            </w:r>
            <w:r w:rsidRPr="00AA65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F000A" w:rsidRPr="009F066B" w:rsidTr="00040DDD">
        <w:trPr>
          <w:trHeight w:val="338"/>
        </w:trPr>
        <w:tc>
          <w:tcPr>
            <w:tcW w:w="2800" w:type="dxa"/>
            <w:vMerge/>
          </w:tcPr>
          <w:p w:rsidR="009F000A" w:rsidRPr="009F066B" w:rsidRDefault="009F000A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9F000A" w:rsidRPr="009F066B" w:rsidRDefault="009F000A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9F000A" w:rsidRPr="009F066B" w:rsidRDefault="009F000A" w:rsidP="005F16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37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9F000A" w:rsidRPr="009F066B" w:rsidRDefault="009F000A" w:rsidP="005F168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172F93" w:rsidRPr="009F066B" w:rsidTr="00040DDD">
        <w:trPr>
          <w:trHeight w:val="338"/>
        </w:trPr>
        <w:tc>
          <w:tcPr>
            <w:tcW w:w="2800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172F93" w:rsidRPr="009F066B" w:rsidRDefault="00172F93" w:rsidP="00F50C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837" w:type="dxa"/>
          </w:tcPr>
          <w:p w:rsidR="00172F93" w:rsidRPr="009F066B" w:rsidRDefault="00172F93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</w:t>
            </w:r>
            <w:r w:rsidR="005E72BB" w:rsidRPr="009F066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045" w:type="dxa"/>
          </w:tcPr>
          <w:p w:rsidR="00172F93" w:rsidRPr="009F066B" w:rsidRDefault="00172F93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942,5</w:t>
            </w:r>
          </w:p>
        </w:tc>
        <w:tc>
          <w:tcPr>
            <w:tcW w:w="1045" w:type="dxa"/>
          </w:tcPr>
          <w:p w:rsidR="00172F93" w:rsidRPr="009F066B" w:rsidRDefault="00172F93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8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087,5</w:t>
            </w:r>
          </w:p>
        </w:tc>
        <w:tc>
          <w:tcPr>
            <w:tcW w:w="1045" w:type="dxa"/>
          </w:tcPr>
          <w:p w:rsidR="00172F93" w:rsidRPr="009F066B" w:rsidRDefault="00172F93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</w:t>
            </w:r>
            <w:r w:rsidR="005E72BB" w:rsidRPr="009F066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045" w:type="dxa"/>
          </w:tcPr>
          <w:p w:rsidR="00172F93" w:rsidRPr="009F066B" w:rsidRDefault="00172F93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</w:t>
            </w:r>
            <w:r w:rsidR="005E72BB" w:rsidRPr="009F066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24" w:type="dxa"/>
          </w:tcPr>
          <w:p w:rsidR="00172F93" w:rsidRPr="009F066B" w:rsidRDefault="00172F93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10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030,0</w:t>
            </w:r>
          </w:p>
        </w:tc>
      </w:tr>
      <w:tr w:rsidR="00172F93" w:rsidRPr="009F066B" w:rsidTr="00040DDD">
        <w:trPr>
          <w:trHeight w:val="318"/>
        </w:trPr>
        <w:tc>
          <w:tcPr>
            <w:tcW w:w="2800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172F93" w:rsidRPr="009F066B" w:rsidRDefault="00172F93" w:rsidP="009F00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>Пушкинского городского округа</w:t>
            </w:r>
          </w:p>
        </w:tc>
        <w:tc>
          <w:tcPr>
            <w:tcW w:w="1837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184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995,3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191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412,5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045" w:type="dxa"/>
          </w:tcPr>
          <w:p w:rsidR="00172F93" w:rsidRPr="009F066B" w:rsidRDefault="009A6F24" w:rsidP="00172F93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183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1124" w:type="dxa"/>
          </w:tcPr>
          <w:p w:rsidR="00172F93" w:rsidRPr="009F066B" w:rsidRDefault="009A6F24" w:rsidP="00801D1E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926</w:t>
            </w:r>
            <w:r w:rsidR="009F000A" w:rsidRPr="009F06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066B">
              <w:rPr>
                <w:rFonts w:ascii="Arial" w:hAnsi="Arial" w:cs="Arial"/>
                <w:sz w:val="18"/>
                <w:szCs w:val="18"/>
              </w:rPr>
              <w:t>382,8</w:t>
            </w:r>
          </w:p>
        </w:tc>
      </w:tr>
      <w:tr w:rsidR="00172F93" w:rsidRPr="009F066B" w:rsidTr="00801D1E">
        <w:tc>
          <w:tcPr>
            <w:tcW w:w="2800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172F93" w:rsidRPr="009F066B" w:rsidRDefault="00172F93" w:rsidP="00801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172F93" w:rsidRPr="009F066B" w:rsidRDefault="00172F93" w:rsidP="00F50C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7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172F93" w:rsidRPr="009F066B" w:rsidRDefault="005E72BB" w:rsidP="005E72BB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801D1E" w:rsidRPr="009F066B" w:rsidRDefault="00801D1E" w:rsidP="009F000A">
      <w:pPr>
        <w:tabs>
          <w:tab w:val="left" w:pos="8789"/>
        </w:tabs>
        <w:spacing w:after="1" w:line="220" w:lineRule="atLeast"/>
        <w:ind w:right="-172"/>
        <w:jc w:val="both"/>
        <w:rPr>
          <w:rFonts w:ascii="Arial" w:hAnsi="Arial" w:cs="Arial"/>
          <w:sz w:val="18"/>
          <w:szCs w:val="18"/>
        </w:rPr>
      </w:pPr>
    </w:p>
    <w:p w:rsidR="0020585C" w:rsidRPr="009F066B" w:rsidRDefault="0020585C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  <w:bookmarkStart w:id="8" w:name="P26102"/>
      <w:bookmarkEnd w:id="8"/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CF17D5" w:rsidRDefault="00CF17D5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CF17D5" w:rsidRDefault="00CF17D5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CF17D5" w:rsidRDefault="00CF17D5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CF17D5" w:rsidRPr="009F066B" w:rsidRDefault="00CF17D5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AB2237" w:rsidRDefault="00AB2237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AB2237" w:rsidRDefault="00AB2237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AB2237" w:rsidRPr="009F066B" w:rsidRDefault="00AB2237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9F000A" w:rsidRPr="009F066B" w:rsidRDefault="009F000A" w:rsidP="0020585C">
      <w:pPr>
        <w:spacing w:after="0" w:line="100" w:lineRule="atLeast"/>
        <w:rPr>
          <w:rFonts w:ascii="Arial" w:hAnsi="Arial" w:cs="Arial"/>
          <w:bCs/>
          <w:iCs/>
          <w:sz w:val="18"/>
          <w:szCs w:val="18"/>
        </w:rPr>
      </w:pPr>
    </w:p>
    <w:p w:rsidR="000E11AF" w:rsidRPr="009F066B" w:rsidRDefault="009F000A" w:rsidP="000E11AF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lastRenderedPageBreak/>
        <w:t>1</w:t>
      </w:r>
      <w:r w:rsidR="0020585C" w:rsidRPr="009F066B">
        <w:rPr>
          <w:rStyle w:val="2"/>
          <w:rFonts w:ascii="Arial" w:eastAsia="Calibri" w:hAnsi="Arial" w:cs="Arial"/>
          <w:sz w:val="18"/>
          <w:szCs w:val="18"/>
        </w:rPr>
        <w:t xml:space="preserve">. Характеристика проблем и мероприятий </w:t>
      </w:r>
      <w:r w:rsidRPr="009F066B">
        <w:rPr>
          <w:rStyle w:val="2"/>
          <w:rFonts w:ascii="Arial" w:eastAsia="Calibri" w:hAnsi="Arial" w:cs="Arial"/>
          <w:sz w:val="18"/>
          <w:szCs w:val="18"/>
        </w:rPr>
        <w:t>П</w:t>
      </w:r>
      <w:r w:rsidR="0020585C" w:rsidRPr="009F066B">
        <w:rPr>
          <w:rStyle w:val="2"/>
          <w:rFonts w:ascii="Arial" w:eastAsia="Calibri" w:hAnsi="Arial" w:cs="Arial"/>
          <w:sz w:val="18"/>
          <w:szCs w:val="18"/>
        </w:rPr>
        <w:t xml:space="preserve">одпрограммы </w:t>
      </w:r>
      <w:r w:rsidRPr="009F066B">
        <w:rPr>
          <w:rStyle w:val="2"/>
          <w:rFonts w:ascii="Arial" w:eastAsia="Calibri" w:hAnsi="Arial" w:cs="Arial"/>
          <w:sz w:val="18"/>
          <w:szCs w:val="18"/>
        </w:rPr>
        <w:t>3</w:t>
      </w:r>
      <w:r w:rsidR="000E11AF" w:rsidRPr="009F066B">
        <w:rPr>
          <w:rStyle w:val="2"/>
          <w:rFonts w:ascii="Arial" w:eastAsia="Calibri" w:hAnsi="Arial" w:cs="Arial"/>
          <w:sz w:val="18"/>
          <w:szCs w:val="18"/>
        </w:rPr>
        <w:t xml:space="preserve"> </w:t>
      </w:r>
      <w:r w:rsidR="000E11AF" w:rsidRPr="009F066B">
        <w:rPr>
          <w:rFonts w:ascii="Arial" w:hAnsi="Arial" w:cs="Arial"/>
          <w:b/>
          <w:sz w:val="18"/>
          <w:szCs w:val="18"/>
        </w:rPr>
        <w:t>«Дополнительное образование, воспитание</w:t>
      </w:r>
    </w:p>
    <w:p w:rsidR="000E11AF" w:rsidRPr="009F066B" w:rsidRDefault="000E11AF" w:rsidP="000E11AF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и психолого-социальное сопровождение детей»</w:t>
      </w:r>
      <w:r w:rsidR="00AB2237">
        <w:rPr>
          <w:rFonts w:ascii="Arial" w:hAnsi="Arial" w:cs="Arial"/>
          <w:b/>
          <w:sz w:val="18"/>
          <w:szCs w:val="18"/>
        </w:rPr>
        <w:t xml:space="preserve"> (далее – Подпрограмма 3)</w:t>
      </w:r>
    </w:p>
    <w:p w:rsidR="0020585C" w:rsidRPr="009F066B" w:rsidRDefault="0020585C" w:rsidP="0020585C">
      <w:pPr>
        <w:pStyle w:val="af"/>
        <w:spacing w:after="0" w:line="100" w:lineRule="atLeast"/>
        <w:jc w:val="center"/>
        <w:rPr>
          <w:rFonts w:ascii="Arial" w:hAnsi="Arial" w:cs="Arial"/>
          <w:sz w:val="18"/>
          <w:szCs w:val="18"/>
        </w:rPr>
      </w:pP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Реализация мероприятий </w:t>
      </w:r>
      <w:r w:rsidR="00804FF7">
        <w:rPr>
          <w:rStyle w:val="2"/>
          <w:rFonts w:ascii="Arial" w:eastAsia="Calibri" w:hAnsi="Arial" w:cs="Arial"/>
          <w:b w:val="0"/>
          <w:sz w:val="18"/>
          <w:szCs w:val="18"/>
        </w:rPr>
        <w:t>П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одпрограммы</w:t>
      </w:r>
      <w:r w:rsidR="00804FF7">
        <w:rPr>
          <w:rStyle w:val="2"/>
          <w:rFonts w:ascii="Arial" w:eastAsia="Calibri" w:hAnsi="Arial" w:cs="Arial"/>
          <w:b w:val="0"/>
          <w:sz w:val="18"/>
          <w:szCs w:val="18"/>
        </w:rPr>
        <w:t xml:space="preserve"> 3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 позволит разрешить основные проблемы в сфере дополнительного образования, воспитания, психолого-педагогического сопровождения детей - удовлетворения запросов населения к качеству образовательных услуг дополнительного образования, повышение их доступности и увеличение охвата детей в возрасте </w:t>
      </w:r>
      <w:r w:rsidRPr="009F066B">
        <w:rPr>
          <w:rFonts w:ascii="Arial" w:hAnsi="Arial" w:cs="Arial"/>
          <w:sz w:val="18"/>
          <w:szCs w:val="18"/>
          <w:lang w:eastAsia="ru-RU" w:bidi="ru-RU"/>
        </w:rPr>
        <w:t xml:space="preserve">от 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5 до 18 лет услугами дополнительного образования.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Для </w:t>
      </w:r>
      <w:r w:rsidR="00804FF7">
        <w:rPr>
          <w:rStyle w:val="2"/>
          <w:rFonts w:ascii="Arial" w:eastAsia="Calibri" w:hAnsi="Arial" w:cs="Arial"/>
          <w:b w:val="0"/>
          <w:sz w:val="18"/>
          <w:szCs w:val="18"/>
        </w:rPr>
        <w:t>решения вопроса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 по увеличению численности детей, привлекаемых к участию в творческих мероприятиях, будет реализован комплекс мер, обеспечивающих развитие системы дополнительного образования детей, в том числе направленных на совершенствование организационно-экономических управленческих и финансово-экономических механизмов обеспечения доступности услуг в системе дополнительного образования и психологического сопровождения обучающихся. Будет осуществлено финансовое обеспечение муниципальных учреждений  дополнительного образования детей в соответствии с муниципальными  заданиями. 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С целью развития кадрового потенциала системы дополнительного образования, воспитания и социализации  детей планируется участие в зональных и областных  конкурсах  профессионального мастерства педагогов дополнительного образования, будет продолжена работа по проведению тематических семинаров и конференций.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Для создания механизмов вовлечения учащихся в активную социальную практику, привлечения обучающихся образовательных учреждений в принятие решений, затрагивающих их интересы, будут создаваться условия для вовлечения учащихся в активную социальную практику, в том числе участия в международных мероприятиях: соревнованиях и конкурсах. 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В рамках реализации мер, направленных на воспитание детей, развитие школьного спорта и формирование здорового образа жизни будет осуществлена работа с родительской общественностью по формированию у обучающихся традиционных семейных ценностей, проведены олимпиады, фестивали, конкурсы, слеты, различные мероприятия, направленные на выявление и развитие у обучающихся интеллектуальных и творческих способностей, интереса к научно-исследовательской деятельности, на пропаганду экологических знаний, патриотическое воспитание обучающихся, на популяризацию здорового образа жизни. Ежегодно будут принимать участие в областных конкурсах социальных проектов и инициатив образовательных учреждений, общественных организаций и объединений, направленных на профилактику безнадзорности, преступлений и иных правонарушений несовершеннолетних.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Предусмотрена организация, участие и проведение всероссийских акций и мероприятий гражданско-патриотической, социально-культурной, спортивной и научной направленности.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Для пропаганды правил безопасного поведения на дорогах и улицах предусматривается ежегодное проведение массовых мероприятий с детьми по пропаганде правил безопасного поведения на дорогах и улицах, в том числе  слёт юных инспекторов движения, творческих программ по пропаганде безопасного поведения детей на дорогах, смотр-конкурс среди общеобразовательных учреждений и учреждений  дополнительного образования на лучшую организацию работы по профилактике детского дорожно-транспортного травматизма. Планируется целевое повышение квалификации преподавательских кадров общеобразовательных организаций и организаций дополнительного образования по программе безопасного поведения на дорогах и улицах.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Для развития системы конкурсных мероприятий, направленных на выявление и поддержку талантливых детей, будут организованы и проведены творческие конкурсы.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Fonts w:ascii="Arial" w:hAnsi="Arial" w:cs="Arial"/>
          <w:sz w:val="18"/>
          <w:szCs w:val="18"/>
        </w:rPr>
      </w:pPr>
    </w:p>
    <w:p w:rsidR="0020585C" w:rsidRPr="009F066B" w:rsidRDefault="009F000A" w:rsidP="0020585C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>2</w:t>
      </w:r>
      <w:r w:rsidR="0020585C" w:rsidRPr="009F066B">
        <w:rPr>
          <w:rStyle w:val="2"/>
          <w:rFonts w:ascii="Arial" w:eastAsia="Calibri" w:hAnsi="Arial" w:cs="Arial"/>
          <w:sz w:val="18"/>
          <w:szCs w:val="18"/>
        </w:rPr>
        <w:t>. Концептуальные направления реформирования, модернизации,</w:t>
      </w:r>
    </w:p>
    <w:p w:rsidR="0020585C" w:rsidRPr="009F066B" w:rsidRDefault="0020585C" w:rsidP="0020585C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>преобразования сферы дополнительного образования,</w:t>
      </w:r>
    </w:p>
    <w:p w:rsidR="0020585C" w:rsidRPr="009F066B" w:rsidRDefault="0020585C" w:rsidP="0020585C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  <w:lang w:bidi="en-US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 xml:space="preserve">воспитания и психолого-социального сопровождения детей, реализуемые в рамках </w:t>
      </w:r>
      <w:r w:rsidR="009F000A" w:rsidRPr="009F066B">
        <w:rPr>
          <w:rStyle w:val="2"/>
          <w:rFonts w:ascii="Arial" w:eastAsia="Calibri" w:hAnsi="Arial" w:cs="Arial"/>
          <w:sz w:val="18"/>
          <w:szCs w:val="18"/>
        </w:rPr>
        <w:t>П</w:t>
      </w:r>
      <w:r w:rsidRPr="009F066B">
        <w:rPr>
          <w:rStyle w:val="2"/>
          <w:rFonts w:ascii="Arial" w:eastAsia="Calibri" w:hAnsi="Arial" w:cs="Arial"/>
          <w:sz w:val="18"/>
          <w:szCs w:val="18"/>
        </w:rPr>
        <w:t xml:space="preserve">одпрограммы </w:t>
      </w:r>
      <w:r w:rsidR="009F000A" w:rsidRPr="009F066B">
        <w:rPr>
          <w:rStyle w:val="2"/>
          <w:rFonts w:ascii="Arial" w:eastAsia="Calibri" w:hAnsi="Arial" w:cs="Arial"/>
          <w:sz w:val="18"/>
          <w:szCs w:val="18"/>
          <w:lang w:bidi="en-US"/>
        </w:rPr>
        <w:t>3</w:t>
      </w:r>
    </w:p>
    <w:p w:rsidR="0020585C" w:rsidRPr="009F066B" w:rsidRDefault="0020585C" w:rsidP="0020585C">
      <w:pPr>
        <w:pStyle w:val="af"/>
        <w:spacing w:after="0" w:line="100" w:lineRule="atLeast"/>
        <w:jc w:val="both"/>
        <w:rPr>
          <w:rFonts w:ascii="Arial" w:hAnsi="Arial" w:cs="Arial"/>
          <w:sz w:val="18"/>
          <w:szCs w:val="18"/>
          <w:lang w:eastAsia="ru-RU" w:bidi="en-US"/>
        </w:rPr>
      </w:pP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>Концептуальные направления реформирования,  модернизации,  преобразования сферы дополнительного образования, воспитания и психолого-социального сопровождения детей, реализуемые в рамках программы, основаны, в первую очередь, на необходимости развития и совершенствования системы дополнительного образования, воспитания и психолого-социального сопровождения детей в соответствии с потребностями населения Пушкинского городского округа, требованиями областного и федерального законодательства, необходимостью выполнения Указов Президента Российской Федерации, устанавливающих требования к развитию дополнительного образования, целями и задачами государственной программы развития образования Российской Федерации.</w:t>
      </w:r>
    </w:p>
    <w:p w:rsidR="0020585C" w:rsidRPr="009F066B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Реализация реформирования сферы дополнительного образования предусматривает расширение возможности выбора детьми программ дополнительною образования, формирование эффективных механизмов финансовой поддержки участия детей в системе дополнительного образования; обеспечение полноты и объема информации о конкретных организациях и дополнительных образовательных программах для семей с детьми; формирование эффективных механизмов государственно-общественного, межведомственного управления системой дополнительного образования детей; реализация модели адресной работы с детьми с ограниченными возможностями здоровья, детьми, находящимися в трудной жизненной ситуации, с одаренными детьми; обеспечение высокого качества и обновление  дополнительных программ. </w:t>
      </w:r>
    </w:p>
    <w:p w:rsidR="0020585C" w:rsidRDefault="0020585C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Реализация </w:t>
      </w:r>
      <w:r w:rsidR="009F000A" w:rsidRPr="009F066B">
        <w:rPr>
          <w:rStyle w:val="2"/>
          <w:rFonts w:ascii="Arial" w:eastAsia="Calibri" w:hAnsi="Arial" w:cs="Arial"/>
          <w:b w:val="0"/>
          <w:sz w:val="18"/>
          <w:szCs w:val="18"/>
        </w:rPr>
        <w:t>П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одпрограммы </w:t>
      </w:r>
      <w:r w:rsidR="009F000A" w:rsidRPr="009F066B">
        <w:rPr>
          <w:rStyle w:val="2"/>
          <w:rFonts w:ascii="Arial" w:eastAsia="Calibri" w:hAnsi="Arial" w:cs="Arial"/>
          <w:b w:val="0"/>
          <w:sz w:val="18"/>
          <w:szCs w:val="18"/>
        </w:rPr>
        <w:t>3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t xml:space="preserve"> обеспечит развитие эффективной системы дополнительного образования детей в Пушкинском городском округе, в том числе реализацию ключевых вопросов, связанных с необходимостью увеличения количества детей, получающих услуги дополнительного образования: в систему дополнительного образования будет вовлечена родительская общественность, негосударственные организации, предоставляющие услуги дополнительного образования, общественные организации и объединения; будут систематически обновляться образовательные технологии и образовательные программы; для детей - инвалидов и детей с ограниченными возможностями здоровья будут созданы необходимые условия для освоения ими дополнительных образовательных программ. Дети сироты, дети, оставшиеся без попечения родителей и дети, находящиеся в трудной </w:t>
      </w:r>
      <w:r w:rsidRPr="009F066B">
        <w:rPr>
          <w:rStyle w:val="2"/>
          <w:rFonts w:ascii="Arial" w:eastAsia="Calibri" w:hAnsi="Arial" w:cs="Arial"/>
          <w:b w:val="0"/>
          <w:sz w:val="18"/>
          <w:szCs w:val="18"/>
        </w:rPr>
        <w:lastRenderedPageBreak/>
        <w:t>жизненной ситуации, получат равный доступ к дополнительному образованию. Будут созданы необходимые условия для выявления и развития творческих и интеллектуальных способностей талантливых учащихся.</w:t>
      </w: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DF689E" w:rsidRDefault="00DF689E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804FF7" w:rsidRPr="00257B3F" w:rsidRDefault="00804FF7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3. 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3</w:t>
      </w:r>
    </w:p>
    <w:p w:rsidR="00804FF7" w:rsidRPr="00257B3F" w:rsidRDefault="00804FF7" w:rsidP="00AB223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01865" w:rsidRDefault="00601865" w:rsidP="0060186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F9043E">
        <w:rPr>
          <w:rFonts w:ascii="Arial" w:hAnsi="Arial" w:cs="Arial"/>
          <w:sz w:val="18"/>
          <w:szCs w:val="18"/>
        </w:rPr>
        <w:t xml:space="preserve">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3</w:t>
      </w:r>
      <w:r w:rsidRPr="00F9043E">
        <w:rPr>
          <w:rFonts w:ascii="Arial" w:hAnsi="Arial" w:cs="Arial"/>
          <w:sz w:val="18"/>
          <w:szCs w:val="18"/>
        </w:rPr>
        <w:t xml:space="preserve"> и их динамика по годам реализации Подпрограммы </w:t>
      </w:r>
      <w:r>
        <w:rPr>
          <w:rFonts w:ascii="Arial" w:hAnsi="Arial" w:cs="Arial"/>
          <w:sz w:val="18"/>
          <w:szCs w:val="18"/>
        </w:rPr>
        <w:t>3</w:t>
      </w:r>
      <w:r w:rsidRPr="00F9043E">
        <w:rPr>
          <w:rFonts w:ascii="Arial" w:hAnsi="Arial" w:cs="Arial"/>
          <w:sz w:val="18"/>
          <w:szCs w:val="18"/>
        </w:rPr>
        <w:t xml:space="preserve"> приведены в разделе «Планируемые результаты</w:t>
      </w:r>
      <w:r>
        <w:rPr>
          <w:rFonts w:ascii="Arial" w:hAnsi="Arial" w:cs="Arial"/>
          <w:sz w:val="18"/>
          <w:szCs w:val="18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реализации</w:t>
      </w:r>
      <w:r>
        <w:rPr>
          <w:rFonts w:ascii="Arial" w:hAnsi="Arial" w:cs="Arial"/>
          <w:sz w:val="18"/>
          <w:szCs w:val="18"/>
        </w:rPr>
        <w:t xml:space="preserve"> муниципальной </w:t>
      </w:r>
      <w:r w:rsidRPr="00F9043E">
        <w:rPr>
          <w:rFonts w:ascii="Arial" w:hAnsi="Arial" w:cs="Arial"/>
          <w:sz w:val="18"/>
          <w:szCs w:val="18"/>
        </w:rPr>
        <w:t>Программы</w:t>
      </w:r>
      <w:r>
        <w:rPr>
          <w:rFonts w:ascii="Arial" w:hAnsi="Arial" w:cs="Arial"/>
          <w:sz w:val="18"/>
          <w:szCs w:val="18"/>
        </w:rPr>
        <w:t xml:space="preserve"> Пушкинского городского округа «Образование» на 2020-2024 годы»</w:t>
      </w:r>
      <w:r w:rsidRPr="00F9043E">
        <w:rPr>
          <w:rFonts w:ascii="Arial" w:hAnsi="Arial" w:cs="Arial"/>
          <w:sz w:val="18"/>
          <w:szCs w:val="18"/>
        </w:rPr>
        <w:t>, общей текстовой части Программы</w:t>
      </w:r>
      <w:r w:rsidRPr="00257B3F">
        <w:rPr>
          <w:rFonts w:ascii="Arial" w:hAnsi="Arial" w:cs="Arial"/>
          <w:sz w:val="18"/>
          <w:szCs w:val="18"/>
        </w:rPr>
        <w:t>.</w:t>
      </w:r>
    </w:p>
    <w:p w:rsidR="00DF689E" w:rsidRDefault="00DF689E" w:rsidP="00AB223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804FF7" w:rsidRPr="00257B3F" w:rsidRDefault="00804FF7" w:rsidP="00AB2237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b/>
          <w:sz w:val="18"/>
          <w:szCs w:val="18"/>
        </w:rPr>
        <w:t>4. М</w:t>
      </w:r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етодика расчета значений планируемых результатов реализации </w:t>
      </w:r>
      <w:r w:rsidRPr="00257B3F">
        <w:rPr>
          <w:rFonts w:ascii="Arial" w:hAnsi="Arial" w:cs="Arial"/>
          <w:b/>
          <w:sz w:val="18"/>
          <w:szCs w:val="18"/>
        </w:rPr>
        <w:t xml:space="preserve">Подпрограммы </w:t>
      </w:r>
      <w:r>
        <w:rPr>
          <w:rFonts w:ascii="Arial" w:hAnsi="Arial" w:cs="Arial"/>
          <w:b/>
          <w:sz w:val="18"/>
          <w:szCs w:val="18"/>
        </w:rPr>
        <w:t>3</w:t>
      </w:r>
    </w:p>
    <w:p w:rsidR="00804FF7" w:rsidRPr="00257B3F" w:rsidRDefault="00804FF7" w:rsidP="00AB223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804FF7" w:rsidRPr="00F9043E" w:rsidRDefault="00804FF7" w:rsidP="00AB2237">
      <w:pPr>
        <w:spacing w:after="0"/>
        <w:ind w:left="3" w:right="-1" w:firstLine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F9043E">
        <w:rPr>
          <w:rFonts w:ascii="Arial" w:hAnsi="Arial" w:cs="Arial"/>
          <w:sz w:val="18"/>
          <w:szCs w:val="18"/>
        </w:rPr>
        <w:t xml:space="preserve">Методика расчета значений показателей эффективности реализации Подпрограммы </w:t>
      </w:r>
      <w:r>
        <w:rPr>
          <w:rFonts w:ascii="Arial" w:hAnsi="Arial" w:cs="Arial"/>
          <w:sz w:val="18"/>
          <w:szCs w:val="18"/>
        </w:rPr>
        <w:t>3</w:t>
      </w:r>
      <w:r w:rsidRPr="00F9043E">
        <w:rPr>
          <w:rFonts w:ascii="Arial" w:hAnsi="Arial" w:cs="Arial"/>
          <w:sz w:val="18"/>
          <w:szCs w:val="18"/>
        </w:rPr>
        <w:t xml:space="preserve"> приведена в разделе «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Методика расчета значений планируемых результатов реализации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муниципальной 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Программы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Пушкинского городского округа « Образование» на 2020-2024 годы</w:t>
      </w:r>
      <w:r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»,</w:t>
      </w:r>
      <w:r w:rsidRPr="00F9043E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общей текстовой части Программы.</w:t>
      </w:r>
    </w:p>
    <w:p w:rsidR="003F7C67" w:rsidRDefault="003F7C67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DF689E" w:rsidRDefault="00DF689E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CF17D5" w:rsidRPr="00257B3F" w:rsidRDefault="00CF17D5" w:rsidP="00AB223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5. Перечень мероприятий Подпрограммы </w:t>
      </w:r>
      <w:r>
        <w:rPr>
          <w:rFonts w:ascii="Arial" w:hAnsi="Arial" w:cs="Arial"/>
          <w:sz w:val="18"/>
          <w:szCs w:val="18"/>
        </w:rPr>
        <w:t>3</w:t>
      </w:r>
    </w:p>
    <w:p w:rsidR="00CF17D5" w:rsidRPr="00257B3F" w:rsidRDefault="00CF17D5" w:rsidP="00AB2237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CF17D5" w:rsidRPr="00257B3F" w:rsidRDefault="00CF17D5" w:rsidP="00AB2237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Достижение целей Подпрограммы </w:t>
      </w:r>
      <w:r>
        <w:rPr>
          <w:rFonts w:ascii="Arial" w:hAnsi="Arial" w:cs="Arial"/>
          <w:sz w:val="18"/>
          <w:szCs w:val="18"/>
        </w:rPr>
        <w:t>3</w:t>
      </w:r>
      <w:r w:rsidRPr="00257B3F">
        <w:rPr>
          <w:rFonts w:ascii="Arial" w:hAnsi="Arial" w:cs="Arial"/>
          <w:sz w:val="18"/>
          <w:szCs w:val="18"/>
        </w:rPr>
        <w:t xml:space="preserve"> осуществляется посредством реализации мероприятий Подпрограммы </w:t>
      </w:r>
      <w:r>
        <w:rPr>
          <w:rFonts w:ascii="Arial" w:hAnsi="Arial" w:cs="Arial"/>
          <w:sz w:val="18"/>
          <w:szCs w:val="18"/>
        </w:rPr>
        <w:t>3</w:t>
      </w:r>
      <w:r w:rsidRPr="00257B3F">
        <w:rPr>
          <w:rFonts w:ascii="Arial" w:hAnsi="Arial" w:cs="Arial"/>
          <w:sz w:val="18"/>
          <w:szCs w:val="18"/>
        </w:rPr>
        <w:t xml:space="preserve">. Перечень мероприятий приведен в </w:t>
      </w:r>
      <w:r>
        <w:rPr>
          <w:rFonts w:ascii="Arial" w:hAnsi="Arial" w:cs="Arial"/>
          <w:sz w:val="18"/>
          <w:szCs w:val="18"/>
        </w:rPr>
        <w:t>П</w:t>
      </w:r>
      <w:r w:rsidRPr="00257B3F">
        <w:rPr>
          <w:rFonts w:ascii="Arial" w:hAnsi="Arial" w:cs="Arial"/>
          <w:sz w:val="18"/>
          <w:szCs w:val="18"/>
        </w:rPr>
        <w:t xml:space="preserve">риложении № </w:t>
      </w:r>
      <w:r>
        <w:rPr>
          <w:rFonts w:ascii="Arial" w:hAnsi="Arial" w:cs="Arial"/>
          <w:sz w:val="18"/>
          <w:szCs w:val="18"/>
        </w:rPr>
        <w:t>1</w:t>
      </w:r>
      <w:r w:rsidRPr="00257B3F">
        <w:rPr>
          <w:rFonts w:ascii="Arial" w:hAnsi="Arial" w:cs="Arial"/>
          <w:sz w:val="18"/>
          <w:szCs w:val="18"/>
        </w:rPr>
        <w:t xml:space="preserve"> к Подпрограмме </w:t>
      </w:r>
      <w:r>
        <w:rPr>
          <w:rFonts w:ascii="Arial" w:hAnsi="Arial" w:cs="Arial"/>
          <w:sz w:val="18"/>
          <w:szCs w:val="18"/>
        </w:rPr>
        <w:t>3</w:t>
      </w:r>
      <w:r w:rsidRPr="00257B3F">
        <w:rPr>
          <w:rFonts w:ascii="Arial" w:hAnsi="Arial" w:cs="Arial"/>
          <w:sz w:val="18"/>
          <w:szCs w:val="18"/>
        </w:rPr>
        <w:t>.</w:t>
      </w:r>
    </w:p>
    <w:p w:rsidR="00CF17D5" w:rsidRPr="00257B3F" w:rsidRDefault="00CF17D5" w:rsidP="00AB2237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CF17D5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:rsidR="00CF17D5" w:rsidRPr="009F066B" w:rsidRDefault="00CF17D5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>6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</w:p>
    <w:p w:rsidR="00CF17D5" w:rsidRDefault="00CF17D5" w:rsidP="00AB2237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Подпрограммы 3</w:t>
      </w:r>
    </w:p>
    <w:p w:rsidR="000E6F91" w:rsidRPr="009F066B" w:rsidRDefault="000E6F91" w:rsidP="00AB2237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CF17D5" w:rsidRPr="009F066B" w:rsidRDefault="00CF17D5" w:rsidP="00AB2237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муниципальной </w:t>
      </w:r>
      <w:r w:rsidR="00804FF7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804FF7"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осуществляется в соответствии с Порядком разработки и реализации муниципальных </w:t>
      </w:r>
      <w:r w:rsidR="00804FF7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 Пушкинского городского округа (далее - Порядок).</w:t>
      </w:r>
    </w:p>
    <w:p w:rsidR="00CF17D5" w:rsidRPr="009F066B" w:rsidRDefault="00CF17D5" w:rsidP="00AB223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муниципальной </w:t>
      </w:r>
      <w:r w:rsidR="00804FF7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804FF7"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является Управление  образования администрации Пушкинского городского округа.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</w:t>
      </w:r>
      <w:r w:rsidR="00804FF7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804FF7"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и обеспечивает взаимодействие между ответственными за выполнение отдельных мероприятий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.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.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Ответственный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: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и направляет их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;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CF17D5" w:rsidRPr="009F066B" w:rsidRDefault="00CF17D5" w:rsidP="00AB223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804FF7" w:rsidRDefault="00804FF7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CF17D5" w:rsidRPr="009F066B" w:rsidRDefault="00CF17D5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>
        <w:rPr>
          <w:rFonts w:ascii="Arial" w:hAnsi="Arial" w:cs="Arial"/>
          <w:b/>
          <w:sz w:val="18"/>
          <w:szCs w:val="18"/>
        </w:rPr>
        <w:t>Подп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>
        <w:rPr>
          <w:rFonts w:ascii="Arial" w:hAnsi="Arial" w:cs="Arial"/>
          <w:b/>
          <w:sz w:val="18"/>
          <w:szCs w:val="18"/>
        </w:rPr>
        <w:t xml:space="preserve"> 3</w:t>
      </w:r>
    </w:p>
    <w:p w:rsidR="00CF17D5" w:rsidRPr="009F066B" w:rsidRDefault="00CF17D5" w:rsidP="00AB223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CF17D5" w:rsidRPr="009F066B" w:rsidRDefault="00CF17D5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  <w:t>Контроль за реализацией П</w:t>
      </w:r>
      <w:r w:rsidR="00804FF7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804FF7"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осуществляется администрацией Пушкинского городского округа.</w:t>
      </w:r>
    </w:p>
    <w:p w:rsidR="00CF17D5" w:rsidRPr="009F066B" w:rsidRDefault="00CF17D5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С целью контроля за реализацией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CF17D5" w:rsidRPr="009F066B" w:rsidRDefault="00CF17D5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согласно Порядку;</w:t>
      </w:r>
    </w:p>
    <w:p w:rsidR="00CF17D5" w:rsidRPr="009F066B" w:rsidRDefault="00CF17D5" w:rsidP="00AB2237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CF17D5" w:rsidRPr="009F066B" w:rsidRDefault="00CF17D5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для оценки эффективности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>.</w:t>
      </w:r>
    </w:p>
    <w:p w:rsidR="00CF17D5" w:rsidRPr="009F066B" w:rsidRDefault="00CF17D5" w:rsidP="00AB223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3</w:t>
      </w:r>
      <w:r w:rsidRPr="009F066B">
        <w:rPr>
          <w:sz w:val="18"/>
          <w:szCs w:val="18"/>
        </w:rPr>
        <w:t xml:space="preserve"> долж</w:t>
      </w:r>
      <w:r w:rsidR="00804FF7">
        <w:rPr>
          <w:sz w:val="18"/>
          <w:szCs w:val="18"/>
        </w:rPr>
        <w:t>ен</w:t>
      </w:r>
      <w:r w:rsidRPr="009F066B">
        <w:rPr>
          <w:sz w:val="18"/>
          <w:szCs w:val="18"/>
        </w:rPr>
        <w:t xml:space="preserve"> содержать:</w:t>
      </w:r>
    </w:p>
    <w:p w:rsidR="00CF17D5" w:rsidRPr="00804FF7" w:rsidRDefault="00804FF7" w:rsidP="00AB2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Pr="00804FF7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804FF7">
        <w:rPr>
          <w:rFonts w:ascii="Arial" w:hAnsi="Arial" w:cs="Arial"/>
          <w:sz w:val="18"/>
          <w:szCs w:val="18"/>
        </w:rPr>
        <w:t>)</w:t>
      </w:r>
      <w:r w:rsidR="00CF17D5" w:rsidRPr="00804FF7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CF17D5" w:rsidRPr="009F066B" w:rsidRDefault="00CF17D5" w:rsidP="00AB223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степень достижения запланированных результатов и намеченных целей П</w:t>
      </w:r>
      <w:r w:rsidR="00D40AE3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D40AE3"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;</w:t>
      </w:r>
    </w:p>
    <w:p w:rsidR="00CF17D5" w:rsidRPr="009F066B" w:rsidRDefault="00CF17D5" w:rsidP="00AB223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CF17D5" w:rsidRPr="009F066B" w:rsidRDefault="00CF17D5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CF17D5" w:rsidRPr="009F066B" w:rsidRDefault="00CF17D5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8D36D8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8D36D8">
        <w:rPr>
          <w:rFonts w:ascii="Arial" w:hAnsi="Arial" w:cs="Arial"/>
          <w:sz w:val="18"/>
          <w:szCs w:val="18"/>
        </w:rPr>
        <w:t xml:space="preserve"> 3</w:t>
      </w:r>
      <w:r w:rsidRPr="009F066B">
        <w:rPr>
          <w:rFonts w:ascii="Arial" w:hAnsi="Arial" w:cs="Arial"/>
          <w:sz w:val="18"/>
          <w:szCs w:val="18"/>
        </w:rPr>
        <w:t>;</w:t>
      </w:r>
    </w:p>
    <w:p w:rsidR="00CF17D5" w:rsidRPr="009F066B" w:rsidRDefault="00CF17D5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CF17D5" w:rsidRPr="009F066B" w:rsidRDefault="00CF17D5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CF17D5" w:rsidRDefault="00CF17D5" w:rsidP="00AB223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</w:p>
    <w:p w:rsidR="00CF17D5" w:rsidRPr="009F066B" w:rsidRDefault="00CF17D5" w:rsidP="00CF17D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F17D5" w:rsidRPr="009F066B" w:rsidRDefault="00CF17D5" w:rsidP="00CF17D5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DF689E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  <w:r>
        <w:rPr>
          <w:rStyle w:val="2"/>
          <w:rFonts w:ascii="Arial" w:eastAsia="Calibri" w:hAnsi="Arial" w:cs="Arial"/>
          <w:b w:val="0"/>
          <w:sz w:val="18"/>
          <w:szCs w:val="18"/>
        </w:rPr>
        <w:t xml:space="preserve">  </w:t>
      </w:r>
    </w:p>
    <w:p w:rsidR="00DF689E" w:rsidRDefault="00DF689E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3F7C67" w:rsidRDefault="003F7C67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  <w:r>
        <w:rPr>
          <w:rStyle w:val="2"/>
          <w:rFonts w:ascii="Arial" w:eastAsia="Calibri" w:hAnsi="Arial" w:cs="Arial"/>
          <w:b w:val="0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="008D36D8">
        <w:rPr>
          <w:rStyle w:val="2"/>
          <w:rFonts w:ascii="Arial" w:eastAsia="Calibri" w:hAnsi="Arial" w:cs="Arial"/>
          <w:b w:val="0"/>
          <w:sz w:val="18"/>
          <w:szCs w:val="18"/>
        </w:rPr>
        <w:t xml:space="preserve">                      </w:t>
      </w:r>
      <w:r>
        <w:rPr>
          <w:rStyle w:val="2"/>
          <w:rFonts w:ascii="Arial" w:eastAsia="Calibri" w:hAnsi="Arial" w:cs="Arial"/>
          <w:b w:val="0"/>
          <w:sz w:val="18"/>
          <w:szCs w:val="18"/>
        </w:rPr>
        <w:t xml:space="preserve">  Приложение №1</w:t>
      </w:r>
      <w:r w:rsidR="003F7C67">
        <w:rPr>
          <w:rStyle w:val="2"/>
          <w:rFonts w:ascii="Arial" w:eastAsia="Calibri" w:hAnsi="Arial" w:cs="Arial"/>
          <w:b w:val="0"/>
          <w:sz w:val="18"/>
          <w:szCs w:val="18"/>
        </w:rPr>
        <w:t xml:space="preserve"> </w:t>
      </w:r>
      <w:r>
        <w:rPr>
          <w:rStyle w:val="2"/>
          <w:rFonts w:ascii="Arial" w:eastAsia="Calibri" w:hAnsi="Arial" w:cs="Arial"/>
          <w:b w:val="0"/>
          <w:sz w:val="18"/>
          <w:szCs w:val="18"/>
        </w:rPr>
        <w:t>к Подпрограмме</w:t>
      </w:r>
      <w:r w:rsidR="003C24A8">
        <w:rPr>
          <w:rStyle w:val="2"/>
          <w:rFonts w:ascii="Arial" w:eastAsia="Calibri" w:hAnsi="Arial" w:cs="Arial"/>
          <w:b w:val="0"/>
          <w:sz w:val="18"/>
          <w:szCs w:val="18"/>
        </w:rPr>
        <w:t xml:space="preserve"> 3</w:t>
      </w:r>
      <w:r>
        <w:rPr>
          <w:rStyle w:val="2"/>
          <w:rFonts w:ascii="Arial" w:eastAsia="Calibri" w:hAnsi="Arial" w:cs="Arial"/>
          <w:b w:val="0"/>
          <w:sz w:val="18"/>
          <w:szCs w:val="18"/>
        </w:rPr>
        <w:t xml:space="preserve"> </w:t>
      </w:r>
    </w:p>
    <w:p w:rsidR="00CF17D5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sz w:val="18"/>
          <w:szCs w:val="18"/>
        </w:rPr>
      </w:pPr>
    </w:p>
    <w:p w:rsidR="00CF17D5" w:rsidRPr="009F066B" w:rsidRDefault="00CF17D5" w:rsidP="0020585C">
      <w:pPr>
        <w:pStyle w:val="af"/>
        <w:spacing w:after="0" w:line="100" w:lineRule="atLeast"/>
        <w:ind w:firstLine="851"/>
        <w:jc w:val="both"/>
        <w:rPr>
          <w:rStyle w:val="2"/>
          <w:rFonts w:ascii="Arial" w:eastAsia="Calibri" w:hAnsi="Arial" w:cs="Arial"/>
          <w:b w:val="0"/>
          <w:bCs w:val="0"/>
          <w:sz w:val="18"/>
          <w:szCs w:val="18"/>
        </w:rPr>
      </w:pPr>
    </w:p>
    <w:p w:rsidR="002E44CF" w:rsidRPr="009F066B" w:rsidRDefault="002E44CF" w:rsidP="008843D4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Перечень мероприятий</w:t>
      </w:r>
      <w:r w:rsidR="00AB1119">
        <w:rPr>
          <w:rFonts w:ascii="Arial" w:hAnsi="Arial" w:cs="Arial"/>
          <w:b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9F000A" w:rsidRPr="009F066B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9F000A" w:rsidRPr="009F066B">
        <w:rPr>
          <w:rFonts w:ascii="Arial" w:hAnsi="Arial" w:cs="Arial"/>
          <w:b/>
          <w:sz w:val="18"/>
          <w:szCs w:val="18"/>
        </w:rPr>
        <w:t>3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040DDD" w:rsidRPr="009F066B">
        <w:rPr>
          <w:rFonts w:ascii="Arial" w:hAnsi="Arial" w:cs="Arial"/>
          <w:b/>
          <w:sz w:val="18"/>
          <w:szCs w:val="18"/>
        </w:rPr>
        <w:t>«</w:t>
      </w:r>
      <w:r w:rsidRPr="009F066B">
        <w:rPr>
          <w:rFonts w:ascii="Arial" w:hAnsi="Arial" w:cs="Arial"/>
          <w:b/>
          <w:sz w:val="18"/>
          <w:szCs w:val="18"/>
        </w:rPr>
        <w:t>Дополнительное</w:t>
      </w:r>
      <w:r w:rsidR="008843D4" w:rsidRPr="009F066B">
        <w:rPr>
          <w:rFonts w:ascii="Arial" w:hAnsi="Arial" w:cs="Arial"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sz w:val="18"/>
          <w:szCs w:val="18"/>
        </w:rPr>
        <w:t>образование, воспитание и психолого-социальное сопровождение</w:t>
      </w:r>
    </w:p>
    <w:p w:rsidR="002E44CF" w:rsidRPr="009F066B" w:rsidRDefault="00040DDD" w:rsidP="00801D1E">
      <w:pPr>
        <w:spacing w:after="1" w:line="220" w:lineRule="atLeast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детей»</w:t>
      </w:r>
    </w:p>
    <w:tbl>
      <w:tblPr>
        <w:tblW w:w="16020" w:type="dxa"/>
        <w:tblInd w:w="-176" w:type="dxa"/>
        <w:tblLayout w:type="fixed"/>
        <w:tblLook w:val="04A0"/>
      </w:tblPr>
      <w:tblGrid>
        <w:gridCol w:w="1180"/>
        <w:gridCol w:w="2098"/>
        <w:gridCol w:w="1417"/>
        <w:gridCol w:w="1559"/>
        <w:gridCol w:w="1259"/>
        <w:gridCol w:w="1134"/>
        <w:gridCol w:w="993"/>
        <w:gridCol w:w="992"/>
        <w:gridCol w:w="1134"/>
        <w:gridCol w:w="992"/>
        <w:gridCol w:w="851"/>
        <w:gridCol w:w="1418"/>
        <w:gridCol w:w="993"/>
      </w:tblGrid>
      <w:tr w:rsidR="00B03B89" w:rsidRPr="009F066B" w:rsidTr="00524606">
        <w:trPr>
          <w:trHeight w:val="37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03B89" w:rsidRPr="009F066B" w:rsidTr="00524606">
        <w:trPr>
          <w:trHeight w:val="769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9F00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Объем финансирования мероприятия 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2019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году,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B03B89" w:rsidRPr="009F066B" w:rsidTr="00524606">
        <w:trPr>
          <w:trHeight w:val="139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EA258B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EA258B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EA258B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EA258B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EA258B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37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89" w:rsidRPr="009F066B" w:rsidRDefault="003F7C6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D2919" w:rsidRPr="009F066B" w:rsidTr="00524606">
        <w:trPr>
          <w:trHeight w:val="226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3F7C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02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«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пилотных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проектов»</w:t>
            </w:r>
            <w:r w:rsidR="003F7C6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обновление содержание и технологий дополнительного образования</w:t>
            </w:r>
            <w:r w:rsidR="003F7C6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воспитания, психолого-педагогического сопровождения детей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3F7C67">
            <w:pPr>
              <w:spacing w:after="0" w:line="240" w:lineRule="auto"/>
              <w:ind w:left="-109" w:righ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3F7C6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Обновление содержание и технологий дополнительного образования, воспитания, психолого-педагогического сопровождения детей</w:t>
            </w:r>
          </w:p>
        </w:tc>
      </w:tr>
      <w:tr w:rsidR="00B03B89" w:rsidRPr="009F066B" w:rsidTr="00524606">
        <w:trPr>
          <w:trHeight w:val="92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CF17D5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E5C5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D2919" w:rsidRPr="009F066B" w:rsidTr="00524606">
        <w:trPr>
          <w:trHeight w:val="709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9F00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F17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40DDD" w:rsidRPr="009F066B" w:rsidTr="00524606">
        <w:trPr>
          <w:trHeight w:val="413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CF17D5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68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F17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E5C5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171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F" w:rsidRPr="009F066B" w:rsidRDefault="00AA65D5" w:rsidP="00AA65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Стипендии в области образования ,культуры и искусства(юные дарования, одаренные дети)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03B89" w:rsidRPr="009F066B" w:rsidTr="00524606">
        <w:trPr>
          <w:trHeight w:val="81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F17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E5C5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87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9F00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9F000A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CF17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E5C5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40DDD" w:rsidRPr="009F066B" w:rsidTr="00524606">
        <w:trPr>
          <w:trHeight w:val="367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040DDD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DD" w:rsidRPr="009F066B" w:rsidRDefault="009F000A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DD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42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040DDD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E5C5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03B89" w:rsidRPr="009F066B" w:rsidTr="00524606">
        <w:trPr>
          <w:trHeight w:val="21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9F00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9F000A"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03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«Финансовое обеспечение оказания услуг (выполнения работ) организациями дополнительного образования»       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247A34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866719,3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8E5C51" w:rsidP="000D2919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247A34" w:rsidP="000D2919">
            <w:pPr>
              <w:spacing w:after="0" w:line="240" w:lineRule="auto"/>
              <w:ind w:righ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2928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247A34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247A34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</w:t>
            </w:r>
            <w:r w:rsidR="00B03B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247A34" w:rsidP="000D29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 w:rsidR="000D2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9F066B" w:rsidRDefault="00B03B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6541E3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B89" w:rsidRPr="00524606" w:rsidRDefault="00524606" w:rsidP="00AA65D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подведомственных организаций дополнительного образования</w:t>
            </w:r>
            <w:r w:rsidR="006541E3" w:rsidRPr="00524606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F1BE2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D2919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6541E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866719,3 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ind w:righ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2928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919" w:rsidRPr="009F066B" w:rsidRDefault="000D2919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19" w:rsidRPr="009F066B" w:rsidRDefault="000D291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1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47A34" w:rsidRPr="009F066B" w:rsidTr="00524606">
        <w:trPr>
          <w:trHeight w:val="258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- организации дополнительного образования                              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865729,3 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ind w:righ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172928,1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5246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1BE2" w:rsidRPr="009F066B" w:rsidTr="00524606">
        <w:trPr>
          <w:trHeight w:val="68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47A34" w:rsidRPr="009F066B" w:rsidTr="00524606">
        <w:trPr>
          <w:trHeight w:val="841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5F16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Пушкинского городского округа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865729,3 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ind w:righ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172928,1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34" w:rsidRPr="009F066B" w:rsidRDefault="00247A34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173200,3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4" w:rsidRPr="009F066B" w:rsidRDefault="00247A34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33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211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14AF0" w:rsidRPr="009F066B" w:rsidTr="00524606">
        <w:trPr>
          <w:trHeight w:val="132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3F7C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="003F7C6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="000E11AF"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«Строительство и реконструкция, ремонт учреждений дополнительного образования»                  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20060,0</w:t>
            </w:r>
            <w:r w:rsidR="00514AF0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3885,0</w:t>
            </w:r>
            <w:r w:rsidR="00514AF0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16175,0</w:t>
            </w:r>
            <w:r w:rsidR="00514AF0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E11A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14AF0" w:rsidRPr="009F066B" w:rsidTr="00524606">
        <w:trPr>
          <w:trHeight w:val="76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10030,0 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1942,5 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8087,5 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AF0" w:rsidRPr="009F066B" w:rsidRDefault="00514AF0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F0" w:rsidRPr="009F066B" w:rsidRDefault="00514AF0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41F0C" w:rsidRPr="009F066B" w:rsidTr="00524606">
        <w:trPr>
          <w:trHeight w:val="914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10030,0 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1942,5 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8087,5 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354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03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41F0C" w:rsidRPr="009F066B" w:rsidTr="00524606">
        <w:trPr>
          <w:trHeight w:val="36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3.1</w:t>
            </w:r>
          </w:p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53" w:rsidRPr="008F1BE2" w:rsidRDefault="00241F0C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Приобретение оборудования и музыкальных инструментов для комплектования построенных муниципальных организаций дополнительного образования Московской области, осуществляющих деятельность в сфере культуры </w:t>
            </w:r>
          </w:p>
          <w:p w:rsidR="00241F0C" w:rsidRPr="009F066B" w:rsidRDefault="00241F0C" w:rsidP="0046716A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20060,0 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3885,0 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16175,0 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241F0C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41F0C" w:rsidRPr="009F066B" w:rsidTr="00524606">
        <w:trPr>
          <w:trHeight w:val="36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241F0C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10030,0 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1942,5 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8087,5 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8F1BE2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F1BE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F0C" w:rsidRPr="009F066B" w:rsidRDefault="00241F0C" w:rsidP="00CF30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0C" w:rsidRPr="009F066B" w:rsidRDefault="00241F0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76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10030,0 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1942,5 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8087,5 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F420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39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52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257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Проведение капитального ремонт, техническое переоснащение и благоустройство территорий учреждений образования                           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5F4209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1BE2" w:rsidRPr="009F066B" w:rsidTr="00524606">
        <w:trPr>
          <w:trHeight w:val="76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8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1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447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14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756443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513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А1</w:t>
            </w:r>
            <w:r w:rsidRPr="0092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5F4209" w:rsidRPr="0092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проект «Культурная среда»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8F1BE2" w:rsidRPr="009F066B" w:rsidRDefault="008F1BE2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1BE2" w:rsidRPr="009F066B" w:rsidTr="00524606">
        <w:trPr>
          <w:trHeight w:val="36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36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36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F1BE2" w:rsidRPr="009F066B" w:rsidTr="00524606">
        <w:trPr>
          <w:trHeight w:val="37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8F1BE2" w:rsidP="00710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BE2" w:rsidRPr="009F066B" w:rsidRDefault="008F1BE2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128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Приобретение музыкальных инструментов для муниципальных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организаций дополнительного образования Московской области, осуществляющих деятельность в сфере культуры     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2020-2024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5F4209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524606" w:rsidRDefault="00524606" w:rsidP="005246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 </w:t>
            </w: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музыкальных </w:t>
            </w:r>
            <w:r w:rsidRPr="005246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инструментов для муниципальных организаций дополнительного образования Московской области, осуществляющих деятельность в сфере культуры                        </w:t>
            </w:r>
          </w:p>
        </w:tc>
      </w:tr>
      <w:tr w:rsidR="005E63FE" w:rsidRPr="009F066B" w:rsidTr="00524606">
        <w:trPr>
          <w:trHeight w:val="45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45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45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41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141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9251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области, осуществляющих деятельность в сфере культуры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5E63FE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E63FE" w:rsidRPr="009F066B" w:rsidTr="00524606">
        <w:trPr>
          <w:trHeight w:val="74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79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79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408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135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A2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 </w:t>
            </w:r>
          </w:p>
          <w:p w:rsidR="005E63FE" w:rsidRPr="009F066B" w:rsidRDefault="005E63FE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«Творческие люди»                    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Управление образования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E63FE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E63FE" w:rsidRPr="009F066B" w:rsidTr="00524606">
        <w:trPr>
          <w:trHeight w:val="27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149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5.1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443" w:rsidRPr="009F066B" w:rsidRDefault="005F4209" w:rsidP="007564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Адресное финансирование </w:t>
            </w:r>
            <w:r w:rsidR="00756443"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муниципальных учреждений дополнительного образования сферы культуры Московской области ,направленную на поддержку одаренных детей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</w:t>
            </w:r>
          </w:p>
          <w:p w:rsidR="005F4209" w:rsidRPr="009F066B" w:rsidRDefault="005F4209" w:rsidP="00756443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746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758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7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144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37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E2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</w:p>
          <w:p w:rsidR="005F4209" w:rsidRPr="009F066B" w:rsidRDefault="005F4209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«Успех каждого ребенка»                            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925136" w:rsidRPr="009F066B" w:rsidTr="00524606">
        <w:trPr>
          <w:trHeight w:val="88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838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6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411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133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детских технопарков «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Кванториум</w:t>
            </w:r>
            <w:proofErr w:type="spell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»                                  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925136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925136" w:rsidRPr="009F066B" w:rsidTr="00524606">
        <w:trPr>
          <w:trHeight w:val="37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7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7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4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183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Закупка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оборудования для организаций дополнительного образования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E2" w:rsidRPr="009F066B" w:rsidRDefault="005F4209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</w:t>
            </w:r>
            <w:r w:rsidR="008F1B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образования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925136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3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27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853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4671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мероприятие E4  </w:t>
            </w:r>
          </w:p>
          <w:p w:rsidR="005F4209" w:rsidRPr="009F066B" w:rsidRDefault="005F4209" w:rsidP="004671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Федеральный проект «Цифровая образовательная среда»                       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2020-2024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925136" w:rsidRPr="009F066B" w:rsidTr="00524606">
        <w:trPr>
          <w:trHeight w:val="938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754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468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413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137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7.1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3C" w:rsidRPr="009F066B" w:rsidRDefault="005F4209" w:rsidP="00C874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</w:t>
            </w:r>
            <w:r w:rsidR="00C8743C" w:rsidRPr="00AA65D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центров цифрового образования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</w:t>
            </w:r>
          </w:p>
          <w:p w:rsidR="005F4209" w:rsidRPr="009F066B" w:rsidRDefault="005F4209" w:rsidP="00C8743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8F1BE2" w:rsidRPr="009F066B" w:rsidRDefault="008F1BE2" w:rsidP="008F1B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641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794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299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25136" w:rsidRPr="009F066B" w:rsidTr="00524606">
        <w:trPr>
          <w:trHeight w:val="437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136" w:rsidRPr="009F066B" w:rsidRDefault="00925136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136" w:rsidRPr="009F066B" w:rsidRDefault="00925136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4209" w:rsidRPr="009F066B" w:rsidTr="00524606">
        <w:trPr>
          <w:trHeight w:val="372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AA65D5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B56D11" w:rsidRDefault="005F1689" w:rsidP="00B03B8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56D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Основное </w:t>
            </w:r>
            <w:r w:rsidRPr="00B56D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мероприятие 05 </w:t>
            </w:r>
          </w:p>
          <w:p w:rsidR="005F1689" w:rsidRPr="009F066B" w:rsidRDefault="005F168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финансирование дополнительного образования детей</w:t>
            </w:r>
          </w:p>
          <w:p w:rsidR="00C8743C" w:rsidRPr="009F066B" w:rsidRDefault="00C8743C" w:rsidP="00B03B89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8F1BE2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2020-2024 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год</w:t>
            </w: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4209" w:rsidRPr="009F066B" w:rsidRDefault="005F4209" w:rsidP="00DE51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49633,5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E11A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</w:t>
            </w:r>
            <w:r w:rsidR="000E11AF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образование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F4209" w:rsidRPr="009F066B" w:rsidTr="00524606">
        <w:trPr>
          <w:trHeight w:val="87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209" w:rsidRPr="009F066B" w:rsidRDefault="005F4209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209" w:rsidRPr="009F066B" w:rsidRDefault="005F4209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F10AC" w:rsidRPr="009F066B" w:rsidTr="00524606">
        <w:trPr>
          <w:trHeight w:val="84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212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F10AC" w:rsidRPr="009F066B" w:rsidTr="00524606">
        <w:trPr>
          <w:trHeight w:val="397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F10AC" w:rsidRPr="009F066B" w:rsidTr="00524606">
        <w:trPr>
          <w:trHeight w:val="40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6D11" w:rsidRPr="009F066B" w:rsidTr="00524606">
        <w:trPr>
          <w:trHeight w:val="372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B56D11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56D1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49633,5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 Управление образование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E63FE" w:rsidRPr="009F066B" w:rsidTr="00524606">
        <w:trPr>
          <w:trHeight w:val="87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3FE" w:rsidRPr="009F066B" w:rsidRDefault="005E63FE" w:rsidP="00040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FE" w:rsidRPr="009F066B" w:rsidRDefault="005E63FE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6D11" w:rsidRPr="009F066B" w:rsidTr="00524606">
        <w:trPr>
          <w:trHeight w:val="844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9926,7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6D11" w:rsidRPr="009F066B" w:rsidTr="00524606">
        <w:trPr>
          <w:trHeight w:val="397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6D11" w:rsidRPr="009F066B" w:rsidTr="00524606">
        <w:trPr>
          <w:trHeight w:val="402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D11" w:rsidRPr="009F066B" w:rsidRDefault="00B56D11" w:rsidP="00F428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11" w:rsidRPr="009F066B" w:rsidRDefault="00B56D11" w:rsidP="00F428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F10AC" w:rsidRPr="009F066B" w:rsidTr="00524606">
        <w:trPr>
          <w:trHeight w:val="125"/>
        </w:trPr>
        <w:tc>
          <w:tcPr>
            <w:tcW w:w="3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 Итого </w:t>
            </w: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936412,8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186937,8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F10AC" w:rsidRPr="009F066B" w:rsidTr="00524606">
        <w:trPr>
          <w:trHeight w:val="765"/>
        </w:trPr>
        <w:tc>
          <w:tcPr>
            <w:tcW w:w="3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10030,0 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1942,5 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8087,5 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F10AC" w:rsidRPr="009F066B" w:rsidTr="00524606">
        <w:trPr>
          <w:trHeight w:val="494"/>
        </w:trPr>
        <w:tc>
          <w:tcPr>
            <w:tcW w:w="3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926382,8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184995,3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191412,5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5B6547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183325,0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F10AC" w:rsidRPr="009F066B" w:rsidTr="00524606">
        <w:trPr>
          <w:trHeight w:val="277"/>
        </w:trPr>
        <w:tc>
          <w:tcPr>
            <w:tcW w:w="3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F10AC" w:rsidRPr="009F066B" w:rsidTr="00524606">
        <w:trPr>
          <w:trHeight w:val="277"/>
        </w:trPr>
        <w:tc>
          <w:tcPr>
            <w:tcW w:w="3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7301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0AC" w:rsidRPr="009F066B" w:rsidRDefault="00BF10AC" w:rsidP="00B03B8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A927AA" w:rsidRDefault="00A927AA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bookmarkStart w:id="9" w:name="P42261"/>
      <w:bookmarkEnd w:id="9"/>
    </w:p>
    <w:p w:rsidR="00A927AA" w:rsidRDefault="00A927AA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E74F7" w:rsidRDefault="004E74F7" w:rsidP="00A00FD5">
      <w:pPr>
        <w:tabs>
          <w:tab w:val="left" w:pos="10770"/>
        </w:tabs>
        <w:spacing w:after="1" w:line="220" w:lineRule="atLeast"/>
        <w:jc w:val="both"/>
        <w:rPr>
          <w:rFonts w:ascii="Arial" w:hAnsi="Arial" w:cs="Arial"/>
          <w:color w:val="FF0000"/>
          <w:sz w:val="18"/>
          <w:szCs w:val="18"/>
        </w:rPr>
      </w:pPr>
    </w:p>
    <w:p w:rsidR="00997EEF" w:rsidRPr="009F066B" w:rsidRDefault="008D36D8" w:rsidP="004E74F7">
      <w:pPr>
        <w:tabs>
          <w:tab w:val="left" w:pos="10770"/>
        </w:tabs>
        <w:spacing w:after="1" w:line="220" w:lineRule="atLeast"/>
        <w:ind w:left="426" w:hanging="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B26345" w:rsidRPr="009F066B">
        <w:rPr>
          <w:rFonts w:ascii="Arial" w:hAnsi="Arial" w:cs="Arial"/>
          <w:color w:val="FF0000"/>
          <w:sz w:val="18"/>
          <w:szCs w:val="18"/>
        </w:rPr>
        <w:t xml:space="preserve">  </w:t>
      </w:r>
      <w:r w:rsidR="005E63FE">
        <w:rPr>
          <w:rFonts w:ascii="Arial" w:hAnsi="Arial" w:cs="Arial"/>
          <w:color w:val="FF0000"/>
          <w:sz w:val="18"/>
          <w:szCs w:val="18"/>
        </w:rPr>
        <w:t xml:space="preserve">                 </w:t>
      </w:r>
      <w:r w:rsidR="00B26345" w:rsidRPr="009F066B">
        <w:rPr>
          <w:rFonts w:ascii="Arial" w:hAnsi="Arial" w:cs="Arial"/>
          <w:color w:val="FF0000"/>
          <w:sz w:val="18"/>
          <w:szCs w:val="18"/>
        </w:rPr>
        <w:t xml:space="preserve"> </w:t>
      </w:r>
      <w:r w:rsidR="00A00FD5" w:rsidRPr="009F066B">
        <w:rPr>
          <w:rFonts w:ascii="Arial" w:hAnsi="Arial" w:cs="Arial"/>
          <w:color w:val="000000"/>
          <w:sz w:val="18"/>
          <w:szCs w:val="18"/>
        </w:rPr>
        <w:t>Приложение №4 к Программе</w:t>
      </w:r>
    </w:p>
    <w:p w:rsidR="00997EEF" w:rsidRPr="009F066B" w:rsidRDefault="00997EEF">
      <w:pPr>
        <w:spacing w:after="1" w:line="22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951FAC" w:rsidRPr="009F066B" w:rsidRDefault="00951FAC">
      <w:pPr>
        <w:spacing w:after="1" w:line="22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2E44CF" w:rsidRPr="009F066B" w:rsidRDefault="00AB1119">
      <w:pPr>
        <w:spacing w:after="1" w:line="220" w:lineRule="atLeast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  <w:bookmarkStart w:id="10" w:name="P45371"/>
      <w:bookmarkStart w:id="11" w:name="P46233"/>
      <w:bookmarkEnd w:id="10"/>
      <w:bookmarkEnd w:id="11"/>
      <w:r>
        <w:rPr>
          <w:rFonts w:ascii="Arial" w:hAnsi="Arial" w:cs="Arial"/>
          <w:b/>
          <w:color w:val="000000"/>
          <w:sz w:val="18"/>
          <w:szCs w:val="18"/>
        </w:rPr>
        <w:t xml:space="preserve"> 4.</w:t>
      </w:r>
      <w:r w:rsidR="00F04E56" w:rsidRPr="009F066B">
        <w:rPr>
          <w:rFonts w:ascii="Arial" w:hAnsi="Arial" w:cs="Arial"/>
          <w:b/>
          <w:color w:val="000000"/>
          <w:sz w:val="18"/>
          <w:szCs w:val="18"/>
        </w:rPr>
        <w:t xml:space="preserve">Подпрограмма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5 </w:t>
      </w:r>
      <w:r w:rsidR="002E44CF" w:rsidRPr="009F066B">
        <w:rPr>
          <w:rFonts w:ascii="Arial" w:hAnsi="Arial" w:cs="Arial"/>
          <w:b/>
          <w:color w:val="000000"/>
          <w:sz w:val="18"/>
          <w:szCs w:val="18"/>
        </w:rPr>
        <w:t>"</w:t>
      </w:r>
      <w:r w:rsidR="00220323" w:rsidRPr="009F066B">
        <w:rPr>
          <w:rFonts w:ascii="Arial" w:hAnsi="Arial" w:cs="Arial"/>
          <w:b/>
          <w:color w:val="000000"/>
          <w:sz w:val="18"/>
          <w:szCs w:val="18"/>
        </w:rPr>
        <w:t>Система оценки качества образования и информационная открытость системы образования</w:t>
      </w:r>
      <w:r w:rsidR="002E44CF" w:rsidRPr="009F066B">
        <w:rPr>
          <w:rFonts w:ascii="Arial" w:hAnsi="Arial" w:cs="Arial"/>
          <w:b/>
          <w:color w:val="000000"/>
          <w:sz w:val="18"/>
          <w:szCs w:val="18"/>
        </w:rPr>
        <w:t>"</w:t>
      </w:r>
    </w:p>
    <w:p w:rsidR="002E44CF" w:rsidRPr="009F066B" w:rsidRDefault="002E44CF">
      <w:pPr>
        <w:spacing w:after="1" w:line="22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2E44CF" w:rsidRPr="009F066B" w:rsidRDefault="00AB1119">
      <w:pPr>
        <w:spacing w:after="1" w:line="220" w:lineRule="atLeast"/>
        <w:jc w:val="center"/>
        <w:outlineLvl w:val="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4.</w:t>
      </w:r>
      <w:r w:rsidR="00951FAC" w:rsidRPr="009F066B">
        <w:rPr>
          <w:rFonts w:ascii="Arial" w:hAnsi="Arial" w:cs="Arial"/>
          <w:b/>
          <w:color w:val="000000"/>
          <w:sz w:val="18"/>
          <w:szCs w:val="18"/>
        </w:rPr>
        <w:t xml:space="preserve">Паспорт </w:t>
      </w:r>
      <w:r>
        <w:rPr>
          <w:rFonts w:ascii="Arial" w:hAnsi="Arial" w:cs="Arial"/>
          <w:b/>
          <w:color w:val="000000"/>
          <w:sz w:val="18"/>
          <w:szCs w:val="18"/>
        </w:rPr>
        <w:t>П</w:t>
      </w:r>
      <w:r w:rsidR="00951FAC" w:rsidRPr="009F066B">
        <w:rPr>
          <w:rFonts w:ascii="Arial" w:hAnsi="Arial" w:cs="Arial"/>
          <w:b/>
          <w:color w:val="000000"/>
          <w:sz w:val="18"/>
          <w:szCs w:val="18"/>
        </w:rPr>
        <w:t xml:space="preserve">одпрограммы </w:t>
      </w:r>
      <w:r>
        <w:rPr>
          <w:rFonts w:ascii="Arial" w:hAnsi="Arial" w:cs="Arial"/>
          <w:b/>
          <w:color w:val="000000"/>
          <w:sz w:val="18"/>
          <w:szCs w:val="18"/>
        </w:rPr>
        <w:t>5</w:t>
      </w:r>
      <w:r w:rsidR="00B26345" w:rsidRPr="009F066B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DE51FF" w:rsidRPr="009F066B">
        <w:rPr>
          <w:rFonts w:ascii="Arial" w:hAnsi="Arial" w:cs="Arial"/>
          <w:b/>
          <w:color w:val="000000"/>
          <w:sz w:val="18"/>
          <w:szCs w:val="18"/>
        </w:rPr>
        <w:t>«</w:t>
      </w:r>
      <w:r w:rsidR="00220323" w:rsidRPr="009F066B">
        <w:rPr>
          <w:rFonts w:ascii="Arial" w:hAnsi="Arial" w:cs="Arial"/>
          <w:b/>
          <w:color w:val="000000"/>
          <w:sz w:val="18"/>
          <w:szCs w:val="18"/>
        </w:rPr>
        <w:t>Система оценки качества образования и информационная открытость системы образования</w:t>
      </w:r>
      <w:r w:rsidR="00DE51FF" w:rsidRPr="009F066B">
        <w:rPr>
          <w:rFonts w:ascii="Arial" w:hAnsi="Arial" w:cs="Arial"/>
          <w:b/>
          <w:color w:val="000000"/>
          <w:sz w:val="18"/>
          <w:szCs w:val="18"/>
        </w:rPr>
        <w:t>»</w:t>
      </w:r>
    </w:p>
    <w:p w:rsidR="00DE51FF" w:rsidRPr="009F066B" w:rsidRDefault="00DE51FF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00"/>
        <w:gridCol w:w="2499"/>
        <w:gridCol w:w="2255"/>
        <w:gridCol w:w="1837"/>
        <w:gridCol w:w="1045"/>
        <w:gridCol w:w="1045"/>
        <w:gridCol w:w="1045"/>
        <w:gridCol w:w="1045"/>
        <w:gridCol w:w="1124"/>
      </w:tblGrid>
      <w:tr w:rsidR="00DE51FF" w:rsidRPr="009F066B" w:rsidTr="00F12973">
        <w:trPr>
          <w:trHeight w:val="328"/>
        </w:trPr>
        <w:tc>
          <w:tcPr>
            <w:tcW w:w="2800" w:type="dxa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 заказчик подпрограммы</w:t>
            </w:r>
          </w:p>
        </w:tc>
        <w:tc>
          <w:tcPr>
            <w:tcW w:w="11895" w:type="dxa"/>
            <w:gridSpan w:val="8"/>
          </w:tcPr>
          <w:p w:rsidR="00DE51FF" w:rsidRPr="009F066B" w:rsidRDefault="002A1C05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Управление образования Пушкинского городского округа</w:t>
            </w:r>
          </w:p>
        </w:tc>
      </w:tr>
      <w:tr w:rsidR="00DE51FF" w:rsidRPr="009F066B" w:rsidTr="00F12973">
        <w:tc>
          <w:tcPr>
            <w:tcW w:w="2800" w:type="dxa"/>
            <w:vMerge w:val="restart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99" w:type="dxa"/>
            <w:vMerge w:val="restart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55" w:type="dxa"/>
            <w:vMerge w:val="restart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141" w:type="dxa"/>
            <w:gridSpan w:val="6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Расходы (тыс. рублей)</w:t>
            </w:r>
          </w:p>
        </w:tc>
      </w:tr>
      <w:tr w:rsidR="00DE51FF" w:rsidRPr="009F066B" w:rsidTr="00F12973">
        <w:trPr>
          <w:trHeight w:val="202"/>
        </w:trPr>
        <w:tc>
          <w:tcPr>
            <w:tcW w:w="2800" w:type="dxa"/>
            <w:vMerge/>
          </w:tcPr>
          <w:p w:rsidR="00DE51FF" w:rsidRPr="009F066B" w:rsidRDefault="00DE51FF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DE51FF" w:rsidRPr="009F066B" w:rsidRDefault="00DE51FF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:rsidR="00DE51FF" w:rsidRPr="009F066B" w:rsidRDefault="00DE51FF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vAlign w:val="center"/>
          </w:tcPr>
          <w:p w:rsidR="00DE51FF" w:rsidRPr="009F066B" w:rsidRDefault="00836CC5" w:rsidP="00F12973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  <w:r w:rsidR="00DE51FF"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DE51FF" w:rsidRPr="009F066B" w:rsidRDefault="00836CC5" w:rsidP="00F12973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  <w:r w:rsidR="00DE51FF"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DE51FF" w:rsidRPr="009F066B" w:rsidRDefault="00836CC5" w:rsidP="00F12973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  <w:r w:rsidR="00DE51FF"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DE51FF" w:rsidRPr="009F066B" w:rsidRDefault="00836CC5" w:rsidP="00F12973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  <w:r w:rsidR="00DE51FF"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45" w:type="dxa"/>
            <w:vAlign w:val="center"/>
          </w:tcPr>
          <w:p w:rsidR="00DE51FF" w:rsidRPr="009F066B" w:rsidRDefault="00DE51FF" w:rsidP="00F12973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836CC5" w:rsidRPr="009F06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</w:tcPr>
          <w:p w:rsidR="00DE51FF" w:rsidRPr="009F066B" w:rsidRDefault="00DE51FF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</w:tr>
      <w:tr w:rsidR="000D4144" w:rsidRPr="009F066B" w:rsidTr="00F12973">
        <w:tc>
          <w:tcPr>
            <w:tcW w:w="2800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:rsidR="000D4144" w:rsidRPr="009F066B" w:rsidRDefault="00026AE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2255" w:type="dxa"/>
          </w:tcPr>
          <w:p w:rsidR="000D4144" w:rsidRPr="009F066B" w:rsidRDefault="000D414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Всего,</w:t>
            </w:r>
          </w:p>
          <w:p w:rsidR="000D4144" w:rsidRPr="009F066B" w:rsidRDefault="000D414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837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D4144" w:rsidRPr="009F066B" w:rsidTr="00F12973">
        <w:tc>
          <w:tcPr>
            <w:tcW w:w="2800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5" w:type="dxa"/>
          </w:tcPr>
          <w:p w:rsidR="000D4144" w:rsidRPr="009F066B" w:rsidRDefault="000D414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837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D4144" w:rsidRPr="009F066B" w:rsidTr="00F12973">
        <w:tc>
          <w:tcPr>
            <w:tcW w:w="2800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5" w:type="dxa"/>
          </w:tcPr>
          <w:p w:rsidR="000D4144" w:rsidRPr="009F066B" w:rsidRDefault="000D4144" w:rsidP="008A4C40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r w:rsidR="008A4C40" w:rsidRPr="009F066B"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837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D4144" w:rsidRPr="009F066B" w:rsidTr="00F12973">
        <w:tc>
          <w:tcPr>
            <w:tcW w:w="2800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5" w:type="dxa"/>
          </w:tcPr>
          <w:p w:rsidR="000D4144" w:rsidRPr="009F066B" w:rsidRDefault="000D414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837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D4144" w:rsidRPr="009F066B" w:rsidTr="00F12973">
        <w:trPr>
          <w:trHeight w:val="474"/>
        </w:trPr>
        <w:tc>
          <w:tcPr>
            <w:tcW w:w="2800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0D4144" w:rsidRPr="009F066B" w:rsidRDefault="000D4144" w:rsidP="00F12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5" w:type="dxa"/>
          </w:tcPr>
          <w:p w:rsidR="000D4144" w:rsidRPr="009F066B" w:rsidRDefault="000D4144" w:rsidP="00F12973">
            <w:pPr>
              <w:spacing w:after="1" w:line="2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7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5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4" w:type="dxa"/>
          </w:tcPr>
          <w:p w:rsidR="000D4144" w:rsidRPr="009F066B" w:rsidRDefault="000D4144" w:rsidP="00B6044F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</w:tbl>
    <w:p w:rsidR="00997EEF" w:rsidRPr="009F066B" w:rsidRDefault="00997EEF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997EEF" w:rsidRPr="009F066B" w:rsidRDefault="00997EEF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A927AA" w:rsidRDefault="00A927AA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A927AA" w:rsidRDefault="00A927AA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A927AA" w:rsidRDefault="00A927AA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A927AA" w:rsidRDefault="00A927AA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A927AA" w:rsidRPr="009F066B" w:rsidRDefault="00A927AA" w:rsidP="00A927AA">
      <w:pPr>
        <w:tabs>
          <w:tab w:val="left" w:pos="13608"/>
        </w:tabs>
        <w:spacing w:after="1" w:line="220" w:lineRule="atLeast"/>
        <w:ind w:right="-172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997EEF" w:rsidRPr="009F066B" w:rsidRDefault="00997EEF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B26345" w:rsidRPr="009F066B" w:rsidRDefault="00B26345" w:rsidP="00B26345">
      <w:pPr>
        <w:spacing w:after="1" w:line="220" w:lineRule="atLeast"/>
        <w:jc w:val="center"/>
        <w:outlineLvl w:val="1"/>
        <w:rPr>
          <w:rFonts w:ascii="Arial" w:hAnsi="Arial" w:cs="Arial"/>
          <w:color w:val="000000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lastRenderedPageBreak/>
        <w:t xml:space="preserve">1. Характеристика проблем, решаемых посредством мероприятий </w:t>
      </w:r>
      <w:r w:rsidRPr="009F066B">
        <w:rPr>
          <w:rFonts w:ascii="Arial" w:hAnsi="Arial" w:cs="Arial"/>
          <w:b/>
          <w:color w:val="000000"/>
          <w:sz w:val="18"/>
          <w:szCs w:val="18"/>
        </w:rPr>
        <w:t>Подпрограммы 4 «Система оценки качества образования и информационная открытость системы образования»</w:t>
      </w:r>
      <w:r w:rsidR="003F7C67">
        <w:rPr>
          <w:rFonts w:ascii="Arial" w:hAnsi="Arial" w:cs="Arial"/>
          <w:b/>
          <w:color w:val="000000"/>
          <w:sz w:val="18"/>
          <w:szCs w:val="18"/>
        </w:rPr>
        <w:t xml:space="preserve"> (далее – Подпрограмма 4)</w:t>
      </w:r>
    </w:p>
    <w:p w:rsidR="000B57D8" w:rsidRPr="009F066B" w:rsidRDefault="000B57D8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E61B56" w:rsidRPr="00D40AE3" w:rsidRDefault="00E61B56" w:rsidP="00E61B56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Региональная система оценки качества образования в Московской области за последние годы сформировалась в комплексную систему, включая международные сравнительные и региональные исследования качества образования. В Пушкинском городском округе накоплен опыт по проведению независимой оценки образовательных достижений учащихся, который будет использован при проведении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экзамена.</w:t>
      </w:r>
    </w:p>
    <w:p w:rsidR="00E61B56" w:rsidRPr="00D40AE3" w:rsidRDefault="00E61B56" w:rsidP="00E61B56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 xml:space="preserve">На регулярной основе планируется ежегодное проведение централизованных региональных мониторинговых исследований качества образования в виде проведения диагностики достижений </w:t>
      </w:r>
      <w:proofErr w:type="spellStart"/>
      <w:r w:rsidRPr="00D40AE3">
        <w:rPr>
          <w:sz w:val="18"/>
          <w:szCs w:val="18"/>
        </w:rPr>
        <w:t>метапредметных</w:t>
      </w:r>
      <w:proofErr w:type="spellEnd"/>
      <w:r w:rsidRPr="00D40AE3">
        <w:rPr>
          <w:sz w:val="18"/>
          <w:szCs w:val="18"/>
        </w:rPr>
        <w:t xml:space="preserve"> результатов обучающимися 4-х, 5-х, 6-х, 7-х, 8-х, 9-х, 10-х классов, подготовки по результатам диагностики информационно-аналитических материалов для управления качеством образования.</w:t>
      </w:r>
    </w:p>
    <w:p w:rsidR="00E61B56" w:rsidRPr="00D40AE3" w:rsidRDefault="00E61B56" w:rsidP="003F7C67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Развитие механизмов независимой оценки качества образовательной деятельности в системе образования Пушкинского городского округа предусматривает выполнение работ по сбору, обобщению и анализу информации о качестве образовательной деятельности организаций, осуществляющих образовательную деятельность.</w:t>
      </w:r>
    </w:p>
    <w:p w:rsidR="00E61B56" w:rsidRPr="00D40AE3" w:rsidRDefault="00E61B56" w:rsidP="003F7C67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Для обеспечения открытости системы образования Пушкинского городского округа предусмотрены меры по внедрению механизмов профилактики нарушений требований законодательства в части информационной открытости образовательных организаций, проведение ежегодных общественных обсуждений по актуальным вопросам развития системы образования.</w:t>
      </w:r>
    </w:p>
    <w:p w:rsidR="00E61B56" w:rsidRPr="00D40AE3" w:rsidRDefault="00E61B56" w:rsidP="003F7C67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Для обеспечения реализации принципа государственно-общественного управления системой образования планируется осуществление информационной поддержки и научно-методической поддержки ассоциаций педагогов Московской области и общественных объединений, действующих в сфере образования.</w:t>
      </w:r>
    </w:p>
    <w:p w:rsidR="000B57D8" w:rsidRPr="00D40AE3" w:rsidRDefault="008D36D8" w:rsidP="003F7C67">
      <w:pPr>
        <w:spacing w:after="1" w:line="220" w:lineRule="atLeast"/>
        <w:jc w:val="both"/>
        <w:outlineLvl w:val="2"/>
        <w:rPr>
          <w:rFonts w:ascii="Arial" w:hAnsi="Arial" w:cs="Arial"/>
          <w:color w:val="000000"/>
          <w:sz w:val="18"/>
          <w:szCs w:val="18"/>
        </w:rPr>
      </w:pPr>
      <w:r w:rsidRPr="00D40AE3">
        <w:rPr>
          <w:rFonts w:ascii="Arial" w:hAnsi="Arial" w:cs="Arial"/>
          <w:sz w:val="18"/>
          <w:szCs w:val="18"/>
        </w:rPr>
        <w:t xml:space="preserve">              </w:t>
      </w:r>
      <w:r w:rsidR="00E61B56" w:rsidRPr="00D40AE3">
        <w:rPr>
          <w:rFonts w:ascii="Arial" w:hAnsi="Arial" w:cs="Arial"/>
          <w:sz w:val="18"/>
          <w:szCs w:val="18"/>
        </w:rPr>
        <w:t>С целью развития системы открытых данных в сфере оценки качества дошкольного, общего, дополнительного и профессионального образования планируется внедрение системы аналитических блоков открытых данных для разных типов образовательных организа</w:t>
      </w:r>
      <w:r w:rsidRPr="00D40AE3">
        <w:rPr>
          <w:rFonts w:ascii="Arial" w:hAnsi="Arial" w:cs="Arial"/>
          <w:sz w:val="18"/>
          <w:szCs w:val="18"/>
        </w:rPr>
        <w:t xml:space="preserve">ций (дошкольных, дополнительного </w:t>
      </w:r>
      <w:r w:rsidR="00E61B56" w:rsidRPr="00D40AE3">
        <w:rPr>
          <w:rFonts w:ascii="Arial" w:hAnsi="Arial" w:cs="Arial"/>
          <w:sz w:val="18"/>
          <w:szCs w:val="18"/>
        </w:rPr>
        <w:t xml:space="preserve"> образования, высшего образования), для органов управления образованием (муниципальных, регионального), внедрение аналитического механизма построения кластерной модели на основе и в формате открытых данных</w:t>
      </w:r>
      <w:r w:rsidRPr="00D40AE3">
        <w:rPr>
          <w:rFonts w:ascii="Arial" w:hAnsi="Arial" w:cs="Arial"/>
          <w:sz w:val="18"/>
          <w:szCs w:val="18"/>
        </w:rPr>
        <w:t>.</w:t>
      </w:r>
    </w:p>
    <w:p w:rsidR="000B57D8" w:rsidRPr="008D36D8" w:rsidRDefault="000B57D8" w:rsidP="008D36D8">
      <w:pPr>
        <w:spacing w:after="1" w:line="220" w:lineRule="atLeast"/>
        <w:outlineLvl w:val="2"/>
        <w:rPr>
          <w:rFonts w:ascii="Arial" w:hAnsi="Arial" w:cs="Arial"/>
          <w:color w:val="000000"/>
          <w:sz w:val="20"/>
          <w:szCs w:val="20"/>
        </w:rPr>
      </w:pPr>
    </w:p>
    <w:p w:rsidR="00B26345" w:rsidRPr="009F066B" w:rsidRDefault="00B26345" w:rsidP="003F7C67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>2. Концептуальные направления реформирования, модернизации,</w:t>
      </w:r>
    </w:p>
    <w:p w:rsidR="00B26345" w:rsidRPr="009F066B" w:rsidRDefault="00B26345" w:rsidP="003F7C67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>преобразования сферы дополнительного образования,</w:t>
      </w:r>
    </w:p>
    <w:p w:rsidR="00B26345" w:rsidRPr="009F066B" w:rsidRDefault="00B26345" w:rsidP="003F7C67">
      <w:pPr>
        <w:pStyle w:val="af"/>
        <w:spacing w:after="0" w:line="100" w:lineRule="atLeast"/>
        <w:jc w:val="center"/>
        <w:rPr>
          <w:rStyle w:val="2"/>
          <w:rFonts w:ascii="Arial" w:eastAsia="Calibri" w:hAnsi="Arial" w:cs="Arial"/>
          <w:bCs w:val="0"/>
          <w:sz w:val="18"/>
          <w:szCs w:val="18"/>
          <w:lang w:bidi="en-US"/>
        </w:rPr>
      </w:pPr>
      <w:r w:rsidRPr="009F066B">
        <w:rPr>
          <w:rStyle w:val="2"/>
          <w:rFonts w:ascii="Arial" w:eastAsia="Calibri" w:hAnsi="Arial" w:cs="Arial"/>
          <w:sz w:val="18"/>
          <w:szCs w:val="18"/>
        </w:rPr>
        <w:t xml:space="preserve">воспитания и психолого-социального сопровождения детей, реализуемые в рамках Подпрограммы </w:t>
      </w:r>
      <w:r w:rsidRPr="009F066B">
        <w:rPr>
          <w:rStyle w:val="2"/>
          <w:rFonts w:ascii="Arial" w:eastAsia="Calibri" w:hAnsi="Arial" w:cs="Arial"/>
          <w:sz w:val="18"/>
          <w:szCs w:val="18"/>
          <w:lang w:bidi="en-US"/>
        </w:rPr>
        <w:t>4</w:t>
      </w:r>
    </w:p>
    <w:p w:rsidR="000B57D8" w:rsidRPr="009F066B" w:rsidRDefault="000B57D8" w:rsidP="003F7C67">
      <w:pPr>
        <w:spacing w:after="0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 xml:space="preserve">Концептуальные направления реформирования, модернизации, преобразования в сфере качества образования и информационной открытости системы образования, реализуемые в рамках </w:t>
      </w:r>
      <w:r w:rsidR="003F7C67">
        <w:rPr>
          <w:sz w:val="18"/>
          <w:szCs w:val="18"/>
        </w:rPr>
        <w:t>П</w:t>
      </w:r>
      <w:r w:rsidRPr="00D40AE3">
        <w:rPr>
          <w:sz w:val="18"/>
          <w:szCs w:val="18"/>
        </w:rPr>
        <w:t>одпрограммы</w:t>
      </w:r>
      <w:r w:rsidR="003F7C67">
        <w:rPr>
          <w:sz w:val="18"/>
          <w:szCs w:val="18"/>
        </w:rPr>
        <w:t xml:space="preserve"> 4</w:t>
      </w:r>
      <w:r w:rsidRPr="00D40AE3">
        <w:rPr>
          <w:sz w:val="18"/>
          <w:szCs w:val="18"/>
        </w:rPr>
        <w:t>, предусматривают следующее: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развитие единой интегрированной системы оценки качества дошкольного, общего, дополнительного образования;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создание системы поддержки сбора и анализа информации об индивидуальных образовательных достижениях обучающихся;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совершенствование механизмов внешней оценки качества образовательной деятельности со стороны потребителей образовательных услуг;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развитие механизмов общественного контроля и общественного участия в образовании;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развитие системы открытых данных в сфере оценки качества образования.</w:t>
      </w:r>
    </w:p>
    <w:p w:rsidR="00E61B56" w:rsidRPr="00D40AE3" w:rsidRDefault="00E61B56" w:rsidP="003F7C67">
      <w:pPr>
        <w:pStyle w:val="ConsPlusNormal"/>
        <w:ind w:firstLine="540"/>
        <w:jc w:val="both"/>
        <w:rPr>
          <w:sz w:val="18"/>
          <w:szCs w:val="18"/>
        </w:rPr>
      </w:pPr>
      <w:r w:rsidRPr="00D40AE3">
        <w:rPr>
          <w:sz w:val="18"/>
          <w:szCs w:val="18"/>
        </w:rPr>
        <w:t>Реализация концептуальных направлений модернизации в сфере оценки качества образования и открытости системы образования должна привести в комплексе к повышению уровня удовлетворенности потребителей образовательных услуг уровнем информационной открытости системы образования, росту удовлетворенности в отношении качества образовательной деятельности образовательных организаций и образовательных результатов.</w:t>
      </w:r>
    </w:p>
    <w:p w:rsidR="00997EEF" w:rsidRDefault="00997EEF" w:rsidP="003F7C67">
      <w:pPr>
        <w:spacing w:after="0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8D36D8" w:rsidRPr="00257B3F" w:rsidRDefault="00710B6B" w:rsidP="003F7C6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8D36D8" w:rsidRPr="00257B3F">
        <w:rPr>
          <w:rFonts w:ascii="Arial" w:hAnsi="Arial" w:cs="Arial"/>
          <w:sz w:val="18"/>
          <w:szCs w:val="18"/>
        </w:rPr>
        <w:t xml:space="preserve">3. Планируемые результаты реализации Подпрограммы </w:t>
      </w:r>
      <w:r w:rsidR="008D36D8">
        <w:rPr>
          <w:rFonts w:ascii="Arial" w:hAnsi="Arial" w:cs="Arial"/>
          <w:sz w:val="18"/>
          <w:szCs w:val="18"/>
        </w:rPr>
        <w:t>4</w:t>
      </w:r>
    </w:p>
    <w:p w:rsidR="008D36D8" w:rsidRPr="00257B3F" w:rsidRDefault="008D36D8" w:rsidP="003F7C6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01865" w:rsidRDefault="00601865" w:rsidP="0060186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F9043E">
        <w:rPr>
          <w:rFonts w:ascii="Arial" w:hAnsi="Arial" w:cs="Arial"/>
          <w:sz w:val="18"/>
          <w:szCs w:val="18"/>
        </w:rPr>
        <w:t xml:space="preserve">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4</w:t>
      </w:r>
      <w:r w:rsidRPr="00F9043E">
        <w:rPr>
          <w:rFonts w:ascii="Arial" w:hAnsi="Arial" w:cs="Arial"/>
          <w:sz w:val="18"/>
          <w:szCs w:val="18"/>
        </w:rPr>
        <w:t xml:space="preserve"> и их динамика по годам реализации Подпрограммы </w:t>
      </w:r>
      <w:r>
        <w:rPr>
          <w:rFonts w:ascii="Arial" w:hAnsi="Arial" w:cs="Arial"/>
          <w:sz w:val="18"/>
          <w:szCs w:val="18"/>
        </w:rPr>
        <w:t>4</w:t>
      </w:r>
      <w:r w:rsidRPr="00F9043E">
        <w:rPr>
          <w:rFonts w:ascii="Arial" w:hAnsi="Arial" w:cs="Arial"/>
          <w:sz w:val="18"/>
          <w:szCs w:val="18"/>
        </w:rPr>
        <w:t xml:space="preserve"> приведены в разделе «Планируемые результаты</w:t>
      </w:r>
      <w:r>
        <w:rPr>
          <w:rFonts w:ascii="Arial" w:hAnsi="Arial" w:cs="Arial"/>
          <w:sz w:val="18"/>
          <w:szCs w:val="18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реализации</w:t>
      </w:r>
      <w:r>
        <w:rPr>
          <w:rFonts w:ascii="Arial" w:hAnsi="Arial" w:cs="Arial"/>
          <w:sz w:val="18"/>
          <w:szCs w:val="18"/>
        </w:rPr>
        <w:t xml:space="preserve"> муниципальной </w:t>
      </w:r>
      <w:r w:rsidRPr="00F9043E">
        <w:rPr>
          <w:rFonts w:ascii="Arial" w:hAnsi="Arial" w:cs="Arial"/>
          <w:sz w:val="18"/>
          <w:szCs w:val="18"/>
        </w:rPr>
        <w:t>Программы</w:t>
      </w:r>
      <w:r>
        <w:rPr>
          <w:rFonts w:ascii="Arial" w:hAnsi="Arial" w:cs="Arial"/>
          <w:sz w:val="18"/>
          <w:szCs w:val="18"/>
        </w:rPr>
        <w:t xml:space="preserve"> Пушкинского городского округа «Образование» на 2020-2024 годы»</w:t>
      </w:r>
      <w:r w:rsidRPr="00F9043E">
        <w:rPr>
          <w:rFonts w:ascii="Arial" w:hAnsi="Arial" w:cs="Arial"/>
          <w:sz w:val="18"/>
          <w:szCs w:val="18"/>
        </w:rPr>
        <w:t>, общей текстовой части Программы</w:t>
      </w:r>
      <w:r w:rsidRPr="00257B3F">
        <w:rPr>
          <w:rFonts w:ascii="Arial" w:hAnsi="Arial" w:cs="Arial"/>
          <w:sz w:val="18"/>
          <w:szCs w:val="18"/>
        </w:rPr>
        <w:t>.</w:t>
      </w:r>
    </w:p>
    <w:p w:rsidR="00DF689E" w:rsidRDefault="00DF689E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601865" w:rsidRDefault="00601865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8D36D8" w:rsidRPr="00257B3F" w:rsidRDefault="008D36D8" w:rsidP="003F7C67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b/>
          <w:sz w:val="18"/>
          <w:szCs w:val="18"/>
        </w:rPr>
        <w:lastRenderedPageBreak/>
        <w:t>4. М</w:t>
      </w:r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етодика расчета значений планируемых результатов реализации </w:t>
      </w:r>
      <w:r w:rsidRPr="00257B3F">
        <w:rPr>
          <w:rFonts w:ascii="Arial" w:hAnsi="Arial" w:cs="Arial"/>
          <w:b/>
          <w:sz w:val="18"/>
          <w:szCs w:val="18"/>
        </w:rPr>
        <w:t xml:space="preserve">Подпрограммы </w:t>
      </w:r>
      <w:r>
        <w:rPr>
          <w:rFonts w:ascii="Arial" w:hAnsi="Arial" w:cs="Arial"/>
          <w:b/>
          <w:sz w:val="18"/>
          <w:szCs w:val="18"/>
        </w:rPr>
        <w:t>4</w:t>
      </w:r>
    </w:p>
    <w:p w:rsidR="008D36D8" w:rsidRPr="00257B3F" w:rsidRDefault="008D36D8" w:rsidP="003F7C67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8D36D8" w:rsidRPr="00F9043E" w:rsidRDefault="000536FC" w:rsidP="003F7C67">
      <w:pPr>
        <w:spacing w:after="0"/>
        <w:ind w:left="3" w:right="-1" w:firstLine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  <w:r w:rsidR="008D36D8" w:rsidRPr="00F9043E">
        <w:rPr>
          <w:rFonts w:ascii="Arial" w:hAnsi="Arial" w:cs="Arial"/>
          <w:sz w:val="18"/>
          <w:szCs w:val="18"/>
        </w:rPr>
        <w:t xml:space="preserve">Методика расчета значений показателей эффективности реализации Подпрограммы </w:t>
      </w:r>
      <w:r w:rsidR="008D36D8">
        <w:rPr>
          <w:rFonts w:ascii="Arial" w:hAnsi="Arial" w:cs="Arial"/>
          <w:sz w:val="18"/>
          <w:szCs w:val="18"/>
        </w:rPr>
        <w:t>4</w:t>
      </w:r>
      <w:r w:rsidR="008D36D8" w:rsidRPr="00F9043E">
        <w:rPr>
          <w:rFonts w:ascii="Arial" w:hAnsi="Arial" w:cs="Arial"/>
          <w:sz w:val="18"/>
          <w:szCs w:val="18"/>
        </w:rPr>
        <w:t xml:space="preserve"> приведена в разделе «</w:t>
      </w:r>
      <w:r w:rsidR="008D36D8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Методика расчета значений планируемых результатов реализации</w:t>
      </w:r>
      <w:r w:rsidR="008D36D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муниципальной </w:t>
      </w:r>
      <w:r w:rsidR="008D36D8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Программы</w:t>
      </w:r>
      <w:r w:rsidR="008D36D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Пушкинского городского округа « Образование» на 2020-2024 годы</w:t>
      </w:r>
      <w:r w:rsidR="008D36D8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»,</w:t>
      </w:r>
      <w:r w:rsidR="008D36D8" w:rsidRPr="00F9043E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="008D36D8" w:rsidRPr="00F9043E">
        <w:rPr>
          <w:rFonts w:ascii="Arial" w:hAnsi="Arial" w:cs="Arial"/>
          <w:sz w:val="18"/>
          <w:szCs w:val="18"/>
        </w:rPr>
        <w:t>общей текстовой части Программы.</w:t>
      </w:r>
    </w:p>
    <w:p w:rsidR="00601865" w:rsidRDefault="00601865" w:rsidP="003F7C6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710B6B" w:rsidRPr="00257B3F" w:rsidRDefault="00710B6B" w:rsidP="003F7C67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5. Перечень мероприятий Подпрограммы </w:t>
      </w:r>
      <w:r>
        <w:rPr>
          <w:rFonts w:ascii="Arial" w:hAnsi="Arial" w:cs="Arial"/>
          <w:sz w:val="18"/>
          <w:szCs w:val="18"/>
        </w:rPr>
        <w:t>4</w:t>
      </w:r>
    </w:p>
    <w:p w:rsidR="00710B6B" w:rsidRPr="00257B3F" w:rsidRDefault="00710B6B" w:rsidP="003F7C67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710B6B" w:rsidRPr="00257B3F" w:rsidRDefault="000536FC" w:rsidP="003F7C67">
      <w:pPr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710B6B" w:rsidRPr="00257B3F">
        <w:rPr>
          <w:rFonts w:ascii="Arial" w:hAnsi="Arial" w:cs="Arial"/>
          <w:sz w:val="18"/>
          <w:szCs w:val="18"/>
        </w:rPr>
        <w:t xml:space="preserve">Достижение целей Подпрограммы </w:t>
      </w:r>
      <w:r w:rsidR="00710B6B">
        <w:rPr>
          <w:rFonts w:ascii="Arial" w:hAnsi="Arial" w:cs="Arial"/>
          <w:sz w:val="18"/>
          <w:szCs w:val="18"/>
        </w:rPr>
        <w:t>4</w:t>
      </w:r>
      <w:r w:rsidR="00710B6B" w:rsidRPr="00257B3F">
        <w:rPr>
          <w:rFonts w:ascii="Arial" w:hAnsi="Arial" w:cs="Arial"/>
          <w:sz w:val="18"/>
          <w:szCs w:val="18"/>
        </w:rPr>
        <w:t xml:space="preserve"> осуществляется посредством реализации мероприятий Подпрограммы </w:t>
      </w:r>
      <w:r w:rsidR="00710B6B">
        <w:rPr>
          <w:rFonts w:ascii="Arial" w:hAnsi="Arial" w:cs="Arial"/>
          <w:sz w:val="18"/>
          <w:szCs w:val="18"/>
        </w:rPr>
        <w:t>4</w:t>
      </w:r>
      <w:r w:rsidR="00710B6B" w:rsidRPr="00257B3F">
        <w:rPr>
          <w:rFonts w:ascii="Arial" w:hAnsi="Arial" w:cs="Arial"/>
          <w:sz w:val="18"/>
          <w:szCs w:val="18"/>
        </w:rPr>
        <w:t xml:space="preserve">. Перечень мероприятий приведен в </w:t>
      </w:r>
      <w:r w:rsidR="00710B6B">
        <w:rPr>
          <w:rFonts w:ascii="Arial" w:hAnsi="Arial" w:cs="Arial"/>
          <w:sz w:val="18"/>
          <w:szCs w:val="18"/>
        </w:rPr>
        <w:t>П</w:t>
      </w:r>
      <w:r w:rsidR="00710B6B" w:rsidRPr="00257B3F">
        <w:rPr>
          <w:rFonts w:ascii="Arial" w:hAnsi="Arial" w:cs="Arial"/>
          <w:sz w:val="18"/>
          <w:szCs w:val="18"/>
        </w:rPr>
        <w:t xml:space="preserve">риложении № </w:t>
      </w:r>
      <w:r w:rsidR="00710B6B">
        <w:rPr>
          <w:rFonts w:ascii="Arial" w:hAnsi="Arial" w:cs="Arial"/>
          <w:sz w:val="18"/>
          <w:szCs w:val="18"/>
        </w:rPr>
        <w:t>1</w:t>
      </w:r>
      <w:r w:rsidR="00710B6B" w:rsidRPr="00257B3F">
        <w:rPr>
          <w:rFonts w:ascii="Arial" w:hAnsi="Arial" w:cs="Arial"/>
          <w:sz w:val="18"/>
          <w:szCs w:val="18"/>
        </w:rPr>
        <w:t xml:space="preserve"> к Подпрограмме </w:t>
      </w:r>
      <w:r w:rsidR="00710B6B">
        <w:rPr>
          <w:rFonts w:ascii="Arial" w:hAnsi="Arial" w:cs="Arial"/>
          <w:sz w:val="18"/>
          <w:szCs w:val="18"/>
        </w:rPr>
        <w:t>4</w:t>
      </w:r>
      <w:r w:rsidR="00710B6B" w:rsidRPr="00257B3F">
        <w:rPr>
          <w:rFonts w:ascii="Arial" w:hAnsi="Arial" w:cs="Arial"/>
          <w:sz w:val="18"/>
          <w:szCs w:val="18"/>
        </w:rPr>
        <w:t>.</w:t>
      </w:r>
    </w:p>
    <w:p w:rsidR="00710B6B" w:rsidRPr="00257B3F" w:rsidRDefault="00710B6B" w:rsidP="003F7C67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710B6B" w:rsidRDefault="00710B6B" w:rsidP="003F7C6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b/>
          <w:sz w:val="18"/>
          <w:szCs w:val="18"/>
        </w:rPr>
        <w:t>6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  <w:r w:rsidR="003F7C6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Подпрограммы 4</w:t>
      </w:r>
    </w:p>
    <w:p w:rsidR="003F7C67" w:rsidRPr="009F066B" w:rsidRDefault="003F7C67" w:rsidP="003F7C6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710B6B" w:rsidRPr="009F066B" w:rsidRDefault="00710B6B" w:rsidP="003F7C67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муниципальной </w:t>
      </w:r>
      <w:r w:rsidR="000536FC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0536FC"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осуществляется в соответствии с Порядком разработки и реализации муниципальных программ Пушкинского городского округа, (далее - Порядок).</w:t>
      </w:r>
    </w:p>
    <w:p w:rsidR="00710B6B" w:rsidRPr="009F066B" w:rsidRDefault="00710B6B" w:rsidP="003F7C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муниципальной </w:t>
      </w:r>
      <w:r w:rsidR="000536FC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0536FC"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является Управление  образования администрации Пушкинского городского округа.</w:t>
      </w:r>
    </w:p>
    <w:p w:rsidR="00710B6B" w:rsidRPr="009F06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</w:t>
      </w:r>
      <w:r w:rsidR="000536FC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0536FC"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и обеспечивает взаимодействие между ответственными за выполнение отдельных мероприятий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.</w:t>
      </w:r>
    </w:p>
    <w:p w:rsidR="00710B6B" w:rsidRPr="009F06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.</w:t>
      </w:r>
    </w:p>
    <w:p w:rsidR="00710B6B" w:rsidRPr="009F06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Ответственный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:</w:t>
      </w:r>
    </w:p>
    <w:p w:rsidR="00710B6B" w:rsidRPr="009F06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и направляет их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;</w:t>
      </w:r>
    </w:p>
    <w:p w:rsidR="00710B6B" w:rsidRPr="009F06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710B6B" w:rsidRDefault="00710B6B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3F7C67" w:rsidRPr="009F066B" w:rsidRDefault="003F7C67" w:rsidP="003F7C67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710B6B" w:rsidRPr="009F066B" w:rsidRDefault="00710B6B" w:rsidP="003F7C6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>
        <w:rPr>
          <w:rFonts w:ascii="Arial" w:hAnsi="Arial" w:cs="Arial"/>
          <w:b/>
          <w:sz w:val="18"/>
          <w:szCs w:val="18"/>
        </w:rPr>
        <w:t>Подп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>
        <w:rPr>
          <w:rFonts w:ascii="Arial" w:hAnsi="Arial" w:cs="Arial"/>
          <w:b/>
          <w:sz w:val="18"/>
          <w:szCs w:val="18"/>
        </w:rPr>
        <w:t xml:space="preserve"> 4</w:t>
      </w:r>
    </w:p>
    <w:p w:rsidR="00710B6B" w:rsidRPr="009F066B" w:rsidRDefault="00710B6B" w:rsidP="003F7C67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710B6B" w:rsidRPr="009F066B" w:rsidRDefault="00710B6B" w:rsidP="003F7C6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  <w:t>Контроль за реализацией П</w:t>
      </w:r>
      <w:r w:rsidR="004E74F7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4E74F7">
        <w:rPr>
          <w:sz w:val="18"/>
          <w:szCs w:val="18"/>
        </w:rPr>
        <w:t xml:space="preserve"> 4</w:t>
      </w:r>
      <w:r w:rsidRPr="009F066B">
        <w:rPr>
          <w:sz w:val="18"/>
          <w:szCs w:val="18"/>
        </w:rPr>
        <w:t xml:space="preserve"> осуществляется администрацией Пушкинского городского округа.</w:t>
      </w:r>
    </w:p>
    <w:p w:rsidR="00710B6B" w:rsidRPr="009F066B" w:rsidRDefault="00710B6B" w:rsidP="003F7C6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С целью контроля за реализацией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4</w:t>
      </w:r>
      <w:r w:rsidRPr="009F066B">
        <w:rPr>
          <w:sz w:val="18"/>
          <w:szCs w:val="18"/>
        </w:rPr>
        <w:t xml:space="preserve">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710B6B" w:rsidRPr="009F066B" w:rsidRDefault="00710B6B" w:rsidP="003F7C6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4E74F7">
        <w:rPr>
          <w:sz w:val="18"/>
          <w:szCs w:val="18"/>
        </w:rPr>
        <w:t xml:space="preserve"> </w:t>
      </w:r>
      <w:r>
        <w:rPr>
          <w:sz w:val="18"/>
          <w:szCs w:val="18"/>
        </w:rPr>
        <w:t>4</w:t>
      </w:r>
      <w:r w:rsidRPr="009F066B">
        <w:rPr>
          <w:sz w:val="18"/>
          <w:szCs w:val="18"/>
        </w:rPr>
        <w:t xml:space="preserve"> согласно Порядку;</w:t>
      </w:r>
    </w:p>
    <w:p w:rsidR="00710B6B" w:rsidRPr="009F066B" w:rsidRDefault="00710B6B" w:rsidP="003F7C67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4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710B6B" w:rsidRPr="009F066B" w:rsidRDefault="00710B6B" w:rsidP="003F7C6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4</w:t>
      </w:r>
      <w:r w:rsidRPr="009F066B">
        <w:rPr>
          <w:sz w:val="18"/>
          <w:szCs w:val="18"/>
        </w:rPr>
        <w:t xml:space="preserve"> для оценки эффективности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4</w:t>
      </w:r>
      <w:r w:rsidRPr="009F066B">
        <w:rPr>
          <w:sz w:val="18"/>
          <w:szCs w:val="18"/>
        </w:rPr>
        <w:t>.</w:t>
      </w:r>
    </w:p>
    <w:p w:rsidR="00710B6B" w:rsidRPr="009F066B" w:rsidRDefault="00710B6B" w:rsidP="003F7C67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4</w:t>
      </w:r>
      <w:r w:rsidR="00DF689E">
        <w:rPr>
          <w:sz w:val="18"/>
          <w:szCs w:val="18"/>
        </w:rPr>
        <w:t xml:space="preserve"> должен</w:t>
      </w:r>
      <w:r w:rsidRPr="009F066B">
        <w:rPr>
          <w:sz w:val="18"/>
          <w:szCs w:val="18"/>
        </w:rPr>
        <w:t xml:space="preserve"> содержать:</w:t>
      </w:r>
    </w:p>
    <w:p w:rsidR="00710B6B" w:rsidRPr="009F066B" w:rsidRDefault="00710B6B" w:rsidP="003F7C67">
      <w:pPr>
        <w:pStyle w:val="ad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710B6B" w:rsidRPr="009F066B" w:rsidRDefault="00710B6B" w:rsidP="003F7C6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степень достижения запланированных результатов и намеченных целей П</w:t>
      </w:r>
      <w:r w:rsidR="00D40AE3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D40AE3"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;</w:t>
      </w:r>
    </w:p>
    <w:p w:rsidR="00710B6B" w:rsidRPr="009F066B" w:rsidRDefault="00710B6B" w:rsidP="003F7C67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710B6B" w:rsidRPr="009F066B" w:rsidRDefault="00710B6B" w:rsidP="003F7C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710B6B" w:rsidRPr="009F066B" w:rsidRDefault="00710B6B" w:rsidP="003F7C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4E74F7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4E74F7">
        <w:rPr>
          <w:rFonts w:ascii="Arial" w:hAnsi="Arial" w:cs="Arial"/>
          <w:sz w:val="18"/>
          <w:szCs w:val="18"/>
        </w:rPr>
        <w:t xml:space="preserve"> 4</w:t>
      </w:r>
      <w:r w:rsidRPr="009F066B">
        <w:rPr>
          <w:rFonts w:ascii="Arial" w:hAnsi="Arial" w:cs="Arial"/>
          <w:sz w:val="18"/>
          <w:szCs w:val="18"/>
        </w:rPr>
        <w:t>;</w:t>
      </w:r>
    </w:p>
    <w:p w:rsidR="00710B6B" w:rsidRPr="009F066B" w:rsidRDefault="00710B6B" w:rsidP="003F7C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710B6B" w:rsidRPr="009F066B" w:rsidRDefault="00710B6B" w:rsidP="003F7C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710B6B" w:rsidRDefault="00710B6B" w:rsidP="003F7C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</w:p>
    <w:p w:rsidR="00710B6B" w:rsidRPr="009F066B" w:rsidRDefault="00710B6B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601865" w:rsidRDefault="00601865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8261A1" w:rsidRDefault="008261A1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710B6B" w:rsidRDefault="00710B6B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  <w:bookmarkStart w:id="12" w:name="_GoBack"/>
      <w:bookmarkEnd w:id="12"/>
      <w:r>
        <w:rPr>
          <w:rFonts w:ascii="Arial" w:hAnsi="Arial" w:cs="Arial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Приложение №1 к Подпрограмме</w:t>
      </w:r>
      <w:r w:rsidR="00421621">
        <w:rPr>
          <w:rFonts w:ascii="Arial" w:hAnsi="Arial" w:cs="Arial"/>
          <w:color w:val="000000"/>
          <w:sz w:val="18"/>
          <w:szCs w:val="18"/>
        </w:rPr>
        <w:t xml:space="preserve"> 4</w:t>
      </w:r>
    </w:p>
    <w:p w:rsidR="00710B6B" w:rsidRDefault="00710B6B">
      <w:pPr>
        <w:spacing w:after="1" w:line="220" w:lineRule="atLeast"/>
        <w:jc w:val="center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951FAC" w:rsidRPr="009F066B" w:rsidRDefault="002E44CF">
      <w:pPr>
        <w:spacing w:after="1" w:line="220" w:lineRule="atLeast"/>
        <w:jc w:val="center"/>
        <w:outlineLvl w:val="2"/>
        <w:rPr>
          <w:rFonts w:ascii="Arial" w:hAnsi="Arial" w:cs="Arial"/>
          <w:b/>
          <w:color w:val="000000"/>
          <w:sz w:val="18"/>
          <w:szCs w:val="18"/>
        </w:rPr>
      </w:pPr>
      <w:r w:rsidRPr="009F066B">
        <w:rPr>
          <w:rFonts w:ascii="Arial" w:hAnsi="Arial" w:cs="Arial"/>
          <w:b/>
          <w:color w:val="000000"/>
          <w:sz w:val="18"/>
          <w:szCs w:val="18"/>
        </w:rPr>
        <w:t>Переч</w:t>
      </w:r>
      <w:r w:rsidR="00951FAC" w:rsidRPr="009F066B">
        <w:rPr>
          <w:rFonts w:ascii="Arial" w:hAnsi="Arial" w:cs="Arial"/>
          <w:b/>
          <w:color w:val="000000"/>
          <w:sz w:val="18"/>
          <w:szCs w:val="18"/>
        </w:rPr>
        <w:t xml:space="preserve">ень мероприятий </w:t>
      </w:r>
      <w:r w:rsidR="00AB1119">
        <w:rPr>
          <w:rFonts w:ascii="Arial" w:hAnsi="Arial" w:cs="Arial"/>
          <w:b/>
          <w:color w:val="000000"/>
          <w:sz w:val="18"/>
          <w:szCs w:val="18"/>
        </w:rPr>
        <w:t>П</w:t>
      </w:r>
      <w:r w:rsidR="00951FAC" w:rsidRPr="009F066B">
        <w:rPr>
          <w:rFonts w:ascii="Arial" w:hAnsi="Arial" w:cs="Arial"/>
          <w:b/>
          <w:color w:val="000000"/>
          <w:sz w:val="18"/>
          <w:szCs w:val="18"/>
        </w:rPr>
        <w:t xml:space="preserve">одпрограммы </w:t>
      </w:r>
      <w:r w:rsidR="00B26345" w:rsidRPr="009F066B">
        <w:rPr>
          <w:rFonts w:ascii="Arial" w:hAnsi="Arial" w:cs="Arial"/>
          <w:b/>
          <w:color w:val="000000"/>
          <w:sz w:val="18"/>
          <w:szCs w:val="18"/>
        </w:rPr>
        <w:t>4</w:t>
      </w:r>
    </w:p>
    <w:p w:rsidR="002E44CF" w:rsidRPr="009F066B" w:rsidRDefault="00DE51FF" w:rsidP="00951FAC">
      <w:pPr>
        <w:spacing w:after="1" w:line="220" w:lineRule="atLeast"/>
        <w:jc w:val="center"/>
        <w:outlineLvl w:val="2"/>
        <w:rPr>
          <w:rFonts w:ascii="Arial" w:hAnsi="Arial" w:cs="Arial"/>
          <w:b/>
          <w:color w:val="000000"/>
          <w:sz w:val="18"/>
          <w:szCs w:val="18"/>
        </w:rPr>
      </w:pPr>
      <w:r w:rsidRPr="009F066B">
        <w:rPr>
          <w:rFonts w:ascii="Arial" w:hAnsi="Arial" w:cs="Arial"/>
          <w:b/>
          <w:color w:val="000000"/>
          <w:sz w:val="18"/>
          <w:szCs w:val="18"/>
        </w:rPr>
        <w:t>«</w:t>
      </w:r>
      <w:r w:rsidR="00220323" w:rsidRPr="009F066B">
        <w:rPr>
          <w:rFonts w:ascii="Arial" w:hAnsi="Arial" w:cs="Arial"/>
          <w:b/>
          <w:color w:val="000000"/>
          <w:sz w:val="18"/>
          <w:szCs w:val="18"/>
        </w:rPr>
        <w:t>Система оценки качества образования и информационная открытость системы образования</w:t>
      </w:r>
      <w:r w:rsidRPr="009F066B">
        <w:rPr>
          <w:rFonts w:ascii="Arial" w:hAnsi="Arial" w:cs="Arial"/>
          <w:b/>
          <w:color w:val="000000"/>
          <w:sz w:val="18"/>
          <w:szCs w:val="18"/>
        </w:rPr>
        <w:t>»</w:t>
      </w:r>
    </w:p>
    <w:p w:rsidR="00F949D3" w:rsidRPr="009F066B" w:rsidRDefault="00F949D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16018" w:type="dxa"/>
        <w:tblInd w:w="-318" w:type="dxa"/>
        <w:tblLayout w:type="fixed"/>
        <w:tblLook w:val="04A0"/>
      </w:tblPr>
      <w:tblGrid>
        <w:gridCol w:w="1180"/>
        <w:gridCol w:w="2081"/>
        <w:gridCol w:w="1417"/>
        <w:gridCol w:w="1560"/>
        <w:gridCol w:w="1417"/>
        <w:gridCol w:w="851"/>
        <w:gridCol w:w="992"/>
        <w:gridCol w:w="992"/>
        <w:gridCol w:w="992"/>
        <w:gridCol w:w="993"/>
        <w:gridCol w:w="992"/>
        <w:gridCol w:w="1134"/>
        <w:gridCol w:w="1417"/>
      </w:tblGrid>
      <w:tr w:rsidR="00951FAC" w:rsidRPr="009F066B" w:rsidTr="00D40AE3">
        <w:trPr>
          <w:trHeight w:val="769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D40AE3">
            <w:pPr>
              <w:spacing w:after="0" w:line="240" w:lineRule="auto"/>
              <w:ind w:left="144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AB1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фи</w:t>
            </w:r>
            <w:r w:rsidR="00AB111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нансирования мероприятия в году 2019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951FAC" w:rsidRPr="009F066B" w:rsidTr="00D40AE3">
        <w:trPr>
          <w:trHeight w:val="103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1D5F61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</w:t>
            </w:r>
            <w:r w:rsidR="00951FAC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1D5F61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2021</w:t>
            </w:r>
            <w:r w:rsidR="00951FAC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1D5F61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2022</w:t>
            </w:r>
            <w:r w:rsidR="00951FAC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1D5F61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2023</w:t>
            </w:r>
            <w:r w:rsidR="00951FAC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1D5F61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2024</w:t>
            </w:r>
            <w:r w:rsidR="00951FAC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AC" w:rsidRPr="009F066B" w:rsidRDefault="00951FAC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FAC" w:rsidRPr="009F066B" w:rsidTr="00D40AE3">
        <w:trPr>
          <w:trHeight w:val="37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951FAC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FAC" w:rsidRPr="009F066B" w:rsidRDefault="00601865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0D4144" w:rsidRPr="009F066B" w:rsidTr="00D40AE3">
        <w:trPr>
          <w:trHeight w:val="243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Основное мероприятие 01.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D5DF6">
            <w:pPr>
              <w:spacing w:after="0" w:line="240" w:lineRule="auto"/>
              <w:ind w:left="-336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D40AE3">
            <w:pPr>
              <w:pStyle w:val="ConsPlusNormal"/>
            </w:pPr>
            <w:r w:rsidRPr="009F066B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="003C24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="0042162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r w:rsidR="00421621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0D4144" w:rsidRPr="009F066B" w:rsidTr="00D40AE3">
        <w:trPr>
          <w:trHeight w:val="85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82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413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71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22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</w:t>
            </w: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экзамена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2017-2025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="003C24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D4144" w:rsidRPr="009F066B" w:rsidTr="00D40AE3">
        <w:trPr>
          <w:trHeight w:val="888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831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</w:t>
            </w:r>
            <w:r w:rsidR="005F1689"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Пушкинского городского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406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599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D40A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4144" w:rsidRPr="009F066B" w:rsidTr="00D40AE3">
        <w:trPr>
          <w:trHeight w:val="238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Итого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D4144" w:rsidRPr="009F066B" w:rsidTr="00D40AE3">
        <w:trPr>
          <w:trHeight w:val="695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D4144" w:rsidRPr="009F066B" w:rsidTr="00D40AE3">
        <w:trPr>
          <w:trHeight w:val="437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D4144" w:rsidRPr="009F066B" w:rsidTr="00D40AE3">
        <w:trPr>
          <w:trHeight w:val="364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212170">
            <w:pPr>
              <w:spacing w:after="1" w:line="2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066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D4144" w:rsidRPr="009F066B" w:rsidTr="00D40AE3">
        <w:trPr>
          <w:trHeight w:val="622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77C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B60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144" w:rsidRPr="009F066B" w:rsidRDefault="000D4144" w:rsidP="00951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F949D3" w:rsidRPr="009F066B" w:rsidRDefault="00F949D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997EEF" w:rsidRPr="009F066B" w:rsidRDefault="00997EEF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997EEF" w:rsidRPr="009F066B" w:rsidRDefault="00997EEF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0B57D8" w:rsidRPr="009F066B" w:rsidRDefault="000B57D8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0B57D8" w:rsidRDefault="000B57D8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AB1119" w:rsidRDefault="00AB1119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AB1119" w:rsidRDefault="00AB1119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AB1119" w:rsidRDefault="00AB1119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10B6B" w:rsidRDefault="00710B6B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D40AE3" w:rsidRPr="009F066B" w:rsidRDefault="00D40AE3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0B57D8" w:rsidRPr="009F066B" w:rsidRDefault="000B57D8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0B57D8" w:rsidRPr="009F066B" w:rsidRDefault="000B57D8" w:rsidP="00F949D3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C4089" w:rsidRDefault="000536FC" w:rsidP="00A927AA">
      <w:pPr>
        <w:tabs>
          <w:tab w:val="left" w:pos="8789"/>
          <w:tab w:val="left" w:pos="11907"/>
        </w:tabs>
        <w:spacing w:after="1" w:line="220" w:lineRule="atLeast"/>
        <w:ind w:right="124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  <w:r w:rsidR="004E74F7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D40AE3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 xml:space="preserve">   </w:t>
      </w:r>
      <w:r w:rsidR="008C4089" w:rsidRPr="009F066B">
        <w:rPr>
          <w:rFonts w:ascii="Arial" w:hAnsi="Arial" w:cs="Arial"/>
          <w:sz w:val="18"/>
          <w:szCs w:val="18"/>
        </w:rPr>
        <w:t>Приложение № 5 к Программе</w:t>
      </w:r>
    </w:p>
    <w:p w:rsidR="000536FC" w:rsidRDefault="000536FC" w:rsidP="00A927AA">
      <w:pPr>
        <w:tabs>
          <w:tab w:val="left" w:pos="8789"/>
          <w:tab w:val="left" w:pos="11907"/>
        </w:tabs>
        <w:spacing w:after="1" w:line="220" w:lineRule="atLeast"/>
        <w:ind w:right="1246"/>
        <w:jc w:val="right"/>
        <w:rPr>
          <w:rFonts w:ascii="Arial" w:hAnsi="Arial" w:cs="Arial"/>
          <w:sz w:val="18"/>
          <w:szCs w:val="18"/>
        </w:rPr>
      </w:pPr>
    </w:p>
    <w:p w:rsidR="000536FC" w:rsidRPr="009F066B" w:rsidRDefault="000536FC" w:rsidP="00A927AA">
      <w:pPr>
        <w:tabs>
          <w:tab w:val="left" w:pos="8789"/>
          <w:tab w:val="left" w:pos="11907"/>
        </w:tabs>
        <w:spacing w:after="1" w:line="220" w:lineRule="atLeast"/>
        <w:ind w:right="1246"/>
        <w:jc w:val="righ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 xml:space="preserve">5. Обеспечивающая </w:t>
      </w:r>
      <w:r w:rsidR="00B26345" w:rsidRPr="009F066B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>одпрограмма 6</w:t>
      </w:r>
    </w:p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Паспорт</w:t>
      </w:r>
      <w:r w:rsidR="00AB1119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 5.</w:t>
      </w:r>
      <w:r w:rsidRPr="009F066B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 Обеспечивающей </w:t>
      </w:r>
      <w:r w:rsidR="00B26345" w:rsidRPr="009F066B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П</w:t>
      </w:r>
      <w:r w:rsidRPr="009F066B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одпрограммы 6</w:t>
      </w: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tbl>
      <w:tblPr>
        <w:tblW w:w="18932" w:type="dxa"/>
        <w:tblInd w:w="93" w:type="dxa"/>
        <w:tblLook w:val="04A0"/>
      </w:tblPr>
      <w:tblGrid>
        <w:gridCol w:w="3299"/>
        <w:gridCol w:w="2458"/>
        <w:gridCol w:w="2514"/>
        <w:gridCol w:w="1624"/>
        <w:gridCol w:w="1544"/>
        <w:gridCol w:w="891"/>
        <w:gridCol w:w="920"/>
        <w:gridCol w:w="994"/>
        <w:gridCol w:w="276"/>
        <w:gridCol w:w="808"/>
        <w:gridCol w:w="835"/>
        <w:gridCol w:w="902"/>
        <w:gridCol w:w="368"/>
        <w:gridCol w:w="2821"/>
      </w:tblGrid>
      <w:tr w:rsidR="008C4089" w:rsidRPr="009F066B" w:rsidTr="00A927AA">
        <w:trPr>
          <w:trHeight w:val="300"/>
        </w:trPr>
        <w:tc>
          <w:tcPr>
            <w:tcW w:w="131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879"/>
              <w:gridCol w:w="1985"/>
              <w:gridCol w:w="2036"/>
              <w:gridCol w:w="1415"/>
              <w:gridCol w:w="1652"/>
              <w:gridCol w:w="1132"/>
              <w:gridCol w:w="992"/>
              <w:gridCol w:w="991"/>
              <w:gridCol w:w="1091"/>
            </w:tblGrid>
            <w:tr w:rsidR="008C4089" w:rsidRPr="009F066B" w:rsidTr="00D517BF">
              <w:trPr>
                <w:trHeight w:val="328"/>
              </w:trPr>
              <w:tc>
                <w:tcPr>
                  <w:tcW w:w="2879" w:type="dxa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Муниципальный  заказчик подпрограммы</w:t>
                  </w:r>
                </w:p>
              </w:tc>
              <w:tc>
                <w:tcPr>
                  <w:tcW w:w="11294" w:type="dxa"/>
                  <w:gridSpan w:val="8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Управление образования администрации Пушкинского городского округа</w:t>
                  </w:r>
                </w:p>
              </w:tc>
            </w:tr>
            <w:tr w:rsidR="008C4089" w:rsidRPr="009F066B" w:rsidTr="00D517BF">
              <w:tc>
                <w:tcPr>
                  <w:tcW w:w="2879" w:type="dxa"/>
                  <w:vMerge w:val="restart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Источники финансирования подпрограммы по годам реализации и главным распорядителям бюджетных средств, в том числе по годам:</w:t>
                  </w:r>
                </w:p>
              </w:tc>
              <w:tc>
                <w:tcPr>
                  <w:tcW w:w="1985" w:type="dxa"/>
                  <w:vMerge w:val="restart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Главный распорядитель бюджетных средств</w:t>
                  </w:r>
                </w:p>
              </w:tc>
              <w:tc>
                <w:tcPr>
                  <w:tcW w:w="2036" w:type="dxa"/>
                  <w:vMerge w:val="restart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7273" w:type="dxa"/>
                  <w:gridSpan w:val="6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Расходы (тыс. рублей)</w:t>
                  </w:r>
                </w:p>
              </w:tc>
            </w:tr>
            <w:tr w:rsidR="008C4089" w:rsidRPr="009F066B" w:rsidTr="00D517BF">
              <w:trPr>
                <w:trHeight w:val="202"/>
              </w:trPr>
              <w:tc>
                <w:tcPr>
                  <w:tcW w:w="2879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36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5" w:type="dxa"/>
                  <w:vAlign w:val="center"/>
                </w:tcPr>
                <w:p w:rsidR="008C4089" w:rsidRPr="009F066B" w:rsidRDefault="008C4089" w:rsidP="008C4089">
                  <w:pPr>
                    <w:spacing w:before="60"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2020 год</w:t>
                  </w:r>
                </w:p>
              </w:tc>
              <w:tc>
                <w:tcPr>
                  <w:tcW w:w="1652" w:type="dxa"/>
                  <w:vAlign w:val="center"/>
                </w:tcPr>
                <w:p w:rsidR="008C4089" w:rsidRPr="009F066B" w:rsidRDefault="008C4089" w:rsidP="008C4089">
                  <w:pPr>
                    <w:spacing w:before="60"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2021 год</w:t>
                  </w:r>
                </w:p>
              </w:tc>
              <w:tc>
                <w:tcPr>
                  <w:tcW w:w="1132" w:type="dxa"/>
                  <w:vAlign w:val="center"/>
                </w:tcPr>
                <w:p w:rsidR="008C4089" w:rsidRPr="009F066B" w:rsidRDefault="008C4089" w:rsidP="008C4089">
                  <w:pPr>
                    <w:spacing w:before="60"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2022 год</w:t>
                  </w:r>
                </w:p>
              </w:tc>
              <w:tc>
                <w:tcPr>
                  <w:tcW w:w="992" w:type="dxa"/>
                  <w:vAlign w:val="center"/>
                </w:tcPr>
                <w:p w:rsidR="008C4089" w:rsidRPr="009F066B" w:rsidRDefault="008C4089" w:rsidP="008C4089">
                  <w:pPr>
                    <w:spacing w:before="60"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2023 год</w:t>
                  </w:r>
                </w:p>
              </w:tc>
              <w:tc>
                <w:tcPr>
                  <w:tcW w:w="991" w:type="dxa"/>
                  <w:vAlign w:val="center"/>
                </w:tcPr>
                <w:p w:rsidR="008C4089" w:rsidRPr="009F066B" w:rsidRDefault="008C4089" w:rsidP="008C4089">
                  <w:pPr>
                    <w:spacing w:before="60"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202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4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0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Итого</w:t>
                  </w:r>
                </w:p>
              </w:tc>
            </w:tr>
            <w:tr w:rsidR="00A927AA" w:rsidRPr="009F066B" w:rsidTr="00D517BF">
              <w:tc>
                <w:tcPr>
                  <w:tcW w:w="2879" w:type="dxa"/>
                  <w:vMerge/>
                </w:tcPr>
                <w:p w:rsidR="00A927AA" w:rsidRPr="009F066B" w:rsidRDefault="00A927AA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 w:val="restart"/>
                </w:tcPr>
                <w:p w:rsidR="00A927AA" w:rsidRPr="009F066B" w:rsidRDefault="00A927AA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Управление образования администрации Пушкинского городского округа</w:t>
                  </w:r>
                </w:p>
              </w:tc>
              <w:tc>
                <w:tcPr>
                  <w:tcW w:w="2036" w:type="dxa"/>
                </w:tcPr>
                <w:p w:rsidR="00A927AA" w:rsidRPr="009F066B" w:rsidRDefault="00A927AA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Всего,</w:t>
                  </w:r>
                </w:p>
                <w:p w:rsidR="00A927AA" w:rsidRPr="009F066B" w:rsidRDefault="00A927AA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415" w:type="dxa"/>
                </w:tcPr>
                <w:p w:rsidR="00A927AA" w:rsidRPr="009F066B" w:rsidRDefault="00A927AA" w:rsidP="00A927AA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33 346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52" w:type="dxa"/>
                </w:tcPr>
                <w:p w:rsidR="00A927AA" w:rsidRPr="009F066B" w:rsidRDefault="00A927AA" w:rsidP="00A927AA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 xml:space="preserve">31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826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="00C24915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2" w:type="dxa"/>
                </w:tcPr>
                <w:p w:rsidR="00A927AA" w:rsidRDefault="00A927AA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992" w:type="dxa"/>
                </w:tcPr>
                <w:p w:rsidR="00A927AA" w:rsidRDefault="00A927AA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991" w:type="dxa"/>
                </w:tcPr>
                <w:p w:rsidR="00A927AA" w:rsidRDefault="00A927AA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1091" w:type="dxa"/>
                </w:tcPr>
                <w:p w:rsidR="00A927AA" w:rsidRPr="009F066B" w:rsidRDefault="00A927AA" w:rsidP="00A927AA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160 652,</w:t>
                  </w:r>
                  <w:r w:rsidR="00C24915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8C4089" w:rsidRPr="009F066B" w:rsidTr="00D517BF">
              <w:tc>
                <w:tcPr>
                  <w:tcW w:w="2879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36" w:type="dxa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Средства бюджета Московской области</w:t>
                  </w:r>
                </w:p>
              </w:tc>
              <w:tc>
                <w:tcPr>
                  <w:tcW w:w="1415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5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</w:tr>
            <w:tr w:rsidR="00A927AA" w:rsidRPr="009F066B" w:rsidTr="00D517BF">
              <w:tc>
                <w:tcPr>
                  <w:tcW w:w="2879" w:type="dxa"/>
                  <w:vMerge/>
                </w:tcPr>
                <w:p w:rsidR="00A927AA" w:rsidRPr="009F066B" w:rsidRDefault="00A927AA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A927AA" w:rsidRPr="009F066B" w:rsidRDefault="00A927AA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36" w:type="dxa"/>
                </w:tcPr>
                <w:p w:rsidR="00A927AA" w:rsidRPr="009F066B" w:rsidRDefault="00A927AA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Средства бюджета Пушкинского городского округа</w:t>
                  </w:r>
                </w:p>
              </w:tc>
              <w:tc>
                <w:tcPr>
                  <w:tcW w:w="1415" w:type="dxa"/>
                </w:tcPr>
                <w:p w:rsidR="00A927AA" w:rsidRPr="009F066B" w:rsidRDefault="00A927AA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33 346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52" w:type="dxa"/>
                </w:tcPr>
                <w:p w:rsidR="00A927AA" w:rsidRPr="009F066B" w:rsidRDefault="00A927AA" w:rsidP="009F6B9C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 xml:space="preserve">31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826</w:t>
                  </w: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="00C24915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2" w:type="dxa"/>
                </w:tcPr>
                <w:p w:rsidR="00A927AA" w:rsidRDefault="00A927AA" w:rsidP="009F6B9C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992" w:type="dxa"/>
                </w:tcPr>
                <w:p w:rsidR="00A927AA" w:rsidRDefault="00A927AA" w:rsidP="009F6B9C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991" w:type="dxa"/>
                </w:tcPr>
                <w:p w:rsidR="00A927AA" w:rsidRDefault="00A927AA" w:rsidP="009F6B9C">
                  <w:r w:rsidRPr="00B03F47">
                    <w:rPr>
                      <w:rFonts w:ascii="Arial" w:hAnsi="Arial" w:cs="Arial"/>
                      <w:sz w:val="18"/>
                      <w:szCs w:val="18"/>
                    </w:rPr>
                    <w:t>31 826,5</w:t>
                  </w:r>
                </w:p>
              </w:tc>
              <w:tc>
                <w:tcPr>
                  <w:tcW w:w="1091" w:type="dxa"/>
                </w:tcPr>
                <w:p w:rsidR="00A927AA" w:rsidRPr="009F066B" w:rsidRDefault="00A927AA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160 652,</w:t>
                  </w:r>
                  <w:r w:rsidR="00C24915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8C4089" w:rsidRPr="009F066B" w:rsidTr="00D517BF">
              <w:tc>
                <w:tcPr>
                  <w:tcW w:w="2879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36" w:type="dxa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Внебюджетные источники</w:t>
                  </w:r>
                </w:p>
              </w:tc>
              <w:tc>
                <w:tcPr>
                  <w:tcW w:w="1415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5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</w:tr>
            <w:tr w:rsidR="008C4089" w:rsidRPr="009F066B" w:rsidTr="00D517BF">
              <w:trPr>
                <w:trHeight w:val="474"/>
              </w:trPr>
              <w:tc>
                <w:tcPr>
                  <w:tcW w:w="2879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8C4089" w:rsidRPr="009F066B" w:rsidRDefault="008C4089" w:rsidP="008C408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36" w:type="dxa"/>
                </w:tcPr>
                <w:p w:rsidR="008C4089" w:rsidRPr="009F066B" w:rsidRDefault="008C4089" w:rsidP="008C4089">
                  <w:pPr>
                    <w:spacing w:after="1" w:line="220" w:lineRule="atLeas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Средства федерального бюджета</w:t>
                  </w:r>
                </w:p>
              </w:tc>
              <w:tc>
                <w:tcPr>
                  <w:tcW w:w="1415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5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91" w:type="dxa"/>
                </w:tcPr>
                <w:p w:rsidR="008C4089" w:rsidRPr="009F066B" w:rsidRDefault="008C4089" w:rsidP="008C4089">
                  <w:pPr>
                    <w:spacing w:after="1" w:line="220" w:lineRule="atLeas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F066B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8C4089" w:rsidRPr="009F066B" w:rsidRDefault="008C4089" w:rsidP="008C4089">
            <w:pPr>
              <w:spacing w:after="0" w:line="240" w:lineRule="auto"/>
              <w:ind w:right="-8099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ind w:left="-838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C4089" w:rsidRPr="009F066B" w:rsidTr="00A927AA">
        <w:trPr>
          <w:gridAfter w:val="1"/>
          <w:wAfter w:w="2821" w:type="dxa"/>
          <w:trHeight w:val="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089" w:rsidRPr="009F066B" w:rsidRDefault="008C4089" w:rsidP="008C4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1B0ECD" w:rsidRDefault="001B0ECD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1B0ECD" w:rsidRPr="009F066B" w:rsidRDefault="001B0ECD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A927AA" w:rsidRDefault="00A927AA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A927AA" w:rsidRDefault="00A927AA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A927AA" w:rsidRDefault="00A927AA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A927AA" w:rsidRPr="009F066B" w:rsidRDefault="00A927AA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color w:val="00000A"/>
          <w:sz w:val="18"/>
          <w:szCs w:val="18"/>
        </w:rPr>
      </w:pP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jc w:val="both"/>
        <w:rPr>
          <w:rStyle w:val="2"/>
          <w:rFonts w:ascii="Arial" w:eastAsia="Calibri" w:hAnsi="Arial" w:cs="Arial"/>
          <w:bCs w:val="0"/>
          <w:color w:val="00000A"/>
          <w:sz w:val="18"/>
          <w:szCs w:val="18"/>
        </w:rPr>
      </w:pPr>
      <w:r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                 </w:t>
      </w:r>
      <w:r w:rsidR="00DF689E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                         </w:t>
      </w:r>
      <w:r w:rsidR="0041781F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   </w:t>
      </w:r>
      <w:r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>1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. </w:t>
      </w:r>
      <w:r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>Характеристика проблем, решаемых посредством мероприятий 5</w:t>
      </w:r>
      <w:r w:rsidR="00B26345"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Обеспечивающ</w:t>
      </w:r>
      <w:r w:rsidR="00421621">
        <w:rPr>
          <w:rStyle w:val="2"/>
          <w:rFonts w:ascii="Arial" w:eastAsia="Calibri" w:hAnsi="Arial" w:cs="Arial"/>
          <w:color w:val="00000A"/>
          <w:sz w:val="18"/>
          <w:szCs w:val="18"/>
        </w:rPr>
        <w:t>ей</w:t>
      </w:r>
      <w:r w:rsidR="00421621" w:rsidRPr="00421621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</w:t>
      </w:r>
      <w:r w:rsidR="00421621" w:rsidRPr="009F066B">
        <w:rPr>
          <w:rStyle w:val="2"/>
          <w:rFonts w:ascii="Arial" w:eastAsia="Calibri" w:hAnsi="Arial" w:cs="Arial"/>
          <w:color w:val="00000A"/>
          <w:sz w:val="18"/>
          <w:szCs w:val="18"/>
        </w:rPr>
        <w:t>Подпрограммы</w:t>
      </w:r>
      <w:r w:rsidR="00421621">
        <w:rPr>
          <w:rStyle w:val="2"/>
          <w:rFonts w:ascii="Arial" w:eastAsia="Calibri" w:hAnsi="Arial" w:cs="Arial"/>
          <w:color w:val="00000A"/>
          <w:sz w:val="18"/>
          <w:szCs w:val="18"/>
        </w:rPr>
        <w:t xml:space="preserve"> (далее – Подпрограмма 5)</w:t>
      </w:r>
    </w:p>
    <w:p w:rsidR="008C4089" w:rsidRPr="009F066B" w:rsidRDefault="008C4089" w:rsidP="008C4089">
      <w:pPr>
        <w:widowControl w:val="0"/>
        <w:tabs>
          <w:tab w:val="left" w:pos="4639"/>
        </w:tabs>
        <w:spacing w:after="0" w:line="100" w:lineRule="atLeast"/>
        <w:ind w:left="4000"/>
        <w:jc w:val="both"/>
        <w:rPr>
          <w:rFonts w:ascii="Arial" w:hAnsi="Arial" w:cs="Arial"/>
          <w:b/>
          <w:sz w:val="18"/>
          <w:szCs w:val="18"/>
        </w:rPr>
      </w:pPr>
    </w:p>
    <w:p w:rsidR="008C4089" w:rsidRPr="009F066B" w:rsidRDefault="008C4089" w:rsidP="008C4089">
      <w:pPr>
        <w:spacing w:after="0" w:line="100" w:lineRule="atLeast"/>
        <w:ind w:right="-31" w:firstLine="700"/>
        <w:jc w:val="both"/>
        <w:rPr>
          <w:rStyle w:val="2"/>
          <w:rFonts w:ascii="Arial" w:eastAsia="Calibri" w:hAnsi="Arial" w:cs="Arial"/>
          <w:b w:val="0"/>
          <w:bCs w:val="0"/>
          <w:color w:val="00000A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Мероприятия </w:t>
      </w:r>
      <w:r w:rsidR="00B26345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П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одпрограммы </w:t>
      </w:r>
      <w:r w:rsidR="00B26345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5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 призваны повысить эффективность управления функционированием и развитием системы образования в Пушкинском городском округе, обеспечить согласованность управленческих решений с целью реализации других подпрограмм.</w:t>
      </w:r>
    </w:p>
    <w:p w:rsidR="008C4089" w:rsidRPr="009F066B" w:rsidRDefault="000536FC" w:rsidP="008C4089">
      <w:pPr>
        <w:tabs>
          <w:tab w:val="left" w:pos="14570"/>
        </w:tabs>
        <w:spacing w:after="0" w:line="100" w:lineRule="atLeast"/>
        <w:ind w:right="-31" w:firstLine="851"/>
        <w:jc w:val="both"/>
        <w:rPr>
          <w:rStyle w:val="2"/>
          <w:rFonts w:ascii="Arial" w:eastAsia="Calibri" w:hAnsi="Arial" w:cs="Arial"/>
          <w:b w:val="0"/>
          <w:bCs w:val="0"/>
          <w:color w:val="00000A"/>
          <w:sz w:val="18"/>
          <w:szCs w:val="18"/>
        </w:rPr>
      </w:pPr>
      <w:r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Основные мероприятия</w:t>
      </w:r>
      <w:r w:rsidR="008C4089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 по обеспечению деятельности подведомственных образовате</w:t>
      </w:r>
      <w:r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льных учреждений предусматривают</w:t>
      </w:r>
      <w:r w:rsidR="008C4089"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:</w:t>
      </w:r>
    </w:p>
    <w:p w:rsidR="008C4089" w:rsidRPr="009F066B" w:rsidRDefault="008C4089" w:rsidP="008C4089">
      <w:pPr>
        <w:tabs>
          <w:tab w:val="left" w:pos="14570"/>
        </w:tabs>
        <w:spacing w:after="0" w:line="100" w:lineRule="atLeast"/>
        <w:ind w:right="-31" w:firstLine="851"/>
        <w:jc w:val="both"/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</w:pP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 xml:space="preserve"> - создание условий для реализации полномочий органов местного самоуправления в сфере образования Пушкинского городского округа Московской области;</w:t>
      </w:r>
    </w:p>
    <w:p w:rsidR="008C4089" w:rsidRPr="009F066B" w:rsidRDefault="008C4089" w:rsidP="008C4089">
      <w:pPr>
        <w:tabs>
          <w:tab w:val="left" w:pos="14570"/>
        </w:tabs>
        <w:spacing w:after="0" w:line="100" w:lineRule="atLeast"/>
        <w:ind w:right="-31" w:firstLine="851"/>
        <w:jc w:val="both"/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обеспечение деятельности Управления образования администрации Пушкинского городского округа Московской области по осуществлению полномочий</w:t>
      </w:r>
      <w:r w:rsidRPr="009F066B">
        <w:rPr>
          <w:rFonts w:ascii="Arial" w:hAnsi="Arial" w:cs="Arial"/>
          <w:sz w:val="18"/>
          <w:szCs w:val="18"/>
        </w:rPr>
        <w:t xml:space="preserve"> </w:t>
      </w:r>
      <w:r w:rsidRPr="009F066B">
        <w:rPr>
          <w:rStyle w:val="2"/>
          <w:rFonts w:ascii="Arial" w:eastAsia="Calibri" w:hAnsi="Arial" w:cs="Arial"/>
          <w:b w:val="0"/>
          <w:color w:val="00000A"/>
          <w:sz w:val="18"/>
          <w:szCs w:val="18"/>
        </w:rPr>
        <w:t>Российской Федерации за контролем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образования.</w:t>
      </w:r>
    </w:p>
    <w:p w:rsidR="008C4089" w:rsidRPr="009F066B" w:rsidRDefault="008C4089" w:rsidP="008C4089">
      <w:pPr>
        <w:pStyle w:val="ConsPlusNormal"/>
        <w:spacing w:line="100" w:lineRule="atLeast"/>
        <w:ind w:firstLine="0"/>
        <w:rPr>
          <w:sz w:val="18"/>
          <w:szCs w:val="18"/>
        </w:rPr>
      </w:pPr>
    </w:p>
    <w:p w:rsidR="008C4089" w:rsidRPr="009F066B" w:rsidRDefault="008C4089" w:rsidP="008C4089">
      <w:pPr>
        <w:pStyle w:val="ConsPlusNormal"/>
        <w:spacing w:line="100" w:lineRule="atLeast"/>
        <w:jc w:val="center"/>
        <w:rPr>
          <w:b/>
          <w:sz w:val="18"/>
          <w:szCs w:val="18"/>
        </w:rPr>
      </w:pPr>
      <w:r w:rsidRPr="009F066B">
        <w:rPr>
          <w:b/>
          <w:sz w:val="18"/>
          <w:szCs w:val="18"/>
        </w:rPr>
        <w:t>2. Концептуальные направления реформирования, модернизации, преобразования сферы образования</w:t>
      </w:r>
    </w:p>
    <w:p w:rsidR="008C4089" w:rsidRPr="009F066B" w:rsidRDefault="008C4089" w:rsidP="008C4089">
      <w:pPr>
        <w:pStyle w:val="ConsPlusNormal"/>
        <w:spacing w:line="100" w:lineRule="atLeast"/>
        <w:jc w:val="center"/>
        <w:rPr>
          <w:sz w:val="18"/>
          <w:szCs w:val="18"/>
        </w:rPr>
      </w:pPr>
      <w:r w:rsidRPr="009F066B">
        <w:rPr>
          <w:b/>
          <w:sz w:val="18"/>
          <w:szCs w:val="18"/>
        </w:rPr>
        <w:t xml:space="preserve">развития Пушкинского городского округа, реализуемой в рамках </w:t>
      </w:r>
      <w:r w:rsidR="00B26345" w:rsidRPr="009F066B">
        <w:rPr>
          <w:b/>
          <w:sz w:val="18"/>
          <w:szCs w:val="18"/>
        </w:rPr>
        <w:t>П</w:t>
      </w:r>
      <w:r w:rsidRPr="009F066B">
        <w:rPr>
          <w:b/>
          <w:sz w:val="18"/>
          <w:szCs w:val="18"/>
        </w:rPr>
        <w:t>одпрограммы 5</w:t>
      </w:r>
    </w:p>
    <w:p w:rsidR="008C4089" w:rsidRPr="009F066B" w:rsidRDefault="008C4089" w:rsidP="008C4089">
      <w:pPr>
        <w:pStyle w:val="ConsPlusNormal"/>
        <w:spacing w:line="100" w:lineRule="atLeast"/>
        <w:jc w:val="both"/>
        <w:rPr>
          <w:sz w:val="18"/>
          <w:szCs w:val="18"/>
        </w:rPr>
      </w:pPr>
    </w:p>
    <w:p w:rsidR="008C4089" w:rsidRPr="009F066B" w:rsidRDefault="008C4089" w:rsidP="008C4089">
      <w:pPr>
        <w:pStyle w:val="ConsPlusNormal"/>
        <w:spacing w:line="100" w:lineRule="atLeast"/>
        <w:ind w:firstLine="851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Реализация мероприятий </w:t>
      </w:r>
      <w:r w:rsidR="00B26345" w:rsidRPr="009F066B">
        <w:rPr>
          <w:sz w:val="18"/>
          <w:szCs w:val="18"/>
        </w:rPr>
        <w:t>П</w:t>
      </w:r>
      <w:r w:rsidRPr="009F066B">
        <w:rPr>
          <w:sz w:val="18"/>
          <w:szCs w:val="18"/>
        </w:rPr>
        <w:t xml:space="preserve">одпрограммы 5 будет осуществляться в соответствии с систематически изменяющимися требованиями регионального законодательства Российской Федерации, регламентирующего сферу образования. </w:t>
      </w:r>
    </w:p>
    <w:p w:rsidR="008C4089" w:rsidRPr="009F066B" w:rsidRDefault="008C4089" w:rsidP="008C4089">
      <w:pPr>
        <w:pStyle w:val="ConsPlusNormal"/>
        <w:spacing w:line="100" w:lineRule="atLeast"/>
        <w:ind w:firstLine="540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С целью принятия своевременных мер, обеспечивающих требования федерального законодательства по реформированию, модернизации и преобразованиям в сфере образования, будет организовано своевременное внесение необходимых изменений в настоящую </w:t>
      </w:r>
      <w:r w:rsidR="000536FC">
        <w:rPr>
          <w:sz w:val="18"/>
          <w:szCs w:val="18"/>
        </w:rPr>
        <w:t>Подп</w:t>
      </w:r>
      <w:r w:rsidRPr="009F066B">
        <w:rPr>
          <w:sz w:val="18"/>
          <w:szCs w:val="18"/>
        </w:rPr>
        <w:t>рограмму</w:t>
      </w:r>
      <w:r w:rsidR="000536FC">
        <w:rPr>
          <w:sz w:val="18"/>
          <w:szCs w:val="18"/>
        </w:rPr>
        <w:t xml:space="preserve"> 5</w:t>
      </w:r>
      <w:r w:rsidR="00421621">
        <w:rPr>
          <w:sz w:val="18"/>
          <w:szCs w:val="18"/>
        </w:rPr>
        <w:t xml:space="preserve"> и</w:t>
      </w:r>
      <w:r w:rsidRPr="009F066B">
        <w:rPr>
          <w:sz w:val="18"/>
          <w:szCs w:val="18"/>
        </w:rPr>
        <w:t xml:space="preserve"> контроль за целевым и эффективным использованием бюджетных средств, мониторинг исполнения всех мероприятий.</w:t>
      </w:r>
    </w:p>
    <w:p w:rsidR="008C4089" w:rsidRPr="009F066B" w:rsidRDefault="008C4089" w:rsidP="008C4089">
      <w:pPr>
        <w:spacing w:after="0" w:line="100" w:lineRule="atLeast"/>
        <w:rPr>
          <w:rFonts w:ascii="Arial" w:hAnsi="Arial" w:cs="Arial"/>
          <w:bCs/>
          <w:sz w:val="18"/>
          <w:szCs w:val="18"/>
        </w:rPr>
      </w:pPr>
    </w:p>
    <w:p w:rsidR="00710B6B" w:rsidRPr="00257B3F" w:rsidRDefault="00DF689E" w:rsidP="00710B6B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710B6B" w:rsidRPr="00257B3F">
        <w:rPr>
          <w:rFonts w:ascii="Arial" w:hAnsi="Arial" w:cs="Arial"/>
          <w:sz w:val="18"/>
          <w:szCs w:val="18"/>
        </w:rPr>
        <w:t xml:space="preserve">. Перечень мероприятий Подпрограммы </w:t>
      </w:r>
      <w:r w:rsidR="00710B6B">
        <w:rPr>
          <w:rFonts w:ascii="Arial" w:hAnsi="Arial" w:cs="Arial"/>
          <w:sz w:val="18"/>
          <w:szCs w:val="18"/>
        </w:rPr>
        <w:t>5</w:t>
      </w:r>
    </w:p>
    <w:p w:rsidR="00710B6B" w:rsidRPr="00257B3F" w:rsidRDefault="00710B6B" w:rsidP="00710B6B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710B6B" w:rsidRPr="00257B3F" w:rsidRDefault="00710B6B" w:rsidP="00710B6B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Достижение целей Подпрограммы </w:t>
      </w:r>
      <w:r>
        <w:rPr>
          <w:rFonts w:ascii="Arial" w:hAnsi="Arial" w:cs="Arial"/>
          <w:sz w:val="18"/>
          <w:szCs w:val="18"/>
        </w:rPr>
        <w:t>5</w:t>
      </w:r>
      <w:r w:rsidRPr="00257B3F">
        <w:rPr>
          <w:rFonts w:ascii="Arial" w:hAnsi="Arial" w:cs="Arial"/>
          <w:sz w:val="18"/>
          <w:szCs w:val="18"/>
        </w:rPr>
        <w:t xml:space="preserve"> осуществляется посредством реализации мероприятий Подпрограммы </w:t>
      </w:r>
      <w:r>
        <w:rPr>
          <w:rFonts w:ascii="Arial" w:hAnsi="Arial" w:cs="Arial"/>
          <w:sz w:val="18"/>
          <w:szCs w:val="18"/>
        </w:rPr>
        <w:t>5</w:t>
      </w:r>
      <w:r w:rsidRPr="00257B3F">
        <w:rPr>
          <w:rFonts w:ascii="Arial" w:hAnsi="Arial" w:cs="Arial"/>
          <w:sz w:val="18"/>
          <w:szCs w:val="18"/>
        </w:rPr>
        <w:t xml:space="preserve">. Перечень мероприятий приведен в </w:t>
      </w:r>
      <w:r>
        <w:rPr>
          <w:rFonts w:ascii="Arial" w:hAnsi="Arial" w:cs="Arial"/>
          <w:sz w:val="18"/>
          <w:szCs w:val="18"/>
        </w:rPr>
        <w:t>П</w:t>
      </w:r>
      <w:r w:rsidRPr="00257B3F">
        <w:rPr>
          <w:rFonts w:ascii="Arial" w:hAnsi="Arial" w:cs="Arial"/>
          <w:sz w:val="18"/>
          <w:szCs w:val="18"/>
        </w:rPr>
        <w:t xml:space="preserve">риложении № </w:t>
      </w:r>
      <w:r>
        <w:rPr>
          <w:rFonts w:ascii="Arial" w:hAnsi="Arial" w:cs="Arial"/>
          <w:sz w:val="18"/>
          <w:szCs w:val="18"/>
        </w:rPr>
        <w:t>1</w:t>
      </w:r>
      <w:r w:rsidRPr="00257B3F">
        <w:rPr>
          <w:rFonts w:ascii="Arial" w:hAnsi="Arial" w:cs="Arial"/>
          <w:sz w:val="18"/>
          <w:szCs w:val="18"/>
        </w:rPr>
        <w:t xml:space="preserve"> к Подпрограмме </w:t>
      </w:r>
      <w:r>
        <w:rPr>
          <w:rFonts w:ascii="Arial" w:hAnsi="Arial" w:cs="Arial"/>
          <w:sz w:val="18"/>
          <w:szCs w:val="18"/>
        </w:rPr>
        <w:t>5</w:t>
      </w:r>
      <w:r w:rsidRPr="00257B3F">
        <w:rPr>
          <w:rFonts w:ascii="Arial" w:hAnsi="Arial" w:cs="Arial"/>
          <w:sz w:val="18"/>
          <w:szCs w:val="18"/>
        </w:rPr>
        <w:t>.</w:t>
      </w:r>
    </w:p>
    <w:p w:rsidR="00710B6B" w:rsidRPr="009F066B" w:rsidRDefault="00710B6B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710B6B" w:rsidRPr="009F066B" w:rsidRDefault="00710B6B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DF689E">
        <w:rPr>
          <w:rFonts w:ascii="Arial" w:hAnsi="Arial" w:cs="Arial"/>
          <w:b/>
          <w:sz w:val="18"/>
          <w:szCs w:val="18"/>
        </w:rPr>
        <w:t>4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</w:p>
    <w:p w:rsidR="00710B6B" w:rsidRPr="009F066B" w:rsidRDefault="00710B6B" w:rsidP="00710B6B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Подпрограммы 5</w:t>
      </w:r>
    </w:p>
    <w:p w:rsidR="00710B6B" w:rsidRPr="009F066B" w:rsidRDefault="00710B6B" w:rsidP="00710B6B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</w:t>
      </w:r>
      <w:r w:rsidR="000536FC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0536FC"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 xml:space="preserve"> осуществляется в соответствии с Порядком разработки и реализации муниципальных программ Пушкинского городского округа, а (далее - Порядок).</w:t>
      </w:r>
    </w:p>
    <w:p w:rsidR="000536FC" w:rsidRDefault="00710B6B" w:rsidP="000536FC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 xml:space="preserve">Муниципальным заказчиком </w:t>
      </w:r>
      <w:r w:rsidR="000536FC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0536FC"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 xml:space="preserve"> является Управление  образования администрации Пушкинского городского округа.</w:t>
      </w:r>
    </w:p>
    <w:p w:rsidR="00710B6B" w:rsidRPr="009F066B" w:rsidRDefault="000536FC" w:rsidP="000536FC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10B6B"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Программы и обеспечивает взаимодействие между ответственными за выполнение отдельных мероприятий П</w:t>
      </w:r>
      <w:r w:rsidR="00710B6B">
        <w:rPr>
          <w:rFonts w:ascii="Arial" w:hAnsi="Arial" w:cs="Arial"/>
          <w:sz w:val="18"/>
          <w:szCs w:val="18"/>
        </w:rPr>
        <w:t>одп</w:t>
      </w:r>
      <w:r w:rsidR="00710B6B" w:rsidRPr="009F066B">
        <w:rPr>
          <w:rFonts w:ascii="Arial" w:hAnsi="Arial" w:cs="Arial"/>
          <w:sz w:val="18"/>
          <w:szCs w:val="18"/>
        </w:rPr>
        <w:t>рограммы</w:t>
      </w:r>
      <w:r w:rsidR="00710B6B">
        <w:rPr>
          <w:rFonts w:ascii="Arial" w:hAnsi="Arial" w:cs="Arial"/>
          <w:sz w:val="18"/>
          <w:szCs w:val="18"/>
        </w:rPr>
        <w:t xml:space="preserve"> 5</w:t>
      </w:r>
      <w:r w:rsidR="00710B6B" w:rsidRPr="009F066B">
        <w:rPr>
          <w:rFonts w:ascii="Arial" w:hAnsi="Arial" w:cs="Arial"/>
          <w:sz w:val="18"/>
          <w:szCs w:val="18"/>
        </w:rPr>
        <w:t>.</w:t>
      </w:r>
    </w:p>
    <w:p w:rsidR="00710B6B" w:rsidRPr="009F066B" w:rsidRDefault="00710B6B" w:rsidP="00710B6B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>.</w:t>
      </w:r>
    </w:p>
    <w:p w:rsidR="00710B6B" w:rsidRPr="009F066B" w:rsidRDefault="00710B6B" w:rsidP="00710B6B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Ответственный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>:</w:t>
      </w:r>
    </w:p>
    <w:p w:rsidR="00710B6B" w:rsidRPr="009F066B" w:rsidRDefault="00710B6B" w:rsidP="00710B6B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 xml:space="preserve"> и направляет их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>;</w:t>
      </w:r>
    </w:p>
    <w:p w:rsidR="00710B6B" w:rsidRPr="009F066B" w:rsidRDefault="00710B6B" w:rsidP="00710B6B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</w:t>
      </w:r>
      <w:r w:rsidR="000536FC">
        <w:rPr>
          <w:rFonts w:ascii="Arial" w:hAnsi="Arial" w:cs="Arial"/>
          <w:sz w:val="18"/>
          <w:szCs w:val="18"/>
        </w:rPr>
        <w:t>5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710B6B" w:rsidRPr="009F066B" w:rsidRDefault="00710B6B" w:rsidP="00710B6B">
      <w:pPr>
        <w:pStyle w:val="af"/>
        <w:spacing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DF689E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710B6B" w:rsidRPr="009F066B" w:rsidRDefault="00DF689E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</w:t>
      </w:r>
      <w:r w:rsidR="00710B6B"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 w:rsidR="00710B6B">
        <w:rPr>
          <w:rFonts w:ascii="Arial" w:hAnsi="Arial" w:cs="Arial"/>
          <w:b/>
          <w:sz w:val="18"/>
          <w:szCs w:val="18"/>
        </w:rPr>
        <w:t>Подп</w:t>
      </w:r>
      <w:r w:rsidR="00710B6B" w:rsidRPr="009F066B">
        <w:rPr>
          <w:rFonts w:ascii="Arial" w:hAnsi="Arial" w:cs="Arial"/>
          <w:b/>
          <w:sz w:val="18"/>
          <w:szCs w:val="18"/>
        </w:rPr>
        <w:t>рограммы</w:t>
      </w:r>
      <w:r w:rsidR="00710B6B">
        <w:rPr>
          <w:rFonts w:ascii="Arial" w:hAnsi="Arial" w:cs="Arial"/>
          <w:b/>
          <w:sz w:val="18"/>
          <w:szCs w:val="18"/>
        </w:rPr>
        <w:t xml:space="preserve"> 5</w:t>
      </w:r>
    </w:p>
    <w:p w:rsidR="00710B6B" w:rsidRPr="009F066B" w:rsidRDefault="00710B6B" w:rsidP="00710B6B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710B6B" w:rsidRPr="009F066B" w:rsidRDefault="00710B6B" w:rsidP="00710B6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  <w:t>Контроль за реализацией П</w:t>
      </w:r>
      <w:r w:rsidR="000536FC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0536FC">
        <w:rPr>
          <w:sz w:val="18"/>
          <w:szCs w:val="18"/>
        </w:rPr>
        <w:t xml:space="preserve"> 5</w:t>
      </w:r>
      <w:r w:rsidRPr="009F066B">
        <w:rPr>
          <w:sz w:val="18"/>
          <w:szCs w:val="18"/>
        </w:rPr>
        <w:t xml:space="preserve"> осуществляется администрацией Пушкинского городского округа.</w:t>
      </w:r>
    </w:p>
    <w:p w:rsidR="00710B6B" w:rsidRPr="009F066B" w:rsidRDefault="00710B6B" w:rsidP="00710B6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С целью контроля за реализацией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5</w:t>
      </w:r>
      <w:r w:rsidRPr="009F066B">
        <w:rPr>
          <w:sz w:val="18"/>
          <w:szCs w:val="18"/>
        </w:rPr>
        <w:t xml:space="preserve">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710B6B" w:rsidRPr="009F066B" w:rsidRDefault="00710B6B" w:rsidP="00710B6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5</w:t>
      </w:r>
      <w:r w:rsidRPr="009F066B">
        <w:rPr>
          <w:sz w:val="18"/>
          <w:szCs w:val="18"/>
        </w:rPr>
        <w:t xml:space="preserve"> согласно Порядку;</w:t>
      </w:r>
    </w:p>
    <w:p w:rsidR="00710B6B" w:rsidRPr="009F066B" w:rsidRDefault="00710B6B" w:rsidP="00710B6B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049B1">
        <w:rPr>
          <w:sz w:val="18"/>
          <w:szCs w:val="18"/>
        </w:rPr>
        <w:t>5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710B6B" w:rsidRPr="009F066B" w:rsidRDefault="00710B6B" w:rsidP="00710B6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049B1">
        <w:rPr>
          <w:sz w:val="18"/>
          <w:szCs w:val="18"/>
        </w:rPr>
        <w:t>5</w:t>
      </w:r>
      <w:r w:rsidRPr="009F066B">
        <w:rPr>
          <w:sz w:val="18"/>
          <w:szCs w:val="18"/>
        </w:rPr>
        <w:t xml:space="preserve"> для оценки эффективности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049B1">
        <w:rPr>
          <w:sz w:val="18"/>
          <w:szCs w:val="18"/>
        </w:rPr>
        <w:t>5</w:t>
      </w:r>
      <w:r w:rsidRPr="009F066B">
        <w:rPr>
          <w:sz w:val="18"/>
          <w:szCs w:val="18"/>
        </w:rPr>
        <w:t>.</w:t>
      </w:r>
    </w:p>
    <w:p w:rsidR="00710B6B" w:rsidRPr="009F066B" w:rsidRDefault="00710B6B" w:rsidP="00710B6B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049B1">
        <w:rPr>
          <w:sz w:val="18"/>
          <w:szCs w:val="18"/>
        </w:rPr>
        <w:t>5</w:t>
      </w:r>
      <w:r w:rsidR="000536FC">
        <w:rPr>
          <w:sz w:val="18"/>
          <w:szCs w:val="18"/>
        </w:rPr>
        <w:t xml:space="preserve"> должен</w:t>
      </w:r>
      <w:r w:rsidRPr="009F066B">
        <w:rPr>
          <w:sz w:val="18"/>
          <w:szCs w:val="18"/>
        </w:rPr>
        <w:t xml:space="preserve"> содержать:</w:t>
      </w:r>
    </w:p>
    <w:p w:rsidR="00710B6B" w:rsidRPr="00AF577B" w:rsidRDefault="00AF577B" w:rsidP="00AF577B">
      <w:pPr>
        <w:widowControl w:val="0"/>
        <w:autoSpaceDE w:val="0"/>
        <w:autoSpaceDN w:val="0"/>
        <w:adjustRightInd w:val="0"/>
        <w:spacing w:after="0" w:line="240" w:lineRule="auto"/>
        <w:ind w:left="56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</w:t>
      </w:r>
      <w:r w:rsidR="00710B6B" w:rsidRPr="00AF577B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710B6B" w:rsidRPr="009F066B" w:rsidRDefault="00710B6B" w:rsidP="00710B6B">
      <w:pPr>
        <w:pStyle w:val="ad"/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степень достижения запланированных результатов и намеченных целей </w:t>
      </w:r>
      <w:r w:rsidR="001503D8">
        <w:rPr>
          <w:rFonts w:ascii="Arial" w:hAnsi="Arial" w:cs="Arial"/>
          <w:sz w:val="18"/>
          <w:szCs w:val="18"/>
        </w:rPr>
        <w:t>П</w:t>
      </w:r>
      <w:r w:rsidR="001B0ECD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1B0ECD">
        <w:rPr>
          <w:rFonts w:ascii="Arial" w:hAnsi="Arial" w:cs="Arial"/>
          <w:sz w:val="18"/>
          <w:szCs w:val="18"/>
        </w:rPr>
        <w:t xml:space="preserve"> 5</w:t>
      </w:r>
      <w:proofErr w:type="gramStart"/>
      <w:r w:rsidR="001503D8">
        <w:rPr>
          <w:rFonts w:ascii="Arial" w:hAnsi="Arial" w:cs="Arial"/>
          <w:sz w:val="18"/>
          <w:szCs w:val="18"/>
        </w:rPr>
        <w:t xml:space="preserve"> </w:t>
      </w:r>
      <w:r w:rsidRPr="009F066B">
        <w:rPr>
          <w:rFonts w:ascii="Arial" w:hAnsi="Arial" w:cs="Arial"/>
          <w:sz w:val="18"/>
          <w:szCs w:val="18"/>
        </w:rPr>
        <w:t xml:space="preserve"> ;</w:t>
      </w:r>
      <w:proofErr w:type="gramEnd"/>
    </w:p>
    <w:p w:rsidR="00710B6B" w:rsidRPr="009F066B" w:rsidRDefault="00710B6B" w:rsidP="00710B6B">
      <w:pPr>
        <w:pStyle w:val="ad"/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710B6B" w:rsidRPr="009F066B" w:rsidRDefault="00710B6B" w:rsidP="00710B6B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710B6B" w:rsidRPr="009F066B" w:rsidRDefault="00710B6B" w:rsidP="00710B6B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</w:t>
      </w:r>
      <w:r w:rsidR="00F049B1">
        <w:rPr>
          <w:rFonts w:ascii="Arial" w:hAnsi="Arial" w:cs="Arial"/>
          <w:sz w:val="18"/>
          <w:szCs w:val="18"/>
        </w:rPr>
        <w:t>5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1503D8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1503D8">
        <w:rPr>
          <w:rFonts w:ascii="Arial" w:hAnsi="Arial" w:cs="Arial"/>
          <w:sz w:val="18"/>
          <w:szCs w:val="18"/>
        </w:rPr>
        <w:t xml:space="preserve"> 5</w:t>
      </w:r>
      <w:r w:rsidRPr="009F066B">
        <w:rPr>
          <w:rFonts w:ascii="Arial" w:hAnsi="Arial" w:cs="Arial"/>
          <w:sz w:val="18"/>
          <w:szCs w:val="18"/>
        </w:rPr>
        <w:t>;</w:t>
      </w:r>
    </w:p>
    <w:p w:rsidR="00710B6B" w:rsidRPr="009F066B" w:rsidRDefault="00710B6B" w:rsidP="00710B6B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710B6B" w:rsidRPr="009F066B" w:rsidRDefault="00710B6B" w:rsidP="00710B6B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710B6B" w:rsidRDefault="00710B6B" w:rsidP="00710B6B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</w:p>
    <w:p w:rsidR="00710B6B" w:rsidRDefault="00FE289F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01865" w:rsidRDefault="00601865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01865" w:rsidRDefault="00601865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601865" w:rsidRDefault="00601865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DF689E" w:rsidRDefault="00DF689E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1B0ECD" w:rsidRDefault="001B0ECD" w:rsidP="00710B6B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8C4089" w:rsidRDefault="00FE289F" w:rsidP="00FE289F">
      <w:pPr>
        <w:tabs>
          <w:tab w:val="left" w:pos="8966"/>
        </w:tabs>
        <w:spacing w:after="0" w:line="100" w:lineRule="atLeas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</w:t>
      </w:r>
    </w:p>
    <w:p w:rsidR="00710B6B" w:rsidRDefault="00710B6B" w:rsidP="008C4089">
      <w:pPr>
        <w:spacing w:after="0" w:line="100" w:lineRule="atLeast"/>
        <w:rPr>
          <w:rFonts w:ascii="Arial" w:hAnsi="Arial" w:cs="Arial"/>
          <w:bCs/>
          <w:sz w:val="18"/>
          <w:szCs w:val="18"/>
        </w:rPr>
      </w:pPr>
    </w:p>
    <w:p w:rsidR="00FE289F" w:rsidRDefault="00FE289F" w:rsidP="008C4089">
      <w:pPr>
        <w:spacing w:after="0" w:line="100" w:lineRule="atLeast"/>
        <w:rPr>
          <w:rFonts w:ascii="Arial" w:hAnsi="Arial" w:cs="Arial"/>
          <w:bCs/>
          <w:sz w:val="18"/>
          <w:szCs w:val="18"/>
        </w:rPr>
      </w:pPr>
    </w:p>
    <w:p w:rsidR="00FE289F" w:rsidRDefault="00FE289F" w:rsidP="00FE289F">
      <w:pPr>
        <w:tabs>
          <w:tab w:val="left" w:pos="12050"/>
        </w:tabs>
        <w:spacing w:after="0" w:line="100" w:lineRule="atLeas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№ 1 к Подпрограмме</w:t>
      </w:r>
      <w:r w:rsidR="00421621">
        <w:rPr>
          <w:rFonts w:ascii="Arial" w:hAnsi="Arial" w:cs="Arial"/>
          <w:bCs/>
          <w:sz w:val="18"/>
          <w:szCs w:val="18"/>
        </w:rPr>
        <w:t xml:space="preserve"> 5</w:t>
      </w:r>
    </w:p>
    <w:p w:rsidR="00FE289F" w:rsidRDefault="00FE289F" w:rsidP="008C4089">
      <w:pPr>
        <w:spacing w:after="0" w:line="100" w:lineRule="atLeast"/>
        <w:rPr>
          <w:rFonts w:ascii="Arial" w:hAnsi="Arial" w:cs="Arial"/>
          <w:bCs/>
          <w:sz w:val="18"/>
          <w:szCs w:val="18"/>
        </w:rPr>
      </w:pPr>
    </w:p>
    <w:p w:rsidR="00710B6B" w:rsidRPr="009F066B" w:rsidRDefault="00F049B1" w:rsidP="00FE289F">
      <w:pPr>
        <w:tabs>
          <w:tab w:val="left" w:pos="11580"/>
        </w:tabs>
        <w:spacing w:after="0" w:line="100" w:lineRule="atLeas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</w:p>
    <w:p w:rsidR="00C83607" w:rsidRPr="009F066B" w:rsidRDefault="00C83607" w:rsidP="00C83607">
      <w:pPr>
        <w:spacing w:after="1" w:line="220" w:lineRule="atLeast"/>
        <w:jc w:val="center"/>
        <w:outlineLvl w:val="2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color w:val="000000"/>
          <w:sz w:val="18"/>
          <w:szCs w:val="18"/>
        </w:rPr>
        <w:t>Перечень мероприятий Обеспечивающей Подпрограммы 5</w:t>
      </w:r>
    </w:p>
    <w:p w:rsidR="00C83607" w:rsidRPr="009F066B" w:rsidRDefault="00C83607" w:rsidP="00C83607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141"/>
        <w:gridCol w:w="568"/>
        <w:gridCol w:w="1417"/>
        <w:gridCol w:w="1418"/>
        <w:gridCol w:w="1559"/>
        <w:gridCol w:w="1418"/>
        <w:gridCol w:w="1134"/>
        <w:gridCol w:w="992"/>
        <w:gridCol w:w="992"/>
        <w:gridCol w:w="993"/>
        <w:gridCol w:w="1134"/>
        <w:gridCol w:w="992"/>
        <w:gridCol w:w="1417"/>
        <w:gridCol w:w="1560"/>
      </w:tblGrid>
      <w:tr w:rsidR="00C83607" w:rsidRPr="009F066B" w:rsidTr="00D513FD">
        <w:trPr>
          <w:trHeight w:val="37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7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Объем финансирования мероприятия в году, предшествующем году начала реализации госпрограммы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C83607" w:rsidRPr="009F066B" w:rsidTr="00D513FD">
        <w:trPr>
          <w:gridBefore w:val="1"/>
          <w:wBefore w:w="141" w:type="dxa"/>
          <w:trHeight w:val="103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607" w:rsidRPr="009F066B" w:rsidRDefault="0042162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C83607" w:rsidRPr="009F066B" w:rsidTr="00D513FD">
        <w:trPr>
          <w:gridBefore w:val="1"/>
          <w:wBefore w:w="141" w:type="dxa"/>
          <w:trHeight w:val="27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Основное мероприятие 01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Создание условий для реализации полномочий органов местного самоуправления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0652,7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33</w:t>
            </w:r>
            <w:r>
              <w:rPr>
                <w:rFonts w:ascii="Arial" w:hAnsi="Arial" w:cs="Arial"/>
                <w:sz w:val="18"/>
                <w:szCs w:val="18"/>
              </w:rPr>
              <w:t>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1826,5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4E74F7" w:rsidRDefault="004E74F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74F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подведомственных прочих организаций в области образования</w:t>
            </w:r>
          </w:p>
        </w:tc>
      </w:tr>
      <w:tr w:rsidR="00C83607" w:rsidRPr="009F066B" w:rsidTr="00D513FD">
        <w:trPr>
          <w:gridBefore w:val="1"/>
          <w:wBefore w:w="141" w:type="dxa"/>
          <w:trHeight w:val="87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711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0652,7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33</w:t>
            </w:r>
            <w:r>
              <w:rPr>
                <w:rFonts w:ascii="Arial" w:hAnsi="Arial" w:cs="Arial"/>
                <w:sz w:val="18"/>
                <w:szCs w:val="18"/>
              </w:rPr>
              <w:t>346,7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1826,5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6F3B95">
              <w:rPr>
                <w:rFonts w:ascii="Arial" w:hAnsi="Arial" w:cs="Arial"/>
                <w:sz w:val="18"/>
                <w:szCs w:val="18"/>
              </w:rPr>
              <w:t>31826,5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40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52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212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муниципальных органов – учреждения в сфере образования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100 110,5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85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83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100 110,5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C836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Default="00C83607" w:rsidP="00C83607">
            <w:r w:rsidRPr="00125E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20022,1 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C836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424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55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2C4AE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ru-RU"/>
              </w:rPr>
            </w:pPr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прочих учреждений образовани</w:t>
            </w:r>
            <w:proofErr w:type="gramStart"/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я(</w:t>
            </w:r>
            <w:proofErr w:type="gramEnd"/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межшкольные учебные комбинаты, хозяйственные </w:t>
            </w:r>
            <w:proofErr w:type="spellStart"/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эксплутационные</w:t>
            </w:r>
            <w:proofErr w:type="spellEnd"/>
            <w:r w:rsidRPr="00B56D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конторы, методические кабинеты)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2017-2018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49071,9 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10115,5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9739,1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3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Пушкинского городского округа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49071,9 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10115,5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9739,1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9739,1 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3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23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сфере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F049B1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4E74F7" w:rsidRDefault="004E74F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74F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мероприятий в соответствии с утвержденным планом</w:t>
            </w: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7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27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F049B1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4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</w:t>
            </w:r>
            <w:r w:rsidR="0042162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25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муниципальных органов – учреждения в сфере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3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6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607" w:rsidRPr="009F066B" w:rsidTr="00D513FD">
        <w:trPr>
          <w:gridBefore w:val="1"/>
          <w:wBefore w:w="141" w:type="dxa"/>
          <w:trHeight w:val="15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160364,2 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33289,0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781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767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Пушкинского городского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04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160364,2 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33289,0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1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31768,8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379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83607" w:rsidRPr="009F066B" w:rsidTr="00D513FD">
        <w:trPr>
          <w:gridBefore w:val="1"/>
          <w:wBefore w:w="141" w:type="dxa"/>
          <w:trHeight w:val="585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F049B1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83607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607" w:rsidRPr="009F066B" w:rsidRDefault="00C83607" w:rsidP="00BD66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B56D11" w:rsidRDefault="00B56D11" w:rsidP="008C4089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p w:rsidR="00D513FD" w:rsidRDefault="00D513FD" w:rsidP="008C4089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p w:rsidR="008C4089" w:rsidRPr="009F066B" w:rsidRDefault="00B26345" w:rsidP="008C4089">
      <w:pPr>
        <w:spacing w:after="1" w:line="220" w:lineRule="atLeast"/>
        <w:jc w:val="right"/>
        <w:outlineLvl w:val="1"/>
        <w:rPr>
          <w:rFonts w:ascii="Arial" w:hAnsi="Arial" w:cs="Arial"/>
          <w:sz w:val="18"/>
          <w:szCs w:val="18"/>
        </w:rPr>
      </w:pPr>
      <w:bookmarkStart w:id="13" w:name="P47394"/>
      <w:bookmarkEnd w:id="13"/>
      <w:r w:rsidRPr="009F066B">
        <w:rPr>
          <w:rFonts w:ascii="Arial" w:hAnsi="Arial" w:cs="Arial"/>
          <w:sz w:val="18"/>
          <w:szCs w:val="18"/>
        </w:rPr>
        <w:t>П</w:t>
      </w:r>
      <w:r w:rsidR="008C4089" w:rsidRPr="009F066B">
        <w:rPr>
          <w:rFonts w:ascii="Arial" w:hAnsi="Arial" w:cs="Arial"/>
          <w:sz w:val="18"/>
          <w:szCs w:val="18"/>
        </w:rPr>
        <w:t>риложение № 6 к Программе</w:t>
      </w:r>
    </w:p>
    <w:p w:rsidR="008C4089" w:rsidRPr="009F066B" w:rsidRDefault="008C4089" w:rsidP="008C4089">
      <w:pPr>
        <w:spacing w:after="1" w:line="220" w:lineRule="atLeast"/>
        <w:jc w:val="right"/>
        <w:outlineLvl w:val="1"/>
        <w:rPr>
          <w:rFonts w:ascii="Arial" w:hAnsi="Arial" w:cs="Arial"/>
          <w:b/>
          <w:sz w:val="18"/>
          <w:szCs w:val="18"/>
        </w:rPr>
      </w:pPr>
    </w:p>
    <w:p w:rsidR="008C4089" w:rsidRPr="009F066B" w:rsidRDefault="00AB1119" w:rsidP="008C4089">
      <w:pPr>
        <w:spacing w:after="1" w:line="220" w:lineRule="atLeast"/>
        <w:jc w:val="center"/>
        <w:outlineLvl w:val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6.</w:t>
      </w:r>
      <w:r w:rsidR="008C4089" w:rsidRPr="009F066B">
        <w:rPr>
          <w:rFonts w:ascii="Arial" w:hAnsi="Arial" w:cs="Arial"/>
          <w:b/>
          <w:sz w:val="18"/>
          <w:szCs w:val="18"/>
        </w:rPr>
        <w:t xml:space="preserve">Подпрограмма </w:t>
      </w:r>
      <w:r w:rsidR="0041781F">
        <w:rPr>
          <w:rFonts w:ascii="Arial" w:hAnsi="Arial" w:cs="Arial"/>
          <w:b/>
          <w:sz w:val="18"/>
          <w:szCs w:val="18"/>
        </w:rPr>
        <w:t>8</w:t>
      </w:r>
      <w:r w:rsidR="008C4089" w:rsidRPr="009F066B">
        <w:rPr>
          <w:rFonts w:ascii="Arial" w:hAnsi="Arial" w:cs="Arial"/>
          <w:b/>
          <w:sz w:val="18"/>
          <w:szCs w:val="18"/>
        </w:rPr>
        <w:t xml:space="preserve">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</w:t>
      </w:r>
    </w:p>
    <w:p w:rsidR="008C4089" w:rsidRPr="009F066B" w:rsidRDefault="008C4089" w:rsidP="008C4089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jc w:val="center"/>
        <w:outlineLvl w:val="2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Паспорт</w:t>
      </w:r>
      <w:r w:rsidR="0041781F">
        <w:rPr>
          <w:rFonts w:ascii="Arial" w:hAnsi="Arial" w:cs="Arial"/>
          <w:b/>
          <w:sz w:val="18"/>
          <w:szCs w:val="18"/>
        </w:rPr>
        <w:t xml:space="preserve"> 6</w:t>
      </w:r>
      <w:r w:rsidRPr="009F066B">
        <w:rPr>
          <w:rFonts w:ascii="Arial" w:hAnsi="Arial" w:cs="Arial"/>
          <w:b/>
          <w:sz w:val="18"/>
          <w:szCs w:val="18"/>
        </w:rPr>
        <w:t xml:space="preserve"> </w:t>
      </w:r>
      <w:r w:rsidR="0041781F">
        <w:rPr>
          <w:rFonts w:ascii="Arial" w:hAnsi="Arial" w:cs="Arial"/>
          <w:b/>
          <w:sz w:val="18"/>
          <w:szCs w:val="18"/>
        </w:rPr>
        <w:t>П</w:t>
      </w:r>
      <w:r w:rsidRPr="009F066B">
        <w:rPr>
          <w:rFonts w:ascii="Arial" w:hAnsi="Arial" w:cs="Arial"/>
          <w:b/>
          <w:sz w:val="18"/>
          <w:szCs w:val="18"/>
        </w:rPr>
        <w:t xml:space="preserve">одпрограммы </w:t>
      </w:r>
      <w:r w:rsidR="0041781F">
        <w:rPr>
          <w:rFonts w:ascii="Arial" w:hAnsi="Arial" w:cs="Arial"/>
          <w:b/>
          <w:sz w:val="18"/>
          <w:szCs w:val="18"/>
        </w:rPr>
        <w:t>8</w:t>
      </w:r>
      <w:r w:rsidRPr="009F066B">
        <w:rPr>
          <w:rFonts w:ascii="Arial" w:hAnsi="Arial" w:cs="Arial"/>
          <w:b/>
          <w:sz w:val="18"/>
          <w:szCs w:val="18"/>
        </w:rPr>
        <w:t xml:space="preserve"> «Создание новых мест в общеобразовательных организациях в Московской области</w:t>
      </w:r>
    </w:p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b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в соответствии с прогнозируемой потребностью и современными условиями обучения»</w:t>
      </w:r>
    </w:p>
    <w:p w:rsidR="008C4089" w:rsidRPr="009F066B" w:rsidRDefault="008C4089" w:rsidP="008C4089">
      <w:pPr>
        <w:spacing w:after="1" w:line="220" w:lineRule="atLeast"/>
        <w:jc w:val="center"/>
        <w:rPr>
          <w:rFonts w:ascii="Arial" w:hAnsi="Arial" w:cs="Arial"/>
          <w:sz w:val="18"/>
          <w:szCs w:val="18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00"/>
        <w:gridCol w:w="2499"/>
        <w:gridCol w:w="2255"/>
        <w:gridCol w:w="1439"/>
        <w:gridCol w:w="1275"/>
        <w:gridCol w:w="1213"/>
        <w:gridCol w:w="1045"/>
        <w:gridCol w:w="1045"/>
        <w:gridCol w:w="1124"/>
      </w:tblGrid>
      <w:tr w:rsidR="008C4089" w:rsidRPr="009F066B" w:rsidTr="008C4089">
        <w:trPr>
          <w:trHeight w:val="328"/>
        </w:trPr>
        <w:tc>
          <w:tcPr>
            <w:tcW w:w="2800" w:type="dxa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Муниципальный  заказчик подпрограммы</w:t>
            </w:r>
          </w:p>
        </w:tc>
        <w:tc>
          <w:tcPr>
            <w:tcW w:w="11895" w:type="dxa"/>
            <w:gridSpan w:val="8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</w:tr>
      <w:tr w:rsidR="008C4089" w:rsidRPr="009F066B" w:rsidTr="008C4089">
        <w:tc>
          <w:tcPr>
            <w:tcW w:w="2800" w:type="dxa"/>
            <w:vMerge w:val="restart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99" w:type="dxa"/>
            <w:vMerge w:val="restart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55" w:type="dxa"/>
            <w:vMerge w:val="restart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141" w:type="dxa"/>
            <w:gridSpan w:val="6"/>
          </w:tcPr>
          <w:p w:rsidR="008C4089" w:rsidRPr="009F066B" w:rsidRDefault="008C4089" w:rsidP="008C4089">
            <w:pPr>
              <w:spacing w:after="1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8C4089" w:rsidRPr="009F066B" w:rsidTr="008C4089">
        <w:trPr>
          <w:trHeight w:val="202"/>
        </w:trPr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2022 год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2023 год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202</w:t>
            </w:r>
            <w:r w:rsidRPr="009F066B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9F066B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8C4089" w:rsidRPr="009F066B" w:rsidTr="008C4089"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2255" w:type="dxa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Всего,</w:t>
            </w:r>
          </w:p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C4089" w:rsidRPr="009F066B" w:rsidTr="008C4089"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C4089" w:rsidRPr="009F066B" w:rsidTr="008C4089"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C4089" w:rsidRPr="009F066B" w:rsidTr="008C4089"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Средства бюджета Пушкинского городского округа</w:t>
            </w: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C4089" w:rsidRPr="009F066B" w:rsidTr="008C4089">
        <w:tc>
          <w:tcPr>
            <w:tcW w:w="2800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9" w:type="dxa"/>
            <w:vMerge/>
          </w:tcPr>
          <w:p w:rsidR="008C4089" w:rsidRPr="009F066B" w:rsidRDefault="008C4089" w:rsidP="008C40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:rsidR="008C4089" w:rsidRPr="009F066B" w:rsidRDefault="008C4089" w:rsidP="008C4089">
            <w:pPr>
              <w:spacing w:after="0" w:line="220" w:lineRule="atLeast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39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13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45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4" w:type="dxa"/>
            <w:vAlign w:val="center"/>
          </w:tcPr>
          <w:p w:rsidR="008C4089" w:rsidRPr="009F066B" w:rsidRDefault="008C4089" w:rsidP="008C408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6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8C4089" w:rsidRPr="009F066B" w:rsidRDefault="008C4089" w:rsidP="008C4089">
      <w:pPr>
        <w:spacing w:after="0" w:line="220" w:lineRule="atLeast"/>
        <w:jc w:val="center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B56D11" w:rsidRPr="009F066B" w:rsidRDefault="00B56D11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8C4089">
      <w:pPr>
        <w:spacing w:after="1" w:line="220" w:lineRule="atLeast"/>
        <w:rPr>
          <w:rFonts w:ascii="Arial" w:hAnsi="Arial" w:cs="Arial"/>
          <w:sz w:val="18"/>
          <w:szCs w:val="18"/>
        </w:rPr>
      </w:pPr>
    </w:p>
    <w:p w:rsidR="008C4089" w:rsidRPr="009F066B" w:rsidRDefault="008C4089" w:rsidP="00421621">
      <w:pPr>
        <w:pStyle w:val="ad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F066B">
        <w:rPr>
          <w:rFonts w:ascii="Arial" w:hAnsi="Arial" w:cs="Arial"/>
          <w:b/>
          <w:sz w:val="18"/>
          <w:szCs w:val="18"/>
        </w:rPr>
        <w:t>Характеристика проблем, решаемых посредством мероприятий</w:t>
      </w:r>
      <w:r w:rsidRPr="009F066B">
        <w:rPr>
          <w:rFonts w:ascii="Arial" w:hAnsi="Arial" w:cs="Arial"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9F066B">
        <w:rPr>
          <w:rFonts w:ascii="Arial" w:hAnsi="Arial" w:cs="Arial"/>
          <w:b/>
          <w:bCs/>
          <w:sz w:val="18"/>
          <w:szCs w:val="18"/>
        </w:rPr>
        <w:t xml:space="preserve">Подпрограммы  </w:t>
      </w:r>
      <w:r w:rsidR="0041781F">
        <w:rPr>
          <w:rFonts w:ascii="Arial" w:hAnsi="Arial" w:cs="Arial"/>
          <w:b/>
          <w:bCs/>
          <w:sz w:val="18"/>
          <w:szCs w:val="18"/>
        </w:rPr>
        <w:t>6</w:t>
      </w:r>
    </w:p>
    <w:p w:rsidR="008C4089" w:rsidRPr="00421621" w:rsidRDefault="008C4089" w:rsidP="00421621">
      <w:pPr>
        <w:pStyle w:val="ad"/>
        <w:spacing w:after="0" w:line="240" w:lineRule="auto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 w:rsidRPr="009F066B">
        <w:rPr>
          <w:rFonts w:ascii="Arial" w:hAnsi="Arial" w:cs="Arial"/>
          <w:b/>
          <w:bCs/>
          <w:sz w:val="18"/>
          <w:szCs w:val="18"/>
        </w:rPr>
        <w:t>«</w:t>
      </w:r>
      <w:r w:rsidRPr="009F066B">
        <w:rPr>
          <w:rFonts w:ascii="Arial" w:hAnsi="Arial" w:cs="Arial"/>
          <w:b/>
          <w:sz w:val="18"/>
          <w:szCs w:val="18"/>
        </w:rPr>
        <w:t>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</w:t>
      </w:r>
      <w:r w:rsidRPr="009F066B">
        <w:rPr>
          <w:rFonts w:ascii="Arial" w:hAnsi="Arial" w:cs="Arial"/>
          <w:b/>
          <w:bCs/>
          <w:sz w:val="18"/>
          <w:szCs w:val="18"/>
        </w:rPr>
        <w:t>»</w:t>
      </w:r>
      <w:r w:rsidR="00421621">
        <w:rPr>
          <w:rFonts w:ascii="Arial" w:hAnsi="Arial" w:cs="Arial"/>
          <w:b/>
          <w:bCs/>
          <w:sz w:val="18"/>
          <w:szCs w:val="18"/>
        </w:rPr>
        <w:t xml:space="preserve"> (далее – Подпрограмма 6)</w:t>
      </w:r>
    </w:p>
    <w:p w:rsidR="00B56D11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Реализация мероприятий </w:t>
      </w:r>
      <w:r w:rsidR="0041781F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 xml:space="preserve"> позволит решить проблему существующего двухсменного режима обучения в 1-11 классах.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Для обеспечения высокого качества общего образования в соответствии с меняющимися запросами населения и перспективными задачами социально-экономического развития </w:t>
      </w:r>
      <w:r>
        <w:rPr>
          <w:sz w:val="18"/>
          <w:szCs w:val="18"/>
        </w:rPr>
        <w:t>Пушкинского городского округа</w:t>
      </w:r>
      <w:r w:rsidRPr="00AB0E09">
        <w:rPr>
          <w:sz w:val="18"/>
          <w:szCs w:val="18"/>
        </w:rPr>
        <w:t xml:space="preserve"> </w:t>
      </w:r>
      <w:proofErr w:type="gramStart"/>
      <w:r w:rsidRPr="00AB0E09">
        <w:rPr>
          <w:sz w:val="18"/>
          <w:szCs w:val="18"/>
        </w:rPr>
        <w:t>требуется</w:t>
      </w:r>
      <w:proofErr w:type="gramEnd"/>
      <w:r w:rsidRPr="00AB0E09">
        <w:rPr>
          <w:sz w:val="18"/>
          <w:szCs w:val="18"/>
        </w:rPr>
        <w:t xml:space="preserve"> в том числе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Для повышения доступности и качества общего образования в школах </w:t>
      </w:r>
      <w:r>
        <w:rPr>
          <w:sz w:val="18"/>
          <w:szCs w:val="18"/>
        </w:rPr>
        <w:t>Пушкинского городского округа</w:t>
      </w:r>
      <w:r w:rsidRPr="00AB0E09">
        <w:rPr>
          <w:sz w:val="18"/>
          <w:szCs w:val="18"/>
        </w:rPr>
        <w:t xml:space="preserve"> должны быть обеспечены: возможность организации всех видов учебной деятельности в одну смену, безопасность и комфортность условий их осуществления.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>Организация образовательного процесса в одну смену позволяет существенно повысить доступность качественного школьного образования во второй половине дня, а именно: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>обеспечить учащимся за 11 лет обучения до 3800 часов обязательной внеурочной деятельности в рамках основной образовательной программы (до 10 часов в неделю);</w:t>
      </w:r>
    </w:p>
    <w:p w:rsidR="00B56D11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создать условия для применения сетевой формы реализации образовательных программ с использованием </w:t>
      </w:r>
      <w:r w:rsidR="00421621">
        <w:rPr>
          <w:sz w:val="18"/>
          <w:szCs w:val="18"/>
        </w:rPr>
        <w:t>ресурсов нескольких организаций.</w:t>
      </w:r>
    </w:p>
    <w:p w:rsidR="00421621" w:rsidRDefault="00421621" w:rsidP="00421621">
      <w:pPr>
        <w:pStyle w:val="ConsPlusNormal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Обучение в одну смену расширяет возможности обучающихся для посещения детских библиотек, музеев, культурных центров, театров, занятий туризмом.</w:t>
      </w:r>
    </w:p>
    <w:p w:rsidR="00421621" w:rsidRPr="00AB0E09" w:rsidRDefault="00421621" w:rsidP="00421621">
      <w:pPr>
        <w:pStyle w:val="ConsPlusNormal"/>
        <w:ind w:firstLine="540"/>
        <w:jc w:val="both"/>
        <w:rPr>
          <w:sz w:val="18"/>
          <w:szCs w:val="18"/>
        </w:rPr>
      </w:pPr>
    </w:p>
    <w:p w:rsidR="008C4089" w:rsidRPr="009F066B" w:rsidRDefault="00B56D11" w:rsidP="00421621">
      <w:pPr>
        <w:pStyle w:val="ConsPlusTitle"/>
        <w:ind w:left="720"/>
        <w:jc w:val="center"/>
        <w:outlineLvl w:val="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2</w:t>
      </w:r>
      <w:r w:rsidR="008C4089" w:rsidRPr="009F066B">
        <w:rPr>
          <w:rFonts w:ascii="Arial" w:hAnsi="Arial" w:cs="Arial"/>
          <w:bCs/>
          <w:sz w:val="18"/>
          <w:szCs w:val="18"/>
        </w:rPr>
        <w:t xml:space="preserve">. </w:t>
      </w:r>
      <w:r w:rsidR="008C4089" w:rsidRPr="009F066B">
        <w:rPr>
          <w:rFonts w:ascii="Arial" w:hAnsi="Arial" w:cs="Arial"/>
          <w:sz w:val="18"/>
          <w:szCs w:val="18"/>
        </w:rPr>
        <w:t xml:space="preserve"> Концептуальные направления реформирования, модернизации, преобразования отдельных сфер социально-экономического развития Пушкинского городского округа, реализуемых в рамках Подпрограммы 6</w:t>
      </w:r>
    </w:p>
    <w:p w:rsidR="00026AE4" w:rsidRPr="009F066B" w:rsidRDefault="00026AE4" w:rsidP="00421621">
      <w:pPr>
        <w:pStyle w:val="ac"/>
        <w:tabs>
          <w:tab w:val="left" w:pos="6058"/>
        </w:tabs>
        <w:spacing w:before="0" w:beforeAutospacing="0" w:after="0" w:afterAutospacing="0"/>
        <w:ind w:right="-1"/>
        <w:rPr>
          <w:rFonts w:ascii="Arial" w:hAnsi="Arial" w:cs="Arial"/>
          <w:b/>
          <w:sz w:val="18"/>
          <w:szCs w:val="18"/>
        </w:rPr>
      </w:pP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В целях реализации </w:t>
      </w:r>
      <w:r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редусматривается выполнение работ по организационно-техническому и аналитическому сопровождению </w:t>
      </w:r>
      <w:r w:rsidR="0041781F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 xml:space="preserve">, заключение соглашений, необходимых для реализации </w:t>
      </w:r>
      <w:r w:rsidR="0041781F">
        <w:rPr>
          <w:sz w:val="18"/>
          <w:szCs w:val="18"/>
        </w:rPr>
        <w:t>П</w:t>
      </w:r>
      <w:r w:rsidRPr="00AB0E09">
        <w:rPr>
          <w:sz w:val="18"/>
          <w:szCs w:val="18"/>
        </w:rPr>
        <w:t>одпрограммы</w:t>
      </w:r>
      <w:r w:rsidR="0041781F">
        <w:rPr>
          <w:sz w:val="18"/>
          <w:szCs w:val="18"/>
        </w:rPr>
        <w:t xml:space="preserve"> 6</w:t>
      </w:r>
      <w:r w:rsidRPr="00AB0E09">
        <w:rPr>
          <w:sz w:val="18"/>
          <w:szCs w:val="18"/>
        </w:rPr>
        <w:t xml:space="preserve">, включая организацию экспертизы заявок на участие в </w:t>
      </w:r>
      <w:r w:rsidR="0041781F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одпрограмме </w:t>
      </w:r>
      <w:r w:rsidR="0041781F">
        <w:rPr>
          <w:sz w:val="18"/>
          <w:szCs w:val="18"/>
        </w:rPr>
        <w:t>6</w:t>
      </w:r>
      <w:r w:rsidRPr="00AB0E09">
        <w:rPr>
          <w:sz w:val="18"/>
          <w:szCs w:val="18"/>
        </w:rPr>
        <w:t xml:space="preserve">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Органы местного самоуправления </w:t>
      </w:r>
      <w:r>
        <w:rPr>
          <w:sz w:val="18"/>
          <w:szCs w:val="18"/>
        </w:rPr>
        <w:t>Пушкинского городского округа</w:t>
      </w:r>
      <w:r w:rsidRPr="00AB0E09">
        <w:rPr>
          <w:sz w:val="18"/>
          <w:szCs w:val="18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</w:t>
      </w:r>
      <w:proofErr w:type="gramStart"/>
      <w:r w:rsidRPr="00AB0E09">
        <w:rPr>
          <w:sz w:val="18"/>
          <w:szCs w:val="18"/>
        </w:rPr>
        <w:t>себя</w:t>
      </w:r>
      <w:proofErr w:type="gramEnd"/>
      <w:r w:rsidRPr="00AB0E09">
        <w:rPr>
          <w:sz w:val="18"/>
          <w:szCs w:val="18"/>
        </w:rPr>
        <w:t xml:space="preserve"> в том числе следующие мероприятия: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по оптимизации загруженности школ (эффективное использование имеющихся помещений и помещений образовательных организаций дополнительного, профессионального и высшего образования, проведение организационных кадровых решений, повышение </w:t>
      </w:r>
      <w:proofErr w:type="gramStart"/>
      <w:r w:rsidRPr="00AB0E09">
        <w:rPr>
          <w:sz w:val="18"/>
          <w:szCs w:val="18"/>
        </w:rPr>
        <w:t>качества использования помещений образовательных организаций разных типов</w:t>
      </w:r>
      <w:proofErr w:type="gramEnd"/>
      <w:r w:rsidRPr="00AB0E09">
        <w:rPr>
          <w:sz w:val="18"/>
          <w:szCs w:val="18"/>
        </w:rPr>
        <w:t>);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>по осуществлению поддержки развития негосударственного сектора общего образования.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дополнительных мест в общеобразовательных организациях в целях ликвидации второй смены с учетом анализа данных </w:t>
      </w:r>
      <w:r>
        <w:rPr>
          <w:sz w:val="18"/>
          <w:szCs w:val="18"/>
        </w:rPr>
        <w:t>Пушкинского городского округа</w:t>
      </w:r>
      <w:r w:rsidRPr="00AB0E09">
        <w:rPr>
          <w:sz w:val="18"/>
          <w:szCs w:val="18"/>
        </w:rPr>
        <w:t xml:space="preserve"> о сети общеобразовательных организаций и данных Министерства экономики Московской области по приросту обучающихся;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обеспечивает взаимодействие с органами местного самоуправления </w:t>
      </w:r>
      <w:r>
        <w:rPr>
          <w:sz w:val="18"/>
          <w:szCs w:val="18"/>
        </w:rPr>
        <w:t>Пушкинского городского округа</w:t>
      </w:r>
      <w:r w:rsidRPr="00AB0E09">
        <w:rPr>
          <w:sz w:val="18"/>
          <w:szCs w:val="18"/>
        </w:rPr>
        <w:t xml:space="preserve"> по вопросам реализации </w:t>
      </w:r>
      <w:r w:rsidR="001503D8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>;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организует ведение ежеквартальной отчетности по реализации государственной программы, а также мониторинг реализации </w:t>
      </w:r>
      <w:r w:rsidR="001503D8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>;</w:t>
      </w:r>
    </w:p>
    <w:p w:rsidR="00B56D11" w:rsidRPr="00AB0E09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осуществляет управление деятельностью исполнителей </w:t>
      </w:r>
      <w:r w:rsidR="001B0ECD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 xml:space="preserve"> в рамках выполнения мероприятий </w:t>
      </w:r>
      <w:r w:rsidR="001503D8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одпрограммы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>;</w:t>
      </w:r>
    </w:p>
    <w:p w:rsidR="00B56D11" w:rsidRDefault="00B56D11" w:rsidP="00421621">
      <w:pPr>
        <w:pStyle w:val="ConsPlusNormal"/>
        <w:ind w:firstLine="540"/>
        <w:jc w:val="both"/>
        <w:rPr>
          <w:sz w:val="18"/>
          <w:szCs w:val="18"/>
        </w:rPr>
      </w:pPr>
      <w:r w:rsidRPr="00AB0E09">
        <w:rPr>
          <w:sz w:val="18"/>
          <w:szCs w:val="18"/>
        </w:rPr>
        <w:t xml:space="preserve">в установленном порядке вносит изменения и дополнения в </w:t>
      </w:r>
      <w:r w:rsidR="001503D8">
        <w:rPr>
          <w:sz w:val="18"/>
          <w:szCs w:val="18"/>
        </w:rPr>
        <w:t>П</w:t>
      </w:r>
      <w:r w:rsidRPr="00AB0E09">
        <w:rPr>
          <w:sz w:val="18"/>
          <w:szCs w:val="18"/>
        </w:rPr>
        <w:t xml:space="preserve">одпрограмму </w:t>
      </w:r>
      <w:r>
        <w:rPr>
          <w:sz w:val="18"/>
          <w:szCs w:val="18"/>
        </w:rPr>
        <w:t>6</w:t>
      </w:r>
      <w:r w:rsidRPr="00AB0E09">
        <w:rPr>
          <w:sz w:val="18"/>
          <w:szCs w:val="18"/>
        </w:rPr>
        <w:t>.</w:t>
      </w:r>
    </w:p>
    <w:p w:rsidR="0041781F" w:rsidRDefault="0041781F" w:rsidP="00421621">
      <w:pPr>
        <w:pStyle w:val="ConsPlusNormal"/>
        <w:ind w:firstLine="540"/>
        <w:jc w:val="both"/>
        <w:rPr>
          <w:sz w:val="18"/>
          <w:szCs w:val="18"/>
        </w:rPr>
      </w:pPr>
    </w:p>
    <w:p w:rsidR="00FE289F" w:rsidRPr="00257B3F" w:rsidRDefault="00FE289F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3. 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6</w:t>
      </w:r>
    </w:p>
    <w:p w:rsidR="00FE289F" w:rsidRPr="00257B3F" w:rsidRDefault="00FE289F" w:rsidP="00421621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AF577B" w:rsidRDefault="00AF577B" w:rsidP="00AF577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F9043E">
        <w:rPr>
          <w:rFonts w:ascii="Arial" w:hAnsi="Arial" w:cs="Arial"/>
          <w:sz w:val="18"/>
          <w:szCs w:val="18"/>
        </w:rPr>
        <w:t xml:space="preserve">Планируемые результаты реализации Подпрограммы </w:t>
      </w:r>
      <w:r>
        <w:rPr>
          <w:rFonts w:ascii="Arial" w:hAnsi="Arial" w:cs="Arial"/>
          <w:sz w:val="18"/>
          <w:szCs w:val="18"/>
        </w:rPr>
        <w:t>6</w:t>
      </w:r>
      <w:r w:rsidRPr="00F9043E">
        <w:rPr>
          <w:rFonts w:ascii="Arial" w:hAnsi="Arial" w:cs="Arial"/>
          <w:sz w:val="18"/>
          <w:szCs w:val="18"/>
        </w:rPr>
        <w:t xml:space="preserve"> и их динамика по годам реализации Подпрограммы </w:t>
      </w:r>
      <w:r>
        <w:rPr>
          <w:rFonts w:ascii="Arial" w:hAnsi="Arial" w:cs="Arial"/>
          <w:sz w:val="18"/>
          <w:szCs w:val="18"/>
        </w:rPr>
        <w:t xml:space="preserve">6 </w:t>
      </w:r>
      <w:r w:rsidRPr="00F9043E">
        <w:rPr>
          <w:rFonts w:ascii="Arial" w:hAnsi="Arial" w:cs="Arial"/>
          <w:sz w:val="18"/>
          <w:szCs w:val="18"/>
        </w:rPr>
        <w:t>приведены в разделе «Планируемые результаты</w:t>
      </w:r>
      <w:r>
        <w:rPr>
          <w:rFonts w:ascii="Arial" w:hAnsi="Arial" w:cs="Arial"/>
          <w:sz w:val="18"/>
          <w:szCs w:val="18"/>
        </w:rPr>
        <w:t xml:space="preserve"> </w:t>
      </w:r>
      <w:r w:rsidRPr="00F9043E">
        <w:rPr>
          <w:rFonts w:ascii="Arial" w:hAnsi="Arial" w:cs="Arial"/>
          <w:sz w:val="18"/>
          <w:szCs w:val="18"/>
        </w:rPr>
        <w:t>реализации</w:t>
      </w:r>
      <w:r>
        <w:rPr>
          <w:rFonts w:ascii="Arial" w:hAnsi="Arial" w:cs="Arial"/>
          <w:sz w:val="18"/>
          <w:szCs w:val="18"/>
        </w:rPr>
        <w:t xml:space="preserve"> муниципальной </w:t>
      </w:r>
      <w:r w:rsidRPr="00F9043E">
        <w:rPr>
          <w:rFonts w:ascii="Arial" w:hAnsi="Arial" w:cs="Arial"/>
          <w:sz w:val="18"/>
          <w:szCs w:val="18"/>
        </w:rPr>
        <w:t>Программы</w:t>
      </w:r>
      <w:r>
        <w:rPr>
          <w:rFonts w:ascii="Arial" w:hAnsi="Arial" w:cs="Arial"/>
          <w:sz w:val="18"/>
          <w:szCs w:val="18"/>
        </w:rPr>
        <w:t xml:space="preserve"> Пушкинского городского округа «Образование» на 2020-2024 годы</w:t>
      </w:r>
      <w:r w:rsidR="003B0528">
        <w:rPr>
          <w:rFonts w:ascii="Arial" w:hAnsi="Arial" w:cs="Arial"/>
          <w:sz w:val="18"/>
          <w:szCs w:val="18"/>
        </w:rPr>
        <w:t>»</w:t>
      </w:r>
      <w:r w:rsidRPr="00F9043E">
        <w:rPr>
          <w:rFonts w:ascii="Arial" w:hAnsi="Arial" w:cs="Arial"/>
          <w:sz w:val="18"/>
          <w:szCs w:val="18"/>
        </w:rPr>
        <w:t>, общей текстовой части Программы</w:t>
      </w:r>
      <w:r w:rsidRPr="00257B3F">
        <w:rPr>
          <w:rFonts w:ascii="Arial" w:hAnsi="Arial" w:cs="Arial"/>
          <w:sz w:val="18"/>
          <w:szCs w:val="18"/>
        </w:rPr>
        <w:t>.</w:t>
      </w:r>
    </w:p>
    <w:p w:rsidR="00AF577B" w:rsidRDefault="00AF577B" w:rsidP="00421621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AF577B" w:rsidRDefault="00AF577B" w:rsidP="00421621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AF577B" w:rsidRDefault="00AF577B" w:rsidP="00421621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FE289F" w:rsidRPr="00257B3F" w:rsidRDefault="00FE289F" w:rsidP="00421621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b/>
          <w:sz w:val="18"/>
          <w:szCs w:val="18"/>
        </w:rPr>
        <w:t>4. М</w:t>
      </w:r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етодика </w:t>
      </w:r>
      <w:proofErr w:type="gramStart"/>
      <w:r w:rsidRPr="00257B3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расчета значений планируемых результатов реализации </w:t>
      </w:r>
      <w:r w:rsidRPr="00257B3F">
        <w:rPr>
          <w:rFonts w:ascii="Arial" w:hAnsi="Arial" w:cs="Arial"/>
          <w:b/>
          <w:sz w:val="18"/>
          <w:szCs w:val="18"/>
        </w:rPr>
        <w:t>Подпрограммы</w:t>
      </w:r>
      <w:proofErr w:type="gramEnd"/>
      <w:r w:rsidRPr="00257B3F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6</w:t>
      </w:r>
    </w:p>
    <w:p w:rsidR="00FE289F" w:rsidRPr="00257B3F" w:rsidRDefault="00FE289F" w:rsidP="00421621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FE289F" w:rsidRPr="00F9043E" w:rsidRDefault="00AF577B" w:rsidP="00421621">
      <w:pPr>
        <w:spacing w:after="0"/>
        <w:ind w:left="3" w:right="-1" w:firstLine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FE289F" w:rsidRPr="00F9043E">
        <w:rPr>
          <w:rFonts w:ascii="Arial" w:hAnsi="Arial" w:cs="Arial"/>
          <w:sz w:val="18"/>
          <w:szCs w:val="18"/>
        </w:rPr>
        <w:t xml:space="preserve">Методика </w:t>
      </w:r>
      <w:proofErr w:type="gramStart"/>
      <w:r w:rsidR="00FE289F" w:rsidRPr="00F9043E">
        <w:rPr>
          <w:rFonts w:ascii="Arial" w:hAnsi="Arial" w:cs="Arial"/>
          <w:sz w:val="18"/>
          <w:szCs w:val="18"/>
        </w:rPr>
        <w:t>расчета значений показателей эффективности реализации Подпрограммы</w:t>
      </w:r>
      <w:proofErr w:type="gramEnd"/>
      <w:r w:rsidR="00FE289F" w:rsidRPr="00F9043E">
        <w:rPr>
          <w:rFonts w:ascii="Arial" w:hAnsi="Arial" w:cs="Arial"/>
          <w:sz w:val="18"/>
          <w:szCs w:val="18"/>
        </w:rPr>
        <w:t xml:space="preserve"> </w:t>
      </w:r>
      <w:r w:rsidR="00FE289F">
        <w:rPr>
          <w:rFonts w:ascii="Arial" w:hAnsi="Arial" w:cs="Arial"/>
          <w:sz w:val="18"/>
          <w:szCs w:val="18"/>
        </w:rPr>
        <w:t>6</w:t>
      </w:r>
      <w:r w:rsidR="00FE289F" w:rsidRPr="00F9043E">
        <w:rPr>
          <w:rFonts w:ascii="Arial" w:hAnsi="Arial" w:cs="Arial"/>
          <w:sz w:val="18"/>
          <w:szCs w:val="18"/>
        </w:rPr>
        <w:t xml:space="preserve"> приведена в разделе «</w:t>
      </w:r>
      <w:r w:rsidR="00FE289F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Методика расчета значений планируемых результатов реализации</w:t>
      </w:r>
      <w:r w:rsidR="00FE289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муниципальной </w:t>
      </w:r>
      <w:r w:rsidR="00FE289F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Программы</w:t>
      </w:r>
      <w:r w:rsidR="00FE289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Пушкинского городского округа « Образование» на 2020-2024 годы</w:t>
      </w:r>
      <w:r w:rsidR="00FE289F" w:rsidRPr="00F9043E">
        <w:rPr>
          <w:rFonts w:ascii="Arial" w:hAnsi="Arial" w:cs="Arial"/>
          <w:color w:val="000000"/>
          <w:sz w:val="18"/>
          <w:szCs w:val="18"/>
          <w:shd w:val="clear" w:color="auto" w:fill="FFFFFF"/>
        </w:rPr>
        <w:t>»,</w:t>
      </w:r>
      <w:r w:rsidR="00FE289F" w:rsidRPr="00F9043E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="00FE289F" w:rsidRPr="00F9043E">
        <w:rPr>
          <w:rFonts w:ascii="Arial" w:hAnsi="Arial" w:cs="Arial"/>
          <w:sz w:val="18"/>
          <w:szCs w:val="18"/>
        </w:rPr>
        <w:t>общей текстовой части Программы.</w:t>
      </w:r>
    </w:p>
    <w:p w:rsidR="0041781F" w:rsidRPr="00257B3F" w:rsidRDefault="0041781F" w:rsidP="00421621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AF577B" w:rsidRDefault="00AF577B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AF577B" w:rsidRDefault="00AF577B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AF577B" w:rsidRDefault="00AF577B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AF577B" w:rsidRDefault="00AF577B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AF577B" w:rsidRDefault="00AF577B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</w:p>
    <w:p w:rsidR="0041781F" w:rsidRPr="00257B3F" w:rsidRDefault="0041781F" w:rsidP="00421621">
      <w:pPr>
        <w:pStyle w:val="ConsPlusTitle"/>
        <w:jc w:val="center"/>
        <w:outlineLvl w:val="2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5. Перечень мероприятий Подпрограммы </w:t>
      </w:r>
      <w:r>
        <w:rPr>
          <w:rFonts w:ascii="Arial" w:hAnsi="Arial" w:cs="Arial"/>
          <w:sz w:val="18"/>
          <w:szCs w:val="18"/>
        </w:rPr>
        <w:t>6</w:t>
      </w:r>
    </w:p>
    <w:p w:rsidR="0041781F" w:rsidRPr="00257B3F" w:rsidRDefault="0041781F" w:rsidP="00421621">
      <w:pPr>
        <w:keepNext/>
        <w:spacing w:after="0" w:line="240" w:lineRule="auto"/>
        <w:ind w:firstLine="851"/>
        <w:contextualSpacing/>
        <w:rPr>
          <w:rFonts w:ascii="Arial" w:hAnsi="Arial" w:cs="Arial"/>
          <w:sz w:val="18"/>
          <w:szCs w:val="18"/>
        </w:rPr>
      </w:pPr>
    </w:p>
    <w:p w:rsidR="0041781F" w:rsidRPr="00257B3F" w:rsidRDefault="0041781F" w:rsidP="00421621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18"/>
          <w:szCs w:val="18"/>
        </w:rPr>
      </w:pPr>
      <w:r w:rsidRPr="00257B3F">
        <w:rPr>
          <w:rFonts w:ascii="Arial" w:hAnsi="Arial" w:cs="Arial"/>
          <w:sz w:val="18"/>
          <w:szCs w:val="18"/>
        </w:rPr>
        <w:t xml:space="preserve">Достижение целей Подпрограммы </w:t>
      </w:r>
      <w:r>
        <w:rPr>
          <w:rFonts w:ascii="Arial" w:hAnsi="Arial" w:cs="Arial"/>
          <w:sz w:val="18"/>
          <w:szCs w:val="18"/>
        </w:rPr>
        <w:t>6</w:t>
      </w:r>
      <w:r w:rsidRPr="00257B3F">
        <w:rPr>
          <w:rFonts w:ascii="Arial" w:hAnsi="Arial" w:cs="Arial"/>
          <w:sz w:val="18"/>
          <w:szCs w:val="18"/>
        </w:rPr>
        <w:t xml:space="preserve"> осуществляется посредством реализации мероприятий Подпрограммы </w:t>
      </w:r>
      <w:r>
        <w:rPr>
          <w:rFonts w:ascii="Arial" w:hAnsi="Arial" w:cs="Arial"/>
          <w:sz w:val="18"/>
          <w:szCs w:val="18"/>
        </w:rPr>
        <w:t>6</w:t>
      </w:r>
      <w:r w:rsidRPr="00257B3F">
        <w:rPr>
          <w:rFonts w:ascii="Arial" w:hAnsi="Arial" w:cs="Arial"/>
          <w:sz w:val="18"/>
          <w:szCs w:val="18"/>
        </w:rPr>
        <w:t xml:space="preserve">. Перечень мероприятий приведен в </w:t>
      </w:r>
      <w:r>
        <w:rPr>
          <w:rFonts w:ascii="Arial" w:hAnsi="Arial" w:cs="Arial"/>
          <w:sz w:val="18"/>
          <w:szCs w:val="18"/>
        </w:rPr>
        <w:t>П</w:t>
      </w:r>
      <w:r w:rsidRPr="00257B3F">
        <w:rPr>
          <w:rFonts w:ascii="Arial" w:hAnsi="Arial" w:cs="Arial"/>
          <w:sz w:val="18"/>
          <w:szCs w:val="18"/>
        </w:rPr>
        <w:t xml:space="preserve">риложении № </w:t>
      </w:r>
      <w:r>
        <w:rPr>
          <w:rFonts w:ascii="Arial" w:hAnsi="Arial" w:cs="Arial"/>
          <w:sz w:val="18"/>
          <w:szCs w:val="18"/>
        </w:rPr>
        <w:t>1</w:t>
      </w:r>
      <w:r w:rsidRPr="00257B3F">
        <w:rPr>
          <w:rFonts w:ascii="Arial" w:hAnsi="Arial" w:cs="Arial"/>
          <w:sz w:val="18"/>
          <w:szCs w:val="18"/>
        </w:rPr>
        <w:t xml:space="preserve"> к Подпрограмме </w:t>
      </w:r>
      <w:r>
        <w:rPr>
          <w:rFonts w:ascii="Arial" w:hAnsi="Arial" w:cs="Arial"/>
          <w:sz w:val="18"/>
          <w:szCs w:val="18"/>
        </w:rPr>
        <w:t>6</w:t>
      </w:r>
      <w:r w:rsidRPr="00257B3F">
        <w:rPr>
          <w:rFonts w:ascii="Arial" w:hAnsi="Arial" w:cs="Arial"/>
          <w:sz w:val="18"/>
          <w:szCs w:val="18"/>
        </w:rPr>
        <w:t>.</w:t>
      </w:r>
    </w:p>
    <w:p w:rsidR="0041781F" w:rsidRPr="00257B3F" w:rsidRDefault="0041781F" w:rsidP="00421621">
      <w:pPr>
        <w:pStyle w:val="1"/>
        <w:tabs>
          <w:tab w:val="left" w:pos="6058"/>
        </w:tabs>
        <w:ind w:left="708" w:right="-1"/>
        <w:jc w:val="center"/>
        <w:rPr>
          <w:rFonts w:ascii="Arial" w:hAnsi="Arial" w:cs="Arial"/>
          <w:b/>
          <w:sz w:val="18"/>
          <w:szCs w:val="18"/>
        </w:rPr>
      </w:pPr>
    </w:p>
    <w:p w:rsidR="0041781F" w:rsidRPr="009F066B" w:rsidRDefault="0041781F" w:rsidP="00421621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41781F" w:rsidRPr="009F066B" w:rsidRDefault="0041781F" w:rsidP="00421621">
      <w:pPr>
        <w:spacing w:after="0" w:line="220" w:lineRule="atLeast"/>
        <w:jc w:val="both"/>
        <w:rPr>
          <w:rFonts w:ascii="Arial" w:hAnsi="Arial" w:cs="Arial"/>
          <w:sz w:val="18"/>
          <w:szCs w:val="18"/>
        </w:rPr>
      </w:pPr>
    </w:p>
    <w:p w:rsidR="0041781F" w:rsidRPr="009F066B" w:rsidRDefault="0041781F" w:rsidP="00421621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b/>
          <w:sz w:val="18"/>
          <w:szCs w:val="18"/>
        </w:rPr>
        <w:t>6</w:t>
      </w:r>
      <w:r w:rsidRPr="009F066B">
        <w:rPr>
          <w:rFonts w:ascii="Arial" w:hAnsi="Arial" w:cs="Arial"/>
          <w:b/>
          <w:sz w:val="18"/>
          <w:szCs w:val="18"/>
        </w:rPr>
        <w:t>. Порядок взаимодействия ответственного за выполнение мероприятий</w:t>
      </w:r>
    </w:p>
    <w:p w:rsidR="0041781F" w:rsidRPr="009F066B" w:rsidRDefault="0041781F" w:rsidP="00421621">
      <w:pPr>
        <w:pStyle w:val="ConsPlusNonformat0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Подпрограммы 6</w:t>
      </w:r>
    </w:p>
    <w:p w:rsidR="0041781F" w:rsidRPr="009F066B" w:rsidRDefault="0041781F" w:rsidP="0042162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Разработка и реализация муниципальной </w:t>
      </w:r>
      <w:r w:rsidR="003B0528"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3B0528"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осуществляется в соответствии с Порядком разработки и реализации муниципальных </w:t>
      </w:r>
      <w:r w:rsidR="001503D8">
        <w:rPr>
          <w:rFonts w:ascii="Arial" w:hAnsi="Arial" w:cs="Arial"/>
          <w:sz w:val="18"/>
          <w:szCs w:val="18"/>
        </w:rPr>
        <w:t>П</w:t>
      </w:r>
      <w:r w:rsidRPr="009F066B">
        <w:rPr>
          <w:rFonts w:ascii="Arial" w:hAnsi="Arial" w:cs="Arial"/>
          <w:sz w:val="18"/>
          <w:szCs w:val="18"/>
        </w:rPr>
        <w:t>рограмм Пушкинского городского округа, (далее - Порядок).</w:t>
      </w:r>
    </w:p>
    <w:p w:rsidR="0041781F" w:rsidRPr="009F066B" w:rsidRDefault="0041781F" w:rsidP="0042162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ab/>
        <w:t>Муниципа</w:t>
      </w:r>
      <w:r w:rsidR="00FE289F">
        <w:rPr>
          <w:rFonts w:ascii="Arial" w:hAnsi="Arial" w:cs="Arial"/>
          <w:sz w:val="18"/>
          <w:szCs w:val="18"/>
        </w:rPr>
        <w:t>льным заказчиком муниципальной 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FE289F"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является Управление  образования администрации Пушкинского городского округа.</w:t>
      </w:r>
    </w:p>
    <w:p w:rsidR="0041781F" w:rsidRPr="009F066B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Муниципальный заказчик определяет ответственных за выполнение мероприятий П</w:t>
      </w:r>
      <w:r w:rsidR="00FE289F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FE289F"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и обеспечивает взаимодействие между </w:t>
      </w:r>
      <w:proofErr w:type="gramStart"/>
      <w:r w:rsidRPr="009F066B">
        <w:rPr>
          <w:rFonts w:ascii="Arial" w:hAnsi="Arial" w:cs="Arial"/>
          <w:sz w:val="18"/>
          <w:szCs w:val="18"/>
        </w:rPr>
        <w:t>ответственными</w:t>
      </w:r>
      <w:proofErr w:type="gramEnd"/>
      <w:r w:rsidRPr="009F066B">
        <w:rPr>
          <w:rFonts w:ascii="Arial" w:hAnsi="Arial" w:cs="Arial"/>
          <w:sz w:val="18"/>
          <w:szCs w:val="18"/>
        </w:rPr>
        <w:t xml:space="preserve"> за выполнение отдельных мероприятий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.</w:t>
      </w:r>
    </w:p>
    <w:p w:rsidR="0041781F" w:rsidRPr="009F066B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Для обеспечения текущего контроля </w:t>
      </w:r>
      <w:r w:rsidRPr="009F066B">
        <w:rPr>
          <w:rFonts w:ascii="Arial" w:hAnsi="Arial" w:cs="Arial"/>
          <w:spacing w:val="2"/>
          <w:sz w:val="18"/>
          <w:szCs w:val="18"/>
        </w:rPr>
        <w:t>Управление образования</w:t>
      </w:r>
      <w:r w:rsidRPr="009F066B">
        <w:rPr>
          <w:rFonts w:ascii="Arial" w:hAnsi="Arial" w:cs="Arial"/>
          <w:sz w:val="18"/>
          <w:szCs w:val="18"/>
        </w:rPr>
        <w:t xml:space="preserve"> при ежегодном планировании работ по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рограмме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.</w:t>
      </w:r>
    </w:p>
    <w:p w:rsidR="0041781F" w:rsidRPr="009F066B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9F066B">
        <w:rPr>
          <w:rFonts w:ascii="Arial" w:hAnsi="Arial" w:cs="Arial"/>
          <w:sz w:val="18"/>
          <w:szCs w:val="18"/>
        </w:rPr>
        <w:t>Ответственный</w:t>
      </w:r>
      <w:proofErr w:type="gramEnd"/>
      <w:r w:rsidRPr="009F066B">
        <w:rPr>
          <w:rFonts w:ascii="Arial" w:hAnsi="Arial" w:cs="Arial"/>
          <w:sz w:val="18"/>
          <w:szCs w:val="18"/>
        </w:rPr>
        <w:t xml:space="preserve"> за выполнение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:</w:t>
      </w:r>
    </w:p>
    <w:p w:rsidR="0041781F" w:rsidRPr="009F066B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формирует прогноз расходов на реализацию мероприятия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и направляет их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;</w:t>
      </w:r>
    </w:p>
    <w:p w:rsidR="0041781F" w:rsidRPr="009F066B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участвует в обсуждении вопросов, связанных с реализацией и финансированием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в части соответствующего мероприятия;</w:t>
      </w:r>
    </w:p>
    <w:p w:rsidR="0041781F" w:rsidRDefault="0041781F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 xml:space="preserve">- готовит и представляет координатору </w:t>
      </w:r>
      <w:r>
        <w:rPr>
          <w:rFonts w:ascii="Arial" w:hAnsi="Arial" w:cs="Arial"/>
          <w:sz w:val="18"/>
          <w:szCs w:val="18"/>
        </w:rPr>
        <w:t>Подп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отчет о реализации мероприятия.</w:t>
      </w:r>
    </w:p>
    <w:p w:rsidR="00421621" w:rsidRPr="009F066B" w:rsidRDefault="00421621" w:rsidP="00421621">
      <w:pPr>
        <w:pStyle w:val="af"/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41781F" w:rsidRPr="009F066B" w:rsidRDefault="0041781F" w:rsidP="00421621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Pr="009F066B">
        <w:rPr>
          <w:rFonts w:ascii="Arial" w:hAnsi="Arial" w:cs="Arial"/>
          <w:b/>
          <w:sz w:val="18"/>
          <w:szCs w:val="18"/>
        </w:rPr>
        <w:t xml:space="preserve">. Состав, форма и сроки предоставления отчетности  о ходе реализации мероприятий муниципальной </w:t>
      </w:r>
      <w:r>
        <w:rPr>
          <w:rFonts w:ascii="Arial" w:hAnsi="Arial" w:cs="Arial"/>
          <w:b/>
          <w:sz w:val="18"/>
          <w:szCs w:val="18"/>
        </w:rPr>
        <w:t>Подп</w:t>
      </w:r>
      <w:r w:rsidRPr="009F066B">
        <w:rPr>
          <w:rFonts w:ascii="Arial" w:hAnsi="Arial" w:cs="Arial"/>
          <w:b/>
          <w:sz w:val="18"/>
          <w:szCs w:val="18"/>
        </w:rPr>
        <w:t>рограммы</w:t>
      </w:r>
      <w:r>
        <w:rPr>
          <w:rFonts w:ascii="Arial" w:hAnsi="Arial" w:cs="Arial"/>
          <w:b/>
          <w:sz w:val="18"/>
          <w:szCs w:val="18"/>
        </w:rPr>
        <w:t xml:space="preserve"> 6</w:t>
      </w:r>
    </w:p>
    <w:p w:rsidR="0041781F" w:rsidRPr="009F066B" w:rsidRDefault="0041781F" w:rsidP="00421621">
      <w:pPr>
        <w:pStyle w:val="ConsPlusNonformat0"/>
        <w:spacing w:line="276" w:lineRule="auto"/>
        <w:ind w:left="708"/>
        <w:jc w:val="center"/>
        <w:rPr>
          <w:rFonts w:ascii="Arial" w:hAnsi="Arial" w:cs="Arial"/>
          <w:b/>
          <w:sz w:val="18"/>
          <w:szCs w:val="18"/>
        </w:rPr>
      </w:pPr>
    </w:p>
    <w:p w:rsidR="0041781F" w:rsidRPr="009F066B" w:rsidRDefault="0041781F" w:rsidP="00421621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ab/>
      </w:r>
      <w:proofErr w:type="gramStart"/>
      <w:r w:rsidRPr="009F066B">
        <w:rPr>
          <w:sz w:val="18"/>
          <w:szCs w:val="18"/>
        </w:rPr>
        <w:t>Контроль за</w:t>
      </w:r>
      <w:proofErr w:type="gramEnd"/>
      <w:r w:rsidRPr="009F066B">
        <w:rPr>
          <w:sz w:val="18"/>
          <w:szCs w:val="18"/>
        </w:rPr>
        <w:t xml:space="preserve"> реализацией П</w:t>
      </w:r>
      <w:r w:rsidR="003B0528"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 w:rsidR="003B0528">
        <w:rPr>
          <w:sz w:val="18"/>
          <w:szCs w:val="18"/>
        </w:rPr>
        <w:t xml:space="preserve"> 6</w:t>
      </w:r>
      <w:r w:rsidRPr="009F066B">
        <w:rPr>
          <w:sz w:val="18"/>
          <w:szCs w:val="18"/>
        </w:rPr>
        <w:t xml:space="preserve"> осуществляется администрацией Пушкинского городского округа.</w:t>
      </w:r>
    </w:p>
    <w:p w:rsidR="0041781F" w:rsidRPr="009F066B" w:rsidRDefault="0041781F" w:rsidP="00421621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 xml:space="preserve">С целью </w:t>
      </w:r>
      <w:proofErr w:type="gramStart"/>
      <w:r w:rsidRPr="009F066B">
        <w:rPr>
          <w:sz w:val="18"/>
          <w:szCs w:val="18"/>
        </w:rPr>
        <w:t>контроля за</w:t>
      </w:r>
      <w:proofErr w:type="gramEnd"/>
      <w:r w:rsidRPr="009F066B">
        <w:rPr>
          <w:sz w:val="18"/>
          <w:szCs w:val="18"/>
        </w:rPr>
        <w:t xml:space="preserve"> реализацией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6 </w:t>
      </w:r>
      <w:r w:rsidRPr="009F066B">
        <w:rPr>
          <w:bCs/>
          <w:sz w:val="18"/>
          <w:szCs w:val="18"/>
        </w:rPr>
        <w:t>Управление образования</w:t>
      </w:r>
      <w:r w:rsidRPr="009F066B">
        <w:rPr>
          <w:sz w:val="18"/>
          <w:szCs w:val="18"/>
        </w:rPr>
        <w:t>:</w:t>
      </w:r>
    </w:p>
    <w:p w:rsidR="0041781F" w:rsidRPr="009F066B" w:rsidRDefault="0041781F" w:rsidP="00421621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6</w:t>
      </w:r>
      <w:r w:rsidRPr="009F066B">
        <w:rPr>
          <w:sz w:val="18"/>
          <w:szCs w:val="18"/>
        </w:rPr>
        <w:t xml:space="preserve"> согласно Порядку;</w:t>
      </w:r>
    </w:p>
    <w:p w:rsidR="0041781F" w:rsidRPr="009F066B" w:rsidRDefault="0041781F" w:rsidP="00421621">
      <w:pPr>
        <w:pStyle w:val="ConsPlusNormal"/>
        <w:ind w:firstLine="567"/>
        <w:rPr>
          <w:sz w:val="18"/>
          <w:szCs w:val="18"/>
        </w:rPr>
      </w:pPr>
      <w:r w:rsidRPr="009F066B">
        <w:rPr>
          <w:sz w:val="18"/>
          <w:szCs w:val="18"/>
        </w:rPr>
        <w:t>2) по мере необходимости формирует и предоставляет в Комитет по экономике Оперативный отчет об исполнении муниципальной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E289F">
        <w:rPr>
          <w:sz w:val="18"/>
          <w:szCs w:val="18"/>
        </w:rPr>
        <w:t>6</w:t>
      </w:r>
      <w:r w:rsidRPr="009F066B">
        <w:rPr>
          <w:sz w:val="18"/>
          <w:szCs w:val="18"/>
        </w:rPr>
        <w:t xml:space="preserve"> 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41781F" w:rsidRPr="009F066B" w:rsidRDefault="0041781F" w:rsidP="00421621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</w:t>
      </w:r>
      <w:r w:rsidR="00FE289F">
        <w:rPr>
          <w:sz w:val="18"/>
          <w:szCs w:val="18"/>
        </w:rPr>
        <w:t xml:space="preserve">6 </w:t>
      </w:r>
      <w:r w:rsidRPr="009F066B">
        <w:rPr>
          <w:sz w:val="18"/>
          <w:szCs w:val="18"/>
        </w:rPr>
        <w:t>для оценки эффективности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6</w:t>
      </w:r>
      <w:r w:rsidRPr="009F066B">
        <w:rPr>
          <w:sz w:val="18"/>
          <w:szCs w:val="18"/>
        </w:rPr>
        <w:t>.</w:t>
      </w:r>
    </w:p>
    <w:p w:rsidR="0041781F" w:rsidRPr="009F066B" w:rsidRDefault="0041781F" w:rsidP="00421621">
      <w:pPr>
        <w:pStyle w:val="ConsPlusNormal"/>
        <w:ind w:firstLine="567"/>
        <w:jc w:val="both"/>
        <w:rPr>
          <w:sz w:val="18"/>
          <w:szCs w:val="18"/>
        </w:rPr>
      </w:pPr>
      <w:r w:rsidRPr="009F066B">
        <w:rPr>
          <w:sz w:val="18"/>
          <w:szCs w:val="18"/>
        </w:rPr>
        <w:t>Годовой отчет о реализации П</w:t>
      </w:r>
      <w:r>
        <w:rPr>
          <w:sz w:val="18"/>
          <w:szCs w:val="18"/>
        </w:rPr>
        <w:t>одп</w:t>
      </w:r>
      <w:r w:rsidRPr="009F066B">
        <w:rPr>
          <w:sz w:val="18"/>
          <w:szCs w:val="18"/>
        </w:rPr>
        <w:t>рограммы</w:t>
      </w:r>
      <w:r>
        <w:rPr>
          <w:sz w:val="18"/>
          <w:szCs w:val="18"/>
        </w:rPr>
        <w:t xml:space="preserve"> 6</w:t>
      </w:r>
      <w:r w:rsidR="004E74F7">
        <w:rPr>
          <w:sz w:val="18"/>
          <w:szCs w:val="18"/>
        </w:rPr>
        <w:t xml:space="preserve"> должен</w:t>
      </w:r>
      <w:r w:rsidRPr="009F066B">
        <w:rPr>
          <w:sz w:val="18"/>
          <w:szCs w:val="18"/>
        </w:rPr>
        <w:t xml:space="preserve"> содержать:</w:t>
      </w:r>
    </w:p>
    <w:p w:rsidR="0041781F" w:rsidRPr="00AF577B" w:rsidRDefault="0041781F" w:rsidP="00AF577B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F577B">
        <w:rPr>
          <w:rFonts w:ascii="Arial" w:hAnsi="Arial" w:cs="Arial"/>
          <w:sz w:val="18"/>
          <w:szCs w:val="18"/>
        </w:rPr>
        <w:t>аналитическую записку, в которой указываются:</w:t>
      </w:r>
    </w:p>
    <w:p w:rsidR="0041781F" w:rsidRPr="009F066B" w:rsidRDefault="0041781F" w:rsidP="00421621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степень достижения запланированных результатов и намеченных целей П</w:t>
      </w:r>
      <w:r w:rsidR="001B0ECD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 w:rsidR="001B0ECD"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;</w:t>
      </w:r>
    </w:p>
    <w:p w:rsidR="0041781F" w:rsidRPr="009F066B" w:rsidRDefault="0041781F" w:rsidP="00421621">
      <w:pPr>
        <w:pStyle w:val="ad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общий объем фактически произведенных расходов, всего и в том числе по источникам финансирования;</w:t>
      </w:r>
    </w:p>
    <w:p w:rsidR="0041781F" w:rsidRPr="009F066B" w:rsidRDefault="0041781F" w:rsidP="0042162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2) таблицу, в которой указываются:</w:t>
      </w:r>
    </w:p>
    <w:p w:rsidR="0041781F" w:rsidRPr="009F066B" w:rsidRDefault="0041781F" w:rsidP="0042162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рограммы</w:t>
      </w:r>
      <w:r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 xml:space="preserve"> источников по каждому программному мероприятию и в целом по П</w:t>
      </w:r>
      <w:r w:rsidR="001503D8">
        <w:rPr>
          <w:rFonts w:ascii="Arial" w:hAnsi="Arial" w:cs="Arial"/>
          <w:sz w:val="18"/>
          <w:szCs w:val="18"/>
        </w:rPr>
        <w:t>одп</w:t>
      </w:r>
      <w:r w:rsidRPr="009F066B">
        <w:rPr>
          <w:rFonts w:ascii="Arial" w:hAnsi="Arial" w:cs="Arial"/>
          <w:sz w:val="18"/>
          <w:szCs w:val="18"/>
        </w:rPr>
        <w:t>рограмме</w:t>
      </w:r>
      <w:r w:rsidR="001503D8">
        <w:rPr>
          <w:rFonts w:ascii="Arial" w:hAnsi="Arial" w:cs="Arial"/>
          <w:sz w:val="18"/>
          <w:szCs w:val="18"/>
        </w:rPr>
        <w:t xml:space="preserve"> 6</w:t>
      </w:r>
      <w:r w:rsidRPr="009F066B">
        <w:rPr>
          <w:rFonts w:ascii="Arial" w:hAnsi="Arial" w:cs="Arial"/>
          <w:sz w:val="18"/>
          <w:szCs w:val="18"/>
        </w:rPr>
        <w:t>;</w:t>
      </w:r>
    </w:p>
    <w:p w:rsidR="0041781F" w:rsidRPr="009F066B" w:rsidRDefault="0041781F" w:rsidP="0042162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41781F" w:rsidRPr="009F066B" w:rsidRDefault="0041781F" w:rsidP="0042162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 w:rsidRPr="009F066B">
        <w:rPr>
          <w:rFonts w:ascii="Arial" w:hAnsi="Arial" w:cs="Arial"/>
          <w:sz w:val="18"/>
          <w:szCs w:val="18"/>
        </w:rPr>
        <w:t>По показателям, не достигшим запланированного уровня, приводятся причины невыполнения и предложени</w:t>
      </w:r>
      <w:r>
        <w:rPr>
          <w:rFonts w:ascii="Arial" w:hAnsi="Arial" w:cs="Arial"/>
          <w:sz w:val="18"/>
          <w:szCs w:val="18"/>
        </w:rPr>
        <w:t>я по их дальнейшему достижению.</w:t>
      </w:r>
    </w:p>
    <w:p w:rsidR="0041781F" w:rsidRDefault="0041781F" w:rsidP="0042162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</w:p>
    <w:p w:rsidR="0041781F" w:rsidRPr="009F066B" w:rsidRDefault="0041781F" w:rsidP="0041781F">
      <w:pPr>
        <w:spacing w:after="1" w:line="220" w:lineRule="atLeast"/>
        <w:jc w:val="both"/>
        <w:rPr>
          <w:rFonts w:ascii="Arial" w:hAnsi="Arial" w:cs="Arial"/>
          <w:sz w:val="18"/>
          <w:szCs w:val="18"/>
        </w:rPr>
      </w:pPr>
    </w:p>
    <w:p w:rsidR="0041781F" w:rsidRDefault="0041781F" w:rsidP="0041781F">
      <w:pPr>
        <w:spacing w:after="0" w:line="100" w:lineRule="atLeast"/>
        <w:rPr>
          <w:rFonts w:ascii="Arial" w:hAnsi="Arial" w:cs="Arial"/>
          <w:bCs/>
          <w:sz w:val="18"/>
          <w:szCs w:val="18"/>
        </w:rPr>
      </w:pPr>
    </w:p>
    <w:p w:rsidR="0041781F" w:rsidRDefault="0041781F" w:rsidP="00B56D11">
      <w:pPr>
        <w:pStyle w:val="ConsPlusNormal"/>
        <w:spacing w:before="220"/>
        <w:ind w:firstLine="540"/>
        <w:jc w:val="both"/>
        <w:rPr>
          <w:sz w:val="18"/>
          <w:szCs w:val="18"/>
        </w:rPr>
      </w:pPr>
    </w:p>
    <w:p w:rsidR="0041781F" w:rsidRDefault="0041781F" w:rsidP="00421621">
      <w:pPr>
        <w:pStyle w:val="ConsPlusNormal"/>
        <w:tabs>
          <w:tab w:val="left" w:pos="11685"/>
        </w:tabs>
        <w:spacing w:before="22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№1 к Подпрограмме 6</w:t>
      </w:r>
    </w:p>
    <w:tbl>
      <w:tblPr>
        <w:tblW w:w="16019" w:type="dxa"/>
        <w:tblInd w:w="-34" w:type="dxa"/>
        <w:tblLayout w:type="fixed"/>
        <w:tblLook w:val="04A0"/>
      </w:tblPr>
      <w:tblGrid>
        <w:gridCol w:w="567"/>
        <w:gridCol w:w="2127"/>
        <w:gridCol w:w="1134"/>
        <w:gridCol w:w="1559"/>
        <w:gridCol w:w="1559"/>
        <w:gridCol w:w="851"/>
        <w:gridCol w:w="992"/>
        <w:gridCol w:w="1134"/>
        <w:gridCol w:w="993"/>
        <w:gridCol w:w="1134"/>
        <w:gridCol w:w="992"/>
        <w:gridCol w:w="1417"/>
        <w:gridCol w:w="1560"/>
      </w:tblGrid>
      <w:tr w:rsidR="00026AE4" w:rsidRPr="009F066B" w:rsidTr="006F5EA8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AE4" w:rsidRPr="009F066B" w:rsidRDefault="00026AE4" w:rsidP="00417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066B">
              <w:rPr>
                <w:rFonts w:ascii="Times New Roman" w:hAnsi="Times New Roman"/>
                <w:b/>
              </w:rPr>
              <w:t xml:space="preserve">Перечень мероприятий муниципальной Подпрограммы </w:t>
            </w:r>
            <w:r w:rsidR="0041781F">
              <w:rPr>
                <w:rFonts w:ascii="Times New Roman" w:hAnsi="Times New Roman"/>
                <w:b/>
              </w:rPr>
              <w:t>6</w:t>
            </w:r>
          </w:p>
        </w:tc>
      </w:tr>
      <w:tr w:rsidR="00026AE4" w:rsidRPr="009F066B" w:rsidTr="006F5EA8">
        <w:trPr>
          <w:trHeight w:val="7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4178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Объем финансирования мероприятия в году</w:t>
            </w:r>
            <w:r w:rsidR="0041781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2019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Всего, 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6AE4" w:rsidRPr="009F066B" w:rsidTr="006F5EA8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26AE4" w:rsidRPr="009F066B" w:rsidTr="006F5EA8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E4" w:rsidRPr="009F066B" w:rsidRDefault="00421621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26AE4" w:rsidRPr="009F066B" w:rsidTr="006F5EA8">
        <w:trPr>
          <w:trHeight w:val="3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AF577B" w:rsidP="00AF577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Основное мероприятие Е</w:t>
            </w: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proofErr w:type="gram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026AE4" w:rsidRPr="009F066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Федеральный проект</w:t>
            </w:r>
            <w:r w:rsidR="00026AE4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«Современная школа»        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2020 – 2024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41781F" w:rsidP="0041781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42162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067D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</w:t>
            </w:r>
            <w:r w:rsidR="0042162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r w:rsidR="0042162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апитальн</w:t>
            </w:r>
            <w:r w:rsidR="0042162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ый</w:t>
            </w:r>
            <w:r w:rsidR="00421621"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ремонт  в муниципальных общеобразовательных организациях в Московской области                                          </w:t>
            </w:r>
            <w:r w:rsidR="00067D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1781F" w:rsidRPr="009F066B" w:rsidTr="006F5EA8">
        <w:trPr>
          <w:trHeight w:val="8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81F" w:rsidRPr="006F5EA8" w:rsidRDefault="0041781F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81F" w:rsidRPr="00AB1119" w:rsidRDefault="00AB1119" w:rsidP="00AB1119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8A4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F" w:rsidRPr="009F066B" w:rsidRDefault="0041781F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AB1119" w:rsidRPr="009F066B" w:rsidTr="006F5EA8">
        <w:trPr>
          <w:trHeight w:val="7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6F5EA8" w:rsidRDefault="00AB1119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муниципального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AB1119" w:rsidRPr="009F066B" w:rsidTr="006F5EA8">
        <w:trPr>
          <w:trHeight w:val="8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Проведение капитального ремонта  в муниципальных общеобразовательных организациях в Московской области                         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2020 – 2024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6F5EA8" w:rsidRDefault="00AB1119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B1119" w:rsidRPr="009F066B" w:rsidTr="006F5EA8">
        <w:trPr>
          <w:trHeight w:val="8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6F5EA8" w:rsidRDefault="00AB1119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1119" w:rsidRPr="009F066B" w:rsidTr="006F5EA8">
        <w:trPr>
          <w:trHeight w:val="8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6F5EA8" w:rsidRDefault="00AB1119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муниципального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6AE4" w:rsidRPr="009F066B" w:rsidTr="006F5EA8">
        <w:trPr>
          <w:trHeight w:val="8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проведению капитального ремонта в муниципальных общеобразовательных организациях в Московской области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2020 – 2024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6F5EA8" w:rsidRDefault="00026AE4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FE289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026AE4" w:rsidRPr="009F066B" w:rsidTr="006F5EA8">
        <w:trPr>
          <w:trHeight w:val="3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6F5EA8" w:rsidRDefault="00026AE4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6AE4" w:rsidRPr="009F066B" w:rsidTr="006F5EA8">
        <w:trPr>
          <w:trHeight w:val="3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6F5EA8" w:rsidRDefault="00026AE4" w:rsidP="006F5EA8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F5E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муниципального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6AE4" w:rsidRPr="009F066B" w:rsidTr="006F5EA8">
        <w:trPr>
          <w:trHeight w:val="155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2020 – 2024</w:t>
            </w: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AE4" w:rsidRPr="009F066B" w:rsidRDefault="00026AE4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1119" w:rsidRPr="009F066B" w:rsidTr="006F5EA8">
        <w:trPr>
          <w:trHeight w:val="781"/>
        </w:trPr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1119" w:rsidRPr="009F066B" w:rsidTr="006F5EA8">
        <w:trPr>
          <w:trHeight w:val="767"/>
        </w:trPr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муниципального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8A484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F066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19" w:rsidRPr="009F066B" w:rsidRDefault="00AB1119" w:rsidP="009D783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6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026AE4" w:rsidRPr="009F066B" w:rsidRDefault="00026AE4" w:rsidP="008C4089">
      <w:pPr>
        <w:pStyle w:val="ac"/>
        <w:tabs>
          <w:tab w:val="left" w:pos="6058"/>
        </w:tabs>
        <w:spacing w:before="0" w:beforeAutospacing="0" w:after="0" w:afterAutospacing="0"/>
        <w:ind w:right="-1"/>
        <w:rPr>
          <w:rFonts w:ascii="Arial" w:hAnsi="Arial" w:cs="Arial"/>
          <w:b/>
          <w:sz w:val="18"/>
          <w:szCs w:val="18"/>
        </w:rPr>
      </w:pPr>
    </w:p>
    <w:sectPr w:rsidR="00026AE4" w:rsidRPr="009F066B" w:rsidSect="00D513FD">
      <w:headerReference w:type="default" r:id="rId9"/>
      <w:pgSz w:w="16840" w:h="11907" w:orient="landscape"/>
      <w:pgMar w:top="284" w:right="397" w:bottom="284" w:left="425" w:header="567" w:footer="0" w:gutter="28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41A" w:rsidRPr="009F066B" w:rsidRDefault="00B6641A" w:rsidP="00F50CEF">
      <w:pPr>
        <w:spacing w:after="0" w:line="240" w:lineRule="auto"/>
        <w:rPr>
          <w:sz w:val="20"/>
          <w:szCs w:val="20"/>
        </w:rPr>
      </w:pPr>
      <w:r w:rsidRPr="009F066B">
        <w:rPr>
          <w:sz w:val="20"/>
          <w:szCs w:val="20"/>
        </w:rPr>
        <w:separator/>
      </w:r>
    </w:p>
  </w:endnote>
  <w:endnote w:type="continuationSeparator" w:id="0">
    <w:p w:rsidR="00B6641A" w:rsidRPr="009F066B" w:rsidRDefault="00B6641A" w:rsidP="00F50CEF">
      <w:pPr>
        <w:spacing w:after="0" w:line="240" w:lineRule="auto"/>
        <w:rPr>
          <w:sz w:val="20"/>
          <w:szCs w:val="20"/>
        </w:rPr>
      </w:pPr>
      <w:r w:rsidRPr="009F066B"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41A" w:rsidRPr="009F066B" w:rsidRDefault="00B6641A" w:rsidP="00F50CEF">
      <w:pPr>
        <w:spacing w:after="0" w:line="240" w:lineRule="auto"/>
        <w:rPr>
          <w:sz w:val="20"/>
          <w:szCs w:val="20"/>
        </w:rPr>
      </w:pPr>
      <w:r w:rsidRPr="009F066B">
        <w:rPr>
          <w:sz w:val="20"/>
          <w:szCs w:val="20"/>
        </w:rPr>
        <w:separator/>
      </w:r>
    </w:p>
  </w:footnote>
  <w:footnote w:type="continuationSeparator" w:id="0">
    <w:p w:rsidR="00B6641A" w:rsidRPr="009F066B" w:rsidRDefault="00B6641A" w:rsidP="00F50CEF">
      <w:pPr>
        <w:spacing w:after="0" w:line="240" w:lineRule="auto"/>
        <w:rPr>
          <w:sz w:val="20"/>
          <w:szCs w:val="20"/>
        </w:rPr>
      </w:pPr>
      <w:r w:rsidRPr="009F066B">
        <w:rPr>
          <w:sz w:val="20"/>
          <w:szCs w:val="20"/>
        </w:rPr>
        <w:continuationSeparator/>
      </w:r>
    </w:p>
  </w:footnote>
  <w:footnote w:id="1">
    <w:p w:rsidR="00422821" w:rsidRPr="009F066B" w:rsidRDefault="00422821" w:rsidP="00F12973">
      <w:pPr>
        <w:pStyle w:val="a9"/>
      </w:pPr>
      <w:r w:rsidRPr="009F066B">
        <w:rPr>
          <w:rStyle w:val="ab"/>
        </w:rPr>
        <w:footnoteRef/>
      </w:r>
      <w:r w:rsidRPr="009F066B">
        <w:t xml:space="preserve"> Здесь и далее «показатели» - это приоритетные показатели мун</w:t>
      </w:r>
      <w:r>
        <w:t>иципальных программ, предложенные</w:t>
      </w:r>
      <w:r w:rsidRPr="009F066B">
        <w:t xml:space="preserve">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821" w:rsidRPr="009F066B" w:rsidRDefault="00422821">
    <w:pPr>
      <w:pStyle w:val="a5"/>
      <w:jc w:val="center"/>
      <w:rPr>
        <w:sz w:val="20"/>
        <w:szCs w:val="20"/>
      </w:rPr>
    </w:pPr>
  </w:p>
  <w:p w:rsidR="00422821" w:rsidRPr="009F066B" w:rsidRDefault="00422821">
    <w:pPr>
      <w:pStyle w:val="a5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AAD"/>
    <w:multiLevelType w:val="hybridMultilevel"/>
    <w:tmpl w:val="1EB43812"/>
    <w:lvl w:ilvl="0" w:tplc="2BCEC4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1C058E"/>
    <w:multiLevelType w:val="hybridMultilevel"/>
    <w:tmpl w:val="2C005162"/>
    <w:lvl w:ilvl="0" w:tplc="E2E27BF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07D31D0"/>
    <w:multiLevelType w:val="hybridMultilevel"/>
    <w:tmpl w:val="F68021BA"/>
    <w:lvl w:ilvl="0" w:tplc="52EEF57A">
      <w:start w:val="1"/>
      <w:numFmt w:val="decimal"/>
      <w:lvlText w:val="%1."/>
      <w:lvlJc w:val="left"/>
      <w:pPr>
        <w:ind w:left="5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60" w:hanging="360"/>
      </w:pPr>
    </w:lvl>
    <w:lvl w:ilvl="2" w:tplc="0419001B" w:tentative="1">
      <w:start w:val="1"/>
      <w:numFmt w:val="lowerRoman"/>
      <w:lvlText w:val="%3."/>
      <w:lvlJc w:val="right"/>
      <w:pPr>
        <w:ind w:left="6780" w:hanging="180"/>
      </w:pPr>
    </w:lvl>
    <w:lvl w:ilvl="3" w:tplc="0419000F" w:tentative="1">
      <w:start w:val="1"/>
      <w:numFmt w:val="decimal"/>
      <w:lvlText w:val="%4."/>
      <w:lvlJc w:val="left"/>
      <w:pPr>
        <w:ind w:left="7500" w:hanging="360"/>
      </w:pPr>
    </w:lvl>
    <w:lvl w:ilvl="4" w:tplc="04190019" w:tentative="1">
      <w:start w:val="1"/>
      <w:numFmt w:val="lowerLetter"/>
      <w:lvlText w:val="%5."/>
      <w:lvlJc w:val="left"/>
      <w:pPr>
        <w:ind w:left="8220" w:hanging="360"/>
      </w:pPr>
    </w:lvl>
    <w:lvl w:ilvl="5" w:tplc="0419001B" w:tentative="1">
      <w:start w:val="1"/>
      <w:numFmt w:val="lowerRoman"/>
      <w:lvlText w:val="%6."/>
      <w:lvlJc w:val="right"/>
      <w:pPr>
        <w:ind w:left="8940" w:hanging="180"/>
      </w:pPr>
    </w:lvl>
    <w:lvl w:ilvl="6" w:tplc="0419000F" w:tentative="1">
      <w:start w:val="1"/>
      <w:numFmt w:val="decimal"/>
      <w:lvlText w:val="%7."/>
      <w:lvlJc w:val="left"/>
      <w:pPr>
        <w:ind w:left="9660" w:hanging="360"/>
      </w:pPr>
    </w:lvl>
    <w:lvl w:ilvl="7" w:tplc="04190019" w:tentative="1">
      <w:start w:val="1"/>
      <w:numFmt w:val="lowerLetter"/>
      <w:lvlText w:val="%8."/>
      <w:lvlJc w:val="left"/>
      <w:pPr>
        <w:ind w:left="10380" w:hanging="360"/>
      </w:pPr>
    </w:lvl>
    <w:lvl w:ilvl="8" w:tplc="0419001B" w:tentative="1">
      <w:start w:val="1"/>
      <w:numFmt w:val="lowerRoman"/>
      <w:lvlText w:val="%9."/>
      <w:lvlJc w:val="right"/>
      <w:pPr>
        <w:ind w:left="11100" w:hanging="180"/>
      </w:pPr>
    </w:lvl>
  </w:abstractNum>
  <w:abstractNum w:abstractNumId="4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95812"/>
    <w:multiLevelType w:val="hybridMultilevel"/>
    <w:tmpl w:val="FD94CFBC"/>
    <w:lvl w:ilvl="0" w:tplc="55F2890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8CF097C"/>
    <w:multiLevelType w:val="hybridMultilevel"/>
    <w:tmpl w:val="EA7AF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15FD8"/>
    <w:multiLevelType w:val="hybridMultilevel"/>
    <w:tmpl w:val="AED246AC"/>
    <w:lvl w:ilvl="0" w:tplc="3C6079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4CF"/>
    <w:rsid w:val="00000AB2"/>
    <w:rsid w:val="0000187E"/>
    <w:rsid w:val="00005DA8"/>
    <w:rsid w:val="00026AE4"/>
    <w:rsid w:val="0002743D"/>
    <w:rsid w:val="00031184"/>
    <w:rsid w:val="00033BD1"/>
    <w:rsid w:val="00036420"/>
    <w:rsid w:val="000404B0"/>
    <w:rsid w:val="00040DDD"/>
    <w:rsid w:val="00046CEF"/>
    <w:rsid w:val="000536FC"/>
    <w:rsid w:val="0006354D"/>
    <w:rsid w:val="00067D97"/>
    <w:rsid w:val="000763BF"/>
    <w:rsid w:val="0008393D"/>
    <w:rsid w:val="000B0C88"/>
    <w:rsid w:val="000B1549"/>
    <w:rsid w:val="000B2700"/>
    <w:rsid w:val="000B3D24"/>
    <w:rsid w:val="000B57D8"/>
    <w:rsid w:val="000B7AD9"/>
    <w:rsid w:val="000C2A1B"/>
    <w:rsid w:val="000C3BCC"/>
    <w:rsid w:val="000D0161"/>
    <w:rsid w:val="000D2919"/>
    <w:rsid w:val="000D4144"/>
    <w:rsid w:val="000E11AF"/>
    <w:rsid w:val="000E16D7"/>
    <w:rsid w:val="000E32A2"/>
    <w:rsid w:val="000E6F91"/>
    <w:rsid w:val="000F321C"/>
    <w:rsid w:val="000F7A07"/>
    <w:rsid w:val="001017BA"/>
    <w:rsid w:val="0011100E"/>
    <w:rsid w:val="00111415"/>
    <w:rsid w:val="00113DCB"/>
    <w:rsid w:val="00117F30"/>
    <w:rsid w:val="0012288D"/>
    <w:rsid w:val="001357F6"/>
    <w:rsid w:val="0013731D"/>
    <w:rsid w:val="001413A7"/>
    <w:rsid w:val="00146713"/>
    <w:rsid w:val="001503D8"/>
    <w:rsid w:val="001523AC"/>
    <w:rsid w:val="00161326"/>
    <w:rsid w:val="00172F93"/>
    <w:rsid w:val="001A3028"/>
    <w:rsid w:val="001A3D7B"/>
    <w:rsid w:val="001A47F3"/>
    <w:rsid w:val="001A630A"/>
    <w:rsid w:val="001B0ECD"/>
    <w:rsid w:val="001C3654"/>
    <w:rsid w:val="001D0EC5"/>
    <w:rsid w:val="001D19D3"/>
    <w:rsid w:val="001D5F61"/>
    <w:rsid w:val="001E2F4C"/>
    <w:rsid w:val="001E6930"/>
    <w:rsid w:val="00200C63"/>
    <w:rsid w:val="002020A2"/>
    <w:rsid w:val="0020403F"/>
    <w:rsid w:val="0020585C"/>
    <w:rsid w:val="00207B4E"/>
    <w:rsid w:val="00211D76"/>
    <w:rsid w:val="00212170"/>
    <w:rsid w:val="00220323"/>
    <w:rsid w:val="00221CAA"/>
    <w:rsid w:val="00225F0E"/>
    <w:rsid w:val="00241F0C"/>
    <w:rsid w:val="00242636"/>
    <w:rsid w:val="00245765"/>
    <w:rsid w:val="002457B4"/>
    <w:rsid w:val="00247A34"/>
    <w:rsid w:val="00255D52"/>
    <w:rsid w:val="00257B3F"/>
    <w:rsid w:val="00265E3D"/>
    <w:rsid w:val="00295058"/>
    <w:rsid w:val="002A1C05"/>
    <w:rsid w:val="002A2813"/>
    <w:rsid w:val="002A7A8C"/>
    <w:rsid w:val="002B505A"/>
    <w:rsid w:val="002B7E6F"/>
    <w:rsid w:val="002D3CD8"/>
    <w:rsid w:val="002D4615"/>
    <w:rsid w:val="002E0EE0"/>
    <w:rsid w:val="002E1934"/>
    <w:rsid w:val="002E44CF"/>
    <w:rsid w:val="002E7ECD"/>
    <w:rsid w:val="002F11FA"/>
    <w:rsid w:val="002F158C"/>
    <w:rsid w:val="002F29E3"/>
    <w:rsid w:val="003125FF"/>
    <w:rsid w:val="00320AB3"/>
    <w:rsid w:val="00322DA2"/>
    <w:rsid w:val="00325139"/>
    <w:rsid w:val="00356983"/>
    <w:rsid w:val="00360220"/>
    <w:rsid w:val="00360298"/>
    <w:rsid w:val="00370872"/>
    <w:rsid w:val="003913FB"/>
    <w:rsid w:val="00391D2B"/>
    <w:rsid w:val="00392A20"/>
    <w:rsid w:val="0039417E"/>
    <w:rsid w:val="0039454F"/>
    <w:rsid w:val="00397FE0"/>
    <w:rsid w:val="003A19CD"/>
    <w:rsid w:val="003A25D5"/>
    <w:rsid w:val="003A4960"/>
    <w:rsid w:val="003B0528"/>
    <w:rsid w:val="003B064E"/>
    <w:rsid w:val="003B5FAA"/>
    <w:rsid w:val="003C09ED"/>
    <w:rsid w:val="003C24A8"/>
    <w:rsid w:val="003E6366"/>
    <w:rsid w:val="003E7AE6"/>
    <w:rsid w:val="003F359B"/>
    <w:rsid w:val="003F369B"/>
    <w:rsid w:val="003F715A"/>
    <w:rsid w:val="003F7C67"/>
    <w:rsid w:val="00400FAD"/>
    <w:rsid w:val="00403794"/>
    <w:rsid w:val="004107D0"/>
    <w:rsid w:val="0041770E"/>
    <w:rsid w:val="0041781F"/>
    <w:rsid w:val="00417FBA"/>
    <w:rsid w:val="00421621"/>
    <w:rsid w:val="00422128"/>
    <w:rsid w:val="00422821"/>
    <w:rsid w:val="00436F22"/>
    <w:rsid w:val="00441F54"/>
    <w:rsid w:val="00446DAE"/>
    <w:rsid w:val="00451A4A"/>
    <w:rsid w:val="00453C75"/>
    <w:rsid w:val="0045483E"/>
    <w:rsid w:val="0045570B"/>
    <w:rsid w:val="00455CE8"/>
    <w:rsid w:val="004602EB"/>
    <w:rsid w:val="00461F6B"/>
    <w:rsid w:val="0046716A"/>
    <w:rsid w:val="00475157"/>
    <w:rsid w:val="004816C9"/>
    <w:rsid w:val="004909A8"/>
    <w:rsid w:val="004C026C"/>
    <w:rsid w:val="004C3518"/>
    <w:rsid w:val="004C62F3"/>
    <w:rsid w:val="004D12D2"/>
    <w:rsid w:val="004D59B0"/>
    <w:rsid w:val="004E0F62"/>
    <w:rsid w:val="004E74F7"/>
    <w:rsid w:val="004F0721"/>
    <w:rsid w:val="004F12E8"/>
    <w:rsid w:val="0050171F"/>
    <w:rsid w:val="00507862"/>
    <w:rsid w:val="00510E5A"/>
    <w:rsid w:val="00514AF0"/>
    <w:rsid w:val="00515645"/>
    <w:rsid w:val="0052188B"/>
    <w:rsid w:val="00521E50"/>
    <w:rsid w:val="00524606"/>
    <w:rsid w:val="00525DA2"/>
    <w:rsid w:val="00531458"/>
    <w:rsid w:val="0053608D"/>
    <w:rsid w:val="005461C8"/>
    <w:rsid w:val="00551303"/>
    <w:rsid w:val="0056149F"/>
    <w:rsid w:val="00564A19"/>
    <w:rsid w:val="0056732A"/>
    <w:rsid w:val="0056757B"/>
    <w:rsid w:val="0057656C"/>
    <w:rsid w:val="00585B3D"/>
    <w:rsid w:val="005902DF"/>
    <w:rsid w:val="00596C5B"/>
    <w:rsid w:val="005B1A59"/>
    <w:rsid w:val="005B2202"/>
    <w:rsid w:val="005B628D"/>
    <w:rsid w:val="005B6547"/>
    <w:rsid w:val="005C1536"/>
    <w:rsid w:val="005C6860"/>
    <w:rsid w:val="005D1FE7"/>
    <w:rsid w:val="005E55DF"/>
    <w:rsid w:val="005E63FE"/>
    <w:rsid w:val="005E72BB"/>
    <w:rsid w:val="005E7552"/>
    <w:rsid w:val="005F1689"/>
    <w:rsid w:val="005F1AEF"/>
    <w:rsid w:val="005F4209"/>
    <w:rsid w:val="005F6490"/>
    <w:rsid w:val="005F6A6A"/>
    <w:rsid w:val="00601865"/>
    <w:rsid w:val="0061241D"/>
    <w:rsid w:val="00612E39"/>
    <w:rsid w:val="0062002A"/>
    <w:rsid w:val="00626E8F"/>
    <w:rsid w:val="006452D6"/>
    <w:rsid w:val="00647218"/>
    <w:rsid w:val="006525D2"/>
    <w:rsid w:val="006541E3"/>
    <w:rsid w:val="00661C3F"/>
    <w:rsid w:val="0067120E"/>
    <w:rsid w:val="00681B42"/>
    <w:rsid w:val="00692CAA"/>
    <w:rsid w:val="006A0D49"/>
    <w:rsid w:val="006A2AE2"/>
    <w:rsid w:val="006A66D7"/>
    <w:rsid w:val="006B1300"/>
    <w:rsid w:val="006B22D3"/>
    <w:rsid w:val="006D3A90"/>
    <w:rsid w:val="006D67F3"/>
    <w:rsid w:val="006E281A"/>
    <w:rsid w:val="006E41FE"/>
    <w:rsid w:val="006E4E03"/>
    <w:rsid w:val="006E5A81"/>
    <w:rsid w:val="006E7164"/>
    <w:rsid w:val="006F5EA8"/>
    <w:rsid w:val="006F7860"/>
    <w:rsid w:val="00702E2B"/>
    <w:rsid w:val="00703EBD"/>
    <w:rsid w:val="007054AB"/>
    <w:rsid w:val="00706D09"/>
    <w:rsid w:val="007076F5"/>
    <w:rsid w:val="00710B6B"/>
    <w:rsid w:val="007159D0"/>
    <w:rsid w:val="00727688"/>
    <w:rsid w:val="0073017C"/>
    <w:rsid w:val="00731D6E"/>
    <w:rsid w:val="00732B35"/>
    <w:rsid w:val="00736C05"/>
    <w:rsid w:val="00737FC2"/>
    <w:rsid w:val="00743DC2"/>
    <w:rsid w:val="0075054C"/>
    <w:rsid w:val="00756443"/>
    <w:rsid w:val="00757E55"/>
    <w:rsid w:val="00761FF0"/>
    <w:rsid w:val="00764244"/>
    <w:rsid w:val="0077492F"/>
    <w:rsid w:val="0078017C"/>
    <w:rsid w:val="007A11E9"/>
    <w:rsid w:val="007B5C66"/>
    <w:rsid w:val="007B6D81"/>
    <w:rsid w:val="007C1BD8"/>
    <w:rsid w:val="007C2291"/>
    <w:rsid w:val="007D1C3C"/>
    <w:rsid w:val="007D2F84"/>
    <w:rsid w:val="007D48F8"/>
    <w:rsid w:val="007D6AA7"/>
    <w:rsid w:val="007F4289"/>
    <w:rsid w:val="00801D1E"/>
    <w:rsid w:val="00803E04"/>
    <w:rsid w:val="00804E17"/>
    <w:rsid w:val="00804FF7"/>
    <w:rsid w:val="0081256A"/>
    <w:rsid w:val="0081415C"/>
    <w:rsid w:val="008235E6"/>
    <w:rsid w:val="00825657"/>
    <w:rsid w:val="008261A1"/>
    <w:rsid w:val="00835648"/>
    <w:rsid w:val="00836CC5"/>
    <w:rsid w:val="00842282"/>
    <w:rsid w:val="00842E15"/>
    <w:rsid w:val="008535F7"/>
    <w:rsid w:val="00855A42"/>
    <w:rsid w:val="00855D96"/>
    <w:rsid w:val="00857F07"/>
    <w:rsid w:val="008602E6"/>
    <w:rsid w:val="00860B39"/>
    <w:rsid w:val="00862F64"/>
    <w:rsid w:val="00874816"/>
    <w:rsid w:val="008827D4"/>
    <w:rsid w:val="008843D4"/>
    <w:rsid w:val="00885C19"/>
    <w:rsid w:val="008950AF"/>
    <w:rsid w:val="00895E8D"/>
    <w:rsid w:val="0089609E"/>
    <w:rsid w:val="0089770C"/>
    <w:rsid w:val="008A484F"/>
    <w:rsid w:val="008A4C40"/>
    <w:rsid w:val="008C15EB"/>
    <w:rsid w:val="008C4089"/>
    <w:rsid w:val="008C795F"/>
    <w:rsid w:val="008D2802"/>
    <w:rsid w:val="008D36D8"/>
    <w:rsid w:val="008E4165"/>
    <w:rsid w:val="008E5C51"/>
    <w:rsid w:val="008F1BE2"/>
    <w:rsid w:val="008F7986"/>
    <w:rsid w:val="00901A46"/>
    <w:rsid w:val="00915B9B"/>
    <w:rsid w:val="00916E2F"/>
    <w:rsid w:val="00924A53"/>
    <w:rsid w:val="00925136"/>
    <w:rsid w:val="00926E68"/>
    <w:rsid w:val="00951FAC"/>
    <w:rsid w:val="0095779B"/>
    <w:rsid w:val="00962FBB"/>
    <w:rsid w:val="00964CB0"/>
    <w:rsid w:val="00966290"/>
    <w:rsid w:val="0097310E"/>
    <w:rsid w:val="00981E7C"/>
    <w:rsid w:val="00997EEF"/>
    <w:rsid w:val="009A1247"/>
    <w:rsid w:val="009A6238"/>
    <w:rsid w:val="009A65C1"/>
    <w:rsid w:val="009A6F24"/>
    <w:rsid w:val="009B179C"/>
    <w:rsid w:val="009C4610"/>
    <w:rsid w:val="009D5DF6"/>
    <w:rsid w:val="009D783C"/>
    <w:rsid w:val="009E1012"/>
    <w:rsid w:val="009E3E3F"/>
    <w:rsid w:val="009E491E"/>
    <w:rsid w:val="009E64CF"/>
    <w:rsid w:val="009E693A"/>
    <w:rsid w:val="009F000A"/>
    <w:rsid w:val="009F066B"/>
    <w:rsid w:val="009F6B9C"/>
    <w:rsid w:val="009F7C4C"/>
    <w:rsid w:val="00A00601"/>
    <w:rsid w:val="00A00FD5"/>
    <w:rsid w:val="00A13898"/>
    <w:rsid w:val="00A16E6A"/>
    <w:rsid w:val="00A24A6A"/>
    <w:rsid w:val="00A260A6"/>
    <w:rsid w:val="00A27AC0"/>
    <w:rsid w:val="00A30FBC"/>
    <w:rsid w:val="00A32CDB"/>
    <w:rsid w:val="00A348FF"/>
    <w:rsid w:val="00A3669C"/>
    <w:rsid w:val="00A47326"/>
    <w:rsid w:val="00A53A39"/>
    <w:rsid w:val="00A6097B"/>
    <w:rsid w:val="00A61E50"/>
    <w:rsid w:val="00A61EE2"/>
    <w:rsid w:val="00A627F8"/>
    <w:rsid w:val="00A639BB"/>
    <w:rsid w:val="00A640B0"/>
    <w:rsid w:val="00A70968"/>
    <w:rsid w:val="00A70AC5"/>
    <w:rsid w:val="00A75172"/>
    <w:rsid w:val="00A87E1D"/>
    <w:rsid w:val="00A927AA"/>
    <w:rsid w:val="00A96EED"/>
    <w:rsid w:val="00AA65D5"/>
    <w:rsid w:val="00AB01E2"/>
    <w:rsid w:val="00AB1119"/>
    <w:rsid w:val="00AB2237"/>
    <w:rsid w:val="00AC1025"/>
    <w:rsid w:val="00AC4959"/>
    <w:rsid w:val="00AE1CCB"/>
    <w:rsid w:val="00AE6DB0"/>
    <w:rsid w:val="00AF4266"/>
    <w:rsid w:val="00AF577B"/>
    <w:rsid w:val="00AF7659"/>
    <w:rsid w:val="00B01649"/>
    <w:rsid w:val="00B03B89"/>
    <w:rsid w:val="00B06543"/>
    <w:rsid w:val="00B20C6D"/>
    <w:rsid w:val="00B21E44"/>
    <w:rsid w:val="00B24C7E"/>
    <w:rsid w:val="00B26345"/>
    <w:rsid w:val="00B35312"/>
    <w:rsid w:val="00B40879"/>
    <w:rsid w:val="00B44B1D"/>
    <w:rsid w:val="00B53E5F"/>
    <w:rsid w:val="00B56D11"/>
    <w:rsid w:val="00B6044F"/>
    <w:rsid w:val="00B6641A"/>
    <w:rsid w:val="00B7391E"/>
    <w:rsid w:val="00B77CA0"/>
    <w:rsid w:val="00B806A6"/>
    <w:rsid w:val="00B8601B"/>
    <w:rsid w:val="00BA00A0"/>
    <w:rsid w:val="00BA0A51"/>
    <w:rsid w:val="00BB13E5"/>
    <w:rsid w:val="00BB7306"/>
    <w:rsid w:val="00BC5276"/>
    <w:rsid w:val="00BD66D9"/>
    <w:rsid w:val="00BE5804"/>
    <w:rsid w:val="00BF10AC"/>
    <w:rsid w:val="00C006F4"/>
    <w:rsid w:val="00C13144"/>
    <w:rsid w:val="00C15D6D"/>
    <w:rsid w:val="00C205AC"/>
    <w:rsid w:val="00C24915"/>
    <w:rsid w:val="00C24A53"/>
    <w:rsid w:val="00C24A92"/>
    <w:rsid w:val="00C27D9F"/>
    <w:rsid w:val="00C51C92"/>
    <w:rsid w:val="00C53848"/>
    <w:rsid w:val="00C55CC4"/>
    <w:rsid w:val="00C83607"/>
    <w:rsid w:val="00C8715A"/>
    <w:rsid w:val="00C8743C"/>
    <w:rsid w:val="00C87721"/>
    <w:rsid w:val="00C95FD5"/>
    <w:rsid w:val="00CA072F"/>
    <w:rsid w:val="00CA70CA"/>
    <w:rsid w:val="00CB454E"/>
    <w:rsid w:val="00CB531D"/>
    <w:rsid w:val="00CB541C"/>
    <w:rsid w:val="00CC018D"/>
    <w:rsid w:val="00CD5DDC"/>
    <w:rsid w:val="00CE1A20"/>
    <w:rsid w:val="00CE628B"/>
    <w:rsid w:val="00CF17D5"/>
    <w:rsid w:val="00CF2B9A"/>
    <w:rsid w:val="00CF30E0"/>
    <w:rsid w:val="00CF3F5D"/>
    <w:rsid w:val="00D06B30"/>
    <w:rsid w:val="00D11C44"/>
    <w:rsid w:val="00D131BC"/>
    <w:rsid w:val="00D148F4"/>
    <w:rsid w:val="00D203EA"/>
    <w:rsid w:val="00D20745"/>
    <w:rsid w:val="00D214F6"/>
    <w:rsid w:val="00D30CF7"/>
    <w:rsid w:val="00D315C4"/>
    <w:rsid w:val="00D356BF"/>
    <w:rsid w:val="00D40AE3"/>
    <w:rsid w:val="00D41DDC"/>
    <w:rsid w:val="00D455BD"/>
    <w:rsid w:val="00D513FD"/>
    <w:rsid w:val="00D517BF"/>
    <w:rsid w:val="00D55A95"/>
    <w:rsid w:val="00D604F8"/>
    <w:rsid w:val="00D60E39"/>
    <w:rsid w:val="00D668B9"/>
    <w:rsid w:val="00D75205"/>
    <w:rsid w:val="00D767F9"/>
    <w:rsid w:val="00D805EA"/>
    <w:rsid w:val="00D95D99"/>
    <w:rsid w:val="00D96798"/>
    <w:rsid w:val="00DA1E37"/>
    <w:rsid w:val="00DC3FD0"/>
    <w:rsid w:val="00DC5110"/>
    <w:rsid w:val="00DC5C26"/>
    <w:rsid w:val="00DD715F"/>
    <w:rsid w:val="00DE2924"/>
    <w:rsid w:val="00DE31CD"/>
    <w:rsid w:val="00DE3856"/>
    <w:rsid w:val="00DE51FF"/>
    <w:rsid w:val="00DE69D0"/>
    <w:rsid w:val="00DF365E"/>
    <w:rsid w:val="00DF3ADF"/>
    <w:rsid w:val="00DF689E"/>
    <w:rsid w:val="00E0120B"/>
    <w:rsid w:val="00E03914"/>
    <w:rsid w:val="00E05BAB"/>
    <w:rsid w:val="00E1341F"/>
    <w:rsid w:val="00E254D2"/>
    <w:rsid w:val="00E411C2"/>
    <w:rsid w:val="00E45764"/>
    <w:rsid w:val="00E555F3"/>
    <w:rsid w:val="00E55F37"/>
    <w:rsid w:val="00E56091"/>
    <w:rsid w:val="00E6192C"/>
    <w:rsid w:val="00E61B56"/>
    <w:rsid w:val="00E61BE0"/>
    <w:rsid w:val="00E63942"/>
    <w:rsid w:val="00E70574"/>
    <w:rsid w:val="00E70DC1"/>
    <w:rsid w:val="00E71859"/>
    <w:rsid w:val="00E73A0D"/>
    <w:rsid w:val="00E7412C"/>
    <w:rsid w:val="00E80CDC"/>
    <w:rsid w:val="00E87256"/>
    <w:rsid w:val="00E963E4"/>
    <w:rsid w:val="00EA258B"/>
    <w:rsid w:val="00EA2B86"/>
    <w:rsid w:val="00EB7636"/>
    <w:rsid w:val="00ED7BE5"/>
    <w:rsid w:val="00EF3C70"/>
    <w:rsid w:val="00F02081"/>
    <w:rsid w:val="00F0323D"/>
    <w:rsid w:val="00F0480B"/>
    <w:rsid w:val="00F049B1"/>
    <w:rsid w:val="00F04E56"/>
    <w:rsid w:val="00F11436"/>
    <w:rsid w:val="00F12973"/>
    <w:rsid w:val="00F13138"/>
    <w:rsid w:val="00F167FA"/>
    <w:rsid w:val="00F16C16"/>
    <w:rsid w:val="00F24B55"/>
    <w:rsid w:val="00F42893"/>
    <w:rsid w:val="00F50CEF"/>
    <w:rsid w:val="00F52ED5"/>
    <w:rsid w:val="00F743D9"/>
    <w:rsid w:val="00F87338"/>
    <w:rsid w:val="00F9043E"/>
    <w:rsid w:val="00F949D3"/>
    <w:rsid w:val="00FC137A"/>
    <w:rsid w:val="00FC2259"/>
    <w:rsid w:val="00FD192D"/>
    <w:rsid w:val="00FD6FE1"/>
    <w:rsid w:val="00FD74FC"/>
    <w:rsid w:val="00FE289F"/>
    <w:rsid w:val="00FF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semiHidden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link w:val="ConsPlusNormal0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2">
    <w:name w:val="p2"/>
    <w:basedOn w:val="a"/>
    <w:rsid w:val="00501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017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c">
    <w:name w:val="Normal (Web)"/>
    <w:aliases w:val=" Знак,Обычный (Web)1,Обычный (веб) Знак,Обычный (Web)1 Знак,Знак,Знак Знак"/>
    <w:basedOn w:val="a"/>
    <w:uiPriority w:val="99"/>
    <w:unhideWhenUsed/>
    <w:qFormat/>
    <w:rsid w:val="00A27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aliases w:val="Маркер"/>
    <w:basedOn w:val="a"/>
    <w:link w:val="ae"/>
    <w:qFormat/>
    <w:rsid w:val="00D356BF"/>
    <w:pPr>
      <w:ind w:left="720"/>
      <w:contextualSpacing/>
    </w:pPr>
  </w:style>
  <w:style w:type="character" w:customStyle="1" w:styleId="-">
    <w:name w:val="Интернет-ссылка"/>
    <w:rsid w:val="00FD6FE1"/>
    <w:rPr>
      <w:rFonts w:cs="Times New Roman"/>
      <w:color w:val="0000FF"/>
      <w:u w:val="single"/>
    </w:rPr>
  </w:style>
  <w:style w:type="character" w:customStyle="1" w:styleId="2">
    <w:name w:val="Основной текст (2)"/>
    <w:rsid w:val="00A16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e">
    <w:name w:val="Абзац списка Знак"/>
    <w:aliases w:val="Маркер Знак"/>
    <w:link w:val="ad"/>
    <w:locked/>
    <w:rsid w:val="00585B3D"/>
    <w:rPr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703EBD"/>
    <w:pPr>
      <w:suppressAutoHyphens/>
      <w:spacing w:after="200" w:line="276" w:lineRule="auto"/>
    </w:pPr>
    <w:rPr>
      <w:rFonts w:eastAsia="Times New Roman"/>
      <w:color w:val="00000A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locked/>
    <w:rsid w:val="00703EBD"/>
    <w:rPr>
      <w:rFonts w:eastAsia="Times New Roman"/>
      <w:color w:val="00000A"/>
      <w:sz w:val="22"/>
      <w:szCs w:val="22"/>
      <w:lang w:eastAsia="en-US" w:bidi="ar-SA"/>
    </w:rPr>
  </w:style>
  <w:style w:type="character" w:styleId="af1">
    <w:name w:val="Hyperlink"/>
    <w:uiPriority w:val="99"/>
    <w:semiHidden/>
    <w:unhideWhenUsed/>
    <w:rsid w:val="00874816"/>
    <w:rPr>
      <w:color w:val="0563C1"/>
      <w:u w:val="single"/>
    </w:rPr>
  </w:style>
  <w:style w:type="character" w:customStyle="1" w:styleId="ConsPlusNonformat">
    <w:name w:val="ConsPlusNonformat Знак"/>
    <w:link w:val="ConsPlusNonformat0"/>
    <w:locked/>
    <w:rsid w:val="00874816"/>
    <w:rPr>
      <w:rFonts w:ascii="Courier New" w:eastAsia="Times New Roman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rsid w:val="00874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NoSpacingChar">
    <w:name w:val="No Spacing Char"/>
    <w:link w:val="1"/>
    <w:uiPriority w:val="99"/>
    <w:locked/>
    <w:rsid w:val="00874816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"/>
    <w:uiPriority w:val="99"/>
    <w:qFormat/>
    <w:rsid w:val="00874816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E6930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8C408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TableParagraph">
    <w:name w:val="Table Paragraph"/>
    <w:basedOn w:val="a"/>
    <w:uiPriority w:val="1"/>
    <w:qFormat/>
    <w:rsid w:val="008C408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o-puschkino.edumsko.ru/government/news/post/17845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5CF4-CFDE-48E6-A739-9ABC8521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23932</Words>
  <Characters>136415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160027</CharactersWithSpaces>
  <SharedDoc>false</SharedDoc>
  <HLinks>
    <vt:vector size="6" baseType="variant">
      <vt:variant>
        <vt:i4>1966168</vt:i4>
      </vt:variant>
      <vt:variant>
        <vt:i4>0</vt:i4>
      </vt:variant>
      <vt:variant>
        <vt:i4>0</vt:i4>
      </vt:variant>
      <vt:variant>
        <vt:i4>5</vt:i4>
      </vt:variant>
      <vt:variant>
        <vt:lpwstr>https://uo-puschkino.edumsko.ru/government/news/post/1784528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PC017K</dc:creator>
  <cp:lastModifiedBy>ДятловаЕС</cp:lastModifiedBy>
  <cp:revision>4</cp:revision>
  <cp:lastPrinted>2019-12-26T13:56:00Z</cp:lastPrinted>
  <dcterms:created xsi:type="dcterms:W3CDTF">2019-12-26T14:07:00Z</dcterms:created>
  <dcterms:modified xsi:type="dcterms:W3CDTF">2019-12-27T06:52:00Z</dcterms:modified>
  <dc:description>exif_MSED_83be899fa615713d52e2c38847d4af4884bde976d160275151ff5db9066ad3dc</dc:description>
</cp:coreProperties>
</file>