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4B" w:rsidRPr="00B17C4B" w:rsidRDefault="00B17C4B" w:rsidP="00B17C4B">
      <w:pPr>
        <w:ind w:left="4712" w:firstLine="709"/>
        <w:jc w:val="right"/>
        <w:rPr>
          <w:bCs/>
          <w:i/>
          <w:sz w:val="24"/>
        </w:rPr>
      </w:pPr>
      <w:r w:rsidRPr="00B17C4B">
        <w:rPr>
          <w:bCs/>
          <w:i/>
          <w:sz w:val="24"/>
        </w:rPr>
        <w:t>Приложение №</w:t>
      </w:r>
      <w:r>
        <w:rPr>
          <w:bCs/>
          <w:i/>
          <w:sz w:val="24"/>
        </w:rPr>
        <w:t>1</w:t>
      </w:r>
      <w:r w:rsidRPr="00B17C4B">
        <w:rPr>
          <w:bCs/>
          <w:i/>
          <w:sz w:val="24"/>
        </w:rPr>
        <w:t xml:space="preserve"> к постановлению администрации Пушкинского муниципального района от _</w:t>
      </w:r>
      <w:r w:rsidR="00DF6CE6">
        <w:rPr>
          <w:bCs/>
          <w:i/>
          <w:sz w:val="24"/>
        </w:rPr>
        <w:t>29.03.2019</w:t>
      </w:r>
      <w:r w:rsidRPr="00B17C4B">
        <w:rPr>
          <w:bCs/>
          <w:i/>
          <w:sz w:val="24"/>
        </w:rPr>
        <w:t>_ № __</w:t>
      </w:r>
      <w:r w:rsidR="00DF6CE6">
        <w:rPr>
          <w:bCs/>
          <w:i/>
          <w:sz w:val="24"/>
        </w:rPr>
        <w:t>339</w:t>
      </w:r>
      <w:r w:rsidRPr="00B17C4B">
        <w:rPr>
          <w:bCs/>
          <w:i/>
          <w:sz w:val="24"/>
        </w:rPr>
        <w:t>_</w:t>
      </w:r>
    </w:p>
    <w:p w:rsidR="002409F8" w:rsidRPr="002409F8" w:rsidRDefault="00516B40" w:rsidP="00516B40">
      <w:pPr>
        <w:spacing w:before="840" w:after="100" w:afterAutospacing="1"/>
        <w:ind w:right="-31"/>
        <w:jc w:val="center"/>
        <w:rPr>
          <w:b/>
          <w:bCs/>
          <w:sz w:val="24"/>
          <w:szCs w:val="24"/>
        </w:rPr>
      </w:pPr>
      <w:r w:rsidRPr="000001CB">
        <w:rPr>
          <w:b/>
          <w:bCs/>
          <w:sz w:val="24"/>
          <w:szCs w:val="24"/>
        </w:rPr>
        <w:t xml:space="preserve">ПОРЯДОК ОПРЕДЕЛЕНИЯ УПРАВЛЯЮЩЕЙ ОРГАНИЗАЦИИ </w:t>
      </w:r>
      <w:r>
        <w:rPr>
          <w:b/>
          <w:bCs/>
          <w:sz w:val="24"/>
          <w:szCs w:val="24"/>
        </w:rPr>
        <w:br/>
      </w:r>
      <w:r w:rsidRPr="000001CB">
        <w:rPr>
          <w:b/>
          <w:bCs/>
          <w:sz w:val="24"/>
          <w:szCs w:val="24"/>
        </w:rPr>
        <w:t xml:space="preserve">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</w:t>
      </w:r>
      <w:r w:rsidR="00FE191D">
        <w:rPr>
          <w:b/>
          <w:bCs/>
          <w:sz w:val="24"/>
          <w:szCs w:val="24"/>
        </w:rPr>
        <w:br/>
      </w:r>
      <w:r w:rsidRPr="000001CB">
        <w:rPr>
          <w:b/>
          <w:bCs/>
          <w:sz w:val="24"/>
          <w:szCs w:val="24"/>
        </w:rPr>
        <w:t>НЕ ОПРЕДЕЛЕНА УПР</w:t>
      </w:r>
      <w:r>
        <w:rPr>
          <w:b/>
          <w:bCs/>
          <w:sz w:val="24"/>
          <w:szCs w:val="24"/>
        </w:rPr>
        <w:t>АВЛЯЮЩАЯ ОРГАНИЗАЦИЯ</w:t>
      </w:r>
    </w:p>
    <w:p w:rsidR="002409F8" w:rsidRPr="00516B40" w:rsidRDefault="006C3AB0" w:rsidP="00516B40">
      <w:pPr>
        <w:pStyle w:val="a3"/>
        <w:numPr>
          <w:ilvl w:val="0"/>
          <w:numId w:val="1"/>
        </w:numPr>
        <w:spacing w:before="100" w:beforeAutospacing="1" w:after="100" w:afterAutospacing="1"/>
        <w:ind w:right="-31"/>
        <w:jc w:val="center"/>
        <w:rPr>
          <w:b/>
          <w:bCs/>
          <w:sz w:val="24"/>
          <w:szCs w:val="24"/>
        </w:rPr>
      </w:pPr>
      <w:r w:rsidRPr="00361FDE">
        <w:rPr>
          <w:b/>
          <w:bCs/>
          <w:sz w:val="24"/>
          <w:szCs w:val="24"/>
        </w:rPr>
        <w:t xml:space="preserve">Общие положения о </w:t>
      </w:r>
      <w:r w:rsidR="00516B40">
        <w:rPr>
          <w:b/>
          <w:bCs/>
          <w:sz w:val="24"/>
          <w:szCs w:val="24"/>
        </w:rPr>
        <w:t>поряд</w:t>
      </w:r>
      <w:r w:rsidR="000001CB" w:rsidRPr="000001CB">
        <w:rPr>
          <w:b/>
          <w:bCs/>
          <w:sz w:val="24"/>
          <w:szCs w:val="24"/>
        </w:rPr>
        <w:t>к</w:t>
      </w:r>
      <w:r w:rsidR="000001CB">
        <w:rPr>
          <w:b/>
          <w:bCs/>
          <w:sz w:val="24"/>
          <w:szCs w:val="24"/>
        </w:rPr>
        <w:t>е</w:t>
      </w:r>
      <w:r w:rsidR="000001CB" w:rsidRPr="000001CB">
        <w:rPr>
          <w:b/>
          <w:bCs/>
          <w:sz w:val="24"/>
          <w:szCs w:val="24"/>
        </w:rPr>
        <w:t xml:space="preserve"> определения управляющей организации </w:t>
      </w:r>
      <w:r w:rsidR="00516B40">
        <w:rPr>
          <w:b/>
          <w:bCs/>
          <w:sz w:val="24"/>
          <w:szCs w:val="24"/>
        </w:rPr>
        <w:br/>
      </w:r>
      <w:r w:rsidR="000001CB" w:rsidRPr="00516B40">
        <w:rPr>
          <w:b/>
          <w:bCs/>
          <w:sz w:val="24"/>
          <w:szCs w:val="24"/>
        </w:rPr>
        <w:t>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</w:p>
    <w:p w:rsidR="00516B40" w:rsidRDefault="00516B40" w:rsidP="00516B4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516B40">
        <w:rPr>
          <w:bCs/>
          <w:sz w:val="24"/>
          <w:szCs w:val="24"/>
        </w:rPr>
        <w:t>орядок определения управляющей организации для уп</w:t>
      </w:r>
      <w:r w:rsidR="00904C76">
        <w:rPr>
          <w:bCs/>
          <w:sz w:val="24"/>
          <w:szCs w:val="24"/>
        </w:rPr>
        <w:t>равления многоквартирным домом</w:t>
      </w:r>
      <w:r w:rsidRPr="00516B40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br/>
      </w:r>
      <w:r w:rsidRPr="00516B40">
        <w:rPr>
          <w:bCs/>
          <w:sz w:val="24"/>
          <w:szCs w:val="24"/>
        </w:rPr>
        <w:t xml:space="preserve">в отношении которого собственниками помещений не выбран способ управления таким домом </w:t>
      </w:r>
      <w:r>
        <w:rPr>
          <w:bCs/>
          <w:sz w:val="24"/>
          <w:szCs w:val="24"/>
        </w:rPr>
        <w:br/>
      </w:r>
      <w:r w:rsidRPr="00516B40">
        <w:rPr>
          <w:bCs/>
          <w:sz w:val="24"/>
          <w:szCs w:val="24"/>
        </w:rPr>
        <w:t xml:space="preserve">в порядке, установленном </w:t>
      </w:r>
      <w:r w:rsidR="00BC5B65">
        <w:rPr>
          <w:bCs/>
          <w:sz w:val="24"/>
          <w:szCs w:val="24"/>
        </w:rPr>
        <w:t>Жилищным К</w:t>
      </w:r>
      <w:r w:rsidRPr="00516B40">
        <w:rPr>
          <w:bCs/>
          <w:sz w:val="24"/>
          <w:szCs w:val="24"/>
        </w:rPr>
        <w:t>оде</w:t>
      </w:r>
      <w:r w:rsidR="00BC5B65">
        <w:rPr>
          <w:bCs/>
          <w:sz w:val="24"/>
          <w:szCs w:val="24"/>
        </w:rPr>
        <w:t>ксом Российской Ф</w:t>
      </w:r>
      <w:r w:rsidRPr="00516B40">
        <w:rPr>
          <w:bCs/>
          <w:sz w:val="24"/>
          <w:szCs w:val="24"/>
        </w:rPr>
        <w:t>едерации, или выбранный способ управления не реализован, не определена управляющая организация</w:t>
      </w:r>
      <w:r>
        <w:rPr>
          <w:bCs/>
          <w:sz w:val="24"/>
          <w:szCs w:val="24"/>
        </w:rPr>
        <w:t xml:space="preserve">, (далее – Порядок) </w:t>
      </w:r>
      <w:r w:rsidR="003241E6">
        <w:rPr>
          <w:bCs/>
          <w:sz w:val="24"/>
          <w:szCs w:val="24"/>
        </w:rPr>
        <w:t xml:space="preserve">разработан в соответствии </w:t>
      </w:r>
      <w:r>
        <w:rPr>
          <w:bCs/>
          <w:sz w:val="24"/>
          <w:szCs w:val="24"/>
        </w:rPr>
        <w:t xml:space="preserve">с частью 17 статьи 161 Жилищного Кодекса Российской Федерации, </w:t>
      </w:r>
      <w:r w:rsidRPr="00516B40">
        <w:rPr>
          <w:bCs/>
          <w:sz w:val="24"/>
          <w:szCs w:val="24"/>
        </w:rPr>
        <w:t xml:space="preserve">постановлением Правительства Российской Федерации от 3 апреля 2013 г. N 290 </w:t>
      </w:r>
      <w:r w:rsidR="00904C76">
        <w:rPr>
          <w:bCs/>
          <w:sz w:val="24"/>
          <w:szCs w:val="24"/>
        </w:rPr>
        <w:t>«</w:t>
      </w:r>
      <w:r w:rsidRPr="00516B40">
        <w:rPr>
          <w:bCs/>
          <w:sz w:val="24"/>
          <w:szCs w:val="24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904C76">
        <w:rPr>
          <w:bCs/>
          <w:sz w:val="24"/>
          <w:szCs w:val="24"/>
        </w:rPr>
        <w:t xml:space="preserve">», </w:t>
      </w:r>
      <w:r w:rsidR="00904C76" w:rsidRPr="00904C76">
        <w:rPr>
          <w:bCs/>
          <w:sz w:val="24"/>
          <w:szCs w:val="24"/>
        </w:rPr>
        <w:t xml:space="preserve">постановлением Правительства Российской Федерации от 6 мая 2011 г. N 354 </w:t>
      </w:r>
      <w:r w:rsidR="00904C76">
        <w:rPr>
          <w:bCs/>
          <w:sz w:val="24"/>
          <w:szCs w:val="24"/>
        </w:rPr>
        <w:t>«</w:t>
      </w:r>
      <w:r w:rsidR="00904C76" w:rsidRPr="00904C76">
        <w:rPr>
          <w:bCs/>
          <w:sz w:val="24"/>
          <w:szCs w:val="24"/>
        </w:rPr>
        <w:t>О предоставлении коммунальных услуг собственникам и пользователям помещений в мног</w:t>
      </w:r>
      <w:r w:rsidR="00904C76">
        <w:rPr>
          <w:bCs/>
          <w:sz w:val="24"/>
          <w:szCs w:val="24"/>
        </w:rPr>
        <w:t xml:space="preserve">оквартирных домах и жилых домов», </w:t>
      </w:r>
      <w:r w:rsidR="00904C76" w:rsidRPr="00904C76">
        <w:rPr>
          <w:bCs/>
          <w:sz w:val="24"/>
          <w:szCs w:val="24"/>
        </w:rPr>
        <w:t xml:space="preserve">постановлением Правительства Российской Федерации от 6 февраля 2006 г. N 75 </w:t>
      </w:r>
      <w:r w:rsidR="00904C76">
        <w:rPr>
          <w:bCs/>
          <w:sz w:val="24"/>
          <w:szCs w:val="24"/>
        </w:rPr>
        <w:t>«</w:t>
      </w:r>
      <w:r w:rsidR="00904C76" w:rsidRPr="00904C76">
        <w:rPr>
          <w:bCs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904C76">
        <w:rPr>
          <w:bCs/>
          <w:sz w:val="24"/>
          <w:szCs w:val="24"/>
        </w:rPr>
        <w:t>»,</w:t>
      </w:r>
      <w:r w:rsidR="00904C76" w:rsidRPr="00904C76">
        <w:t xml:space="preserve"> </w:t>
      </w:r>
      <w:r w:rsidR="00904C76" w:rsidRPr="00904C76">
        <w:rPr>
          <w:bCs/>
          <w:sz w:val="24"/>
          <w:szCs w:val="24"/>
        </w:rPr>
        <w:t xml:space="preserve">постановлением Правительства Российской Федерации от 28 октября 2014 г. N 1110 </w:t>
      </w:r>
      <w:r w:rsidR="00904C76">
        <w:rPr>
          <w:bCs/>
          <w:sz w:val="24"/>
          <w:szCs w:val="24"/>
        </w:rPr>
        <w:t>«</w:t>
      </w:r>
      <w:r w:rsidR="00904C76" w:rsidRPr="00904C76">
        <w:rPr>
          <w:bCs/>
          <w:sz w:val="24"/>
          <w:szCs w:val="24"/>
        </w:rPr>
        <w:t>О лицензировании предпринимательской деятельности по упр</w:t>
      </w:r>
      <w:r w:rsidR="00904C76">
        <w:rPr>
          <w:bCs/>
          <w:sz w:val="24"/>
          <w:szCs w:val="24"/>
        </w:rPr>
        <w:t>авлению многоквартирными домами».</w:t>
      </w:r>
    </w:p>
    <w:p w:rsidR="0095352C" w:rsidRDefault="00746776" w:rsidP="0095352C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746776">
        <w:rPr>
          <w:sz w:val="24"/>
          <w:szCs w:val="24"/>
        </w:rPr>
        <w:t xml:space="preserve">Определение управляющей организации для управления многоквартирным домом, </w:t>
      </w:r>
      <w:r w:rsidR="005712ED">
        <w:rPr>
          <w:sz w:val="24"/>
          <w:szCs w:val="24"/>
        </w:rPr>
        <w:br/>
      </w:r>
      <w:r w:rsidRPr="00746776">
        <w:rPr>
          <w:sz w:val="24"/>
          <w:szCs w:val="24"/>
        </w:rPr>
        <w:t xml:space="preserve">в отношении которого собственниками помещений не выбран способ управления таким </w:t>
      </w:r>
      <w:r w:rsidR="00BC5B65">
        <w:rPr>
          <w:sz w:val="24"/>
          <w:szCs w:val="24"/>
        </w:rPr>
        <w:t xml:space="preserve">домом </w:t>
      </w:r>
      <w:r w:rsidR="005712ED">
        <w:rPr>
          <w:sz w:val="24"/>
          <w:szCs w:val="24"/>
        </w:rPr>
        <w:br/>
      </w:r>
      <w:r w:rsidR="00BC5B65">
        <w:rPr>
          <w:sz w:val="24"/>
          <w:szCs w:val="24"/>
        </w:rPr>
        <w:t>в порядке, установленном Жилищным Кодексом Российской Ф</w:t>
      </w:r>
      <w:r w:rsidRPr="00746776">
        <w:rPr>
          <w:sz w:val="24"/>
          <w:szCs w:val="24"/>
        </w:rPr>
        <w:t>едерации, или выбранный способ управления не реализован, не определена управляющая организация</w:t>
      </w:r>
      <w:r w:rsidR="00BC5B65">
        <w:rPr>
          <w:sz w:val="24"/>
          <w:szCs w:val="24"/>
        </w:rPr>
        <w:t xml:space="preserve"> </w:t>
      </w:r>
      <w:r w:rsidR="00BC5B65" w:rsidRPr="00BC5B65">
        <w:rPr>
          <w:sz w:val="24"/>
          <w:szCs w:val="24"/>
        </w:rPr>
        <w:t xml:space="preserve">(далее </w:t>
      </w:r>
      <w:r w:rsidR="00BC5B65">
        <w:rPr>
          <w:sz w:val="24"/>
          <w:szCs w:val="24"/>
        </w:rPr>
        <w:t>–</w:t>
      </w:r>
      <w:r w:rsidR="00BC5B65" w:rsidRPr="00BC5B65">
        <w:rPr>
          <w:sz w:val="24"/>
          <w:szCs w:val="24"/>
        </w:rPr>
        <w:t xml:space="preserve"> опред</w:t>
      </w:r>
      <w:r w:rsidR="00BC5B65">
        <w:rPr>
          <w:sz w:val="24"/>
          <w:szCs w:val="24"/>
        </w:rPr>
        <w:t>еление управляющей организации)</w:t>
      </w:r>
      <w:r>
        <w:rPr>
          <w:sz w:val="24"/>
          <w:szCs w:val="24"/>
        </w:rPr>
        <w:t xml:space="preserve">, </w:t>
      </w:r>
      <w:r w:rsidRPr="00746776">
        <w:rPr>
          <w:sz w:val="24"/>
          <w:szCs w:val="24"/>
        </w:rPr>
        <w:t xml:space="preserve">осуществляется </w:t>
      </w:r>
      <w:r w:rsidR="00864B17">
        <w:rPr>
          <w:sz w:val="24"/>
          <w:szCs w:val="24"/>
        </w:rPr>
        <w:t>администрацией Пушкинского муниципального района Московской области</w:t>
      </w:r>
      <w:r w:rsidR="00DC0414">
        <w:rPr>
          <w:sz w:val="24"/>
          <w:szCs w:val="24"/>
        </w:rPr>
        <w:t xml:space="preserve">. Решение </w:t>
      </w:r>
      <w:r w:rsidR="00DC0414" w:rsidRPr="005712ED">
        <w:rPr>
          <w:sz w:val="24"/>
          <w:szCs w:val="24"/>
        </w:rPr>
        <w:t>об определении управляющей организации</w:t>
      </w:r>
      <w:r w:rsidR="0095352C">
        <w:rPr>
          <w:sz w:val="24"/>
          <w:szCs w:val="24"/>
        </w:rPr>
        <w:t xml:space="preserve"> утверждается</w:t>
      </w:r>
      <w:r w:rsidR="00DC0414">
        <w:rPr>
          <w:sz w:val="24"/>
          <w:szCs w:val="24"/>
        </w:rPr>
        <w:t xml:space="preserve"> постановлением администрации Пушкинского муниципального района Московской области</w:t>
      </w:r>
      <w:r w:rsidR="0095352C">
        <w:rPr>
          <w:sz w:val="24"/>
          <w:szCs w:val="24"/>
        </w:rPr>
        <w:t>.</w:t>
      </w:r>
    </w:p>
    <w:p w:rsidR="005712ED" w:rsidRPr="0095352C" w:rsidRDefault="0095352C" w:rsidP="0095352C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Решение </w:t>
      </w:r>
      <w:r w:rsidRPr="005712ED">
        <w:rPr>
          <w:sz w:val="24"/>
          <w:szCs w:val="24"/>
        </w:rPr>
        <w:t xml:space="preserve">об определении управляющей </w:t>
      </w:r>
      <w:r w:rsidRPr="0095352C">
        <w:rPr>
          <w:sz w:val="24"/>
          <w:szCs w:val="24"/>
        </w:rPr>
        <w:t>организации содержит</w:t>
      </w:r>
      <w:r w:rsidR="00746776" w:rsidRPr="0095352C">
        <w:rPr>
          <w:sz w:val="24"/>
          <w:szCs w:val="24"/>
        </w:rPr>
        <w:t xml:space="preserve"> в том числе:</w:t>
      </w:r>
    </w:p>
    <w:p w:rsidR="00FF53DD" w:rsidRDefault="00746776" w:rsidP="00FF53DD">
      <w:pPr>
        <w:pStyle w:val="a3"/>
        <w:widowControl w:val="0"/>
        <w:numPr>
          <w:ilvl w:val="2"/>
          <w:numId w:val="35"/>
        </w:numPr>
        <w:autoSpaceDE w:val="0"/>
        <w:autoSpaceDN w:val="0"/>
        <w:ind w:left="1418"/>
        <w:jc w:val="both"/>
        <w:outlineLvl w:val="3"/>
        <w:rPr>
          <w:sz w:val="24"/>
          <w:szCs w:val="24"/>
        </w:rPr>
      </w:pPr>
      <w:r w:rsidRPr="00FF53DD">
        <w:rPr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</w:t>
      </w:r>
      <w:r w:rsidR="005712ED" w:rsidRPr="00FF53DD">
        <w:rPr>
          <w:sz w:val="24"/>
          <w:szCs w:val="24"/>
        </w:rPr>
        <w:br/>
      </w:r>
      <w:r w:rsidRPr="00FF53DD">
        <w:rPr>
          <w:sz w:val="24"/>
          <w:szCs w:val="24"/>
        </w:rPr>
        <w:t xml:space="preserve">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3 апреля 2013 г. N 290 </w:t>
      </w:r>
      <w:r w:rsidR="005712ED" w:rsidRPr="00FF53DD">
        <w:rPr>
          <w:sz w:val="24"/>
          <w:szCs w:val="24"/>
        </w:rPr>
        <w:br/>
        <w:t>«</w:t>
      </w:r>
      <w:r w:rsidRPr="00FF53DD">
        <w:rPr>
          <w:sz w:val="24"/>
          <w:szCs w:val="24"/>
        </w:rPr>
        <w:t xml:space="preserve">О минимальном перечне услуг и работ, необходимых для обеспечения надлежащего содержания общего имущества в многоквартирном доме, и порядке </w:t>
      </w:r>
      <w:r w:rsidR="005712ED" w:rsidRPr="00FF53DD">
        <w:rPr>
          <w:sz w:val="24"/>
          <w:szCs w:val="24"/>
        </w:rPr>
        <w:br/>
      </w:r>
      <w:r w:rsidRPr="00FF53DD">
        <w:rPr>
          <w:sz w:val="24"/>
          <w:szCs w:val="24"/>
        </w:rPr>
        <w:t>их оказания и выполнени</w:t>
      </w:r>
      <w:r w:rsidR="005712ED" w:rsidRPr="00FF53DD">
        <w:rPr>
          <w:sz w:val="24"/>
          <w:szCs w:val="24"/>
        </w:rPr>
        <w:t>я»</w:t>
      </w:r>
      <w:r w:rsidRPr="00FF53DD">
        <w:rPr>
          <w:sz w:val="24"/>
          <w:szCs w:val="24"/>
        </w:rPr>
        <w:t>;</w:t>
      </w:r>
    </w:p>
    <w:p w:rsidR="00470741" w:rsidRPr="00FF53DD" w:rsidRDefault="00746776" w:rsidP="00FF53DD">
      <w:pPr>
        <w:pStyle w:val="a3"/>
        <w:widowControl w:val="0"/>
        <w:numPr>
          <w:ilvl w:val="2"/>
          <w:numId w:val="35"/>
        </w:numPr>
        <w:autoSpaceDE w:val="0"/>
        <w:autoSpaceDN w:val="0"/>
        <w:ind w:left="1418"/>
        <w:jc w:val="both"/>
        <w:outlineLvl w:val="3"/>
        <w:rPr>
          <w:sz w:val="24"/>
          <w:szCs w:val="24"/>
        </w:rPr>
      </w:pPr>
      <w:r w:rsidRPr="00FF53DD">
        <w:rPr>
          <w:sz w:val="24"/>
          <w:szCs w:val="24"/>
        </w:rPr>
        <w:t>размер плат</w:t>
      </w:r>
      <w:bookmarkStart w:id="0" w:name="_GoBack"/>
      <w:bookmarkEnd w:id="0"/>
      <w:r w:rsidRPr="00FF53DD">
        <w:rPr>
          <w:sz w:val="24"/>
          <w:szCs w:val="24"/>
        </w:rPr>
        <w:t xml:space="preserve">ы за содержание жилого помещения, равный размеру платы </w:t>
      </w:r>
      <w:r w:rsidR="005712ED" w:rsidRPr="00FF53DD">
        <w:rPr>
          <w:sz w:val="24"/>
          <w:szCs w:val="24"/>
        </w:rPr>
        <w:br/>
      </w:r>
      <w:r w:rsidRPr="00FF53DD">
        <w:rPr>
          <w:sz w:val="24"/>
          <w:szCs w:val="24"/>
        </w:rPr>
        <w:t>за содержание жилого помещения, установленному о</w:t>
      </w:r>
      <w:r w:rsidR="005712ED" w:rsidRPr="00FF53DD">
        <w:rPr>
          <w:sz w:val="24"/>
          <w:szCs w:val="24"/>
        </w:rPr>
        <w:t xml:space="preserve">рганом местного </w:t>
      </w:r>
      <w:r w:rsidR="005712ED" w:rsidRPr="00FF53DD">
        <w:rPr>
          <w:sz w:val="24"/>
          <w:szCs w:val="24"/>
        </w:rPr>
        <w:lastRenderedPageBreak/>
        <w:t xml:space="preserve">самоуправления </w:t>
      </w:r>
      <w:r w:rsidRPr="00FF53DD">
        <w:rPr>
          <w:sz w:val="24"/>
          <w:szCs w:val="24"/>
        </w:rPr>
        <w:t>в соответствии с</w:t>
      </w:r>
      <w:r w:rsidR="00DC0414" w:rsidRPr="00FF53DD">
        <w:rPr>
          <w:sz w:val="24"/>
          <w:szCs w:val="24"/>
        </w:rPr>
        <w:t xml:space="preserve"> частью 4 статьи 158 Жилищного к</w:t>
      </w:r>
      <w:r w:rsidRPr="00FF53DD">
        <w:rPr>
          <w:sz w:val="24"/>
          <w:szCs w:val="24"/>
        </w:rPr>
        <w:t>одекса Российской Федерации.</w:t>
      </w:r>
    </w:p>
    <w:p w:rsidR="00746776" w:rsidRDefault="005712ED" w:rsidP="005E1C04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5712ED">
        <w:rPr>
          <w:sz w:val="24"/>
          <w:szCs w:val="24"/>
        </w:rPr>
        <w:t xml:space="preserve">Предоставление коммунальных услуг собственникам и пользователям помещений </w:t>
      </w:r>
      <w:r w:rsidR="005E1C04">
        <w:rPr>
          <w:sz w:val="24"/>
          <w:szCs w:val="24"/>
        </w:rPr>
        <w:br/>
      </w:r>
      <w:r w:rsidRPr="005712ED">
        <w:rPr>
          <w:sz w:val="24"/>
          <w:szCs w:val="24"/>
        </w:rPr>
        <w:t xml:space="preserve">в многоквартирном доме в период управления многоквартирным домом управляющей организацией, определенной решением об определении управляющей организации, осуществляется </w:t>
      </w:r>
      <w:proofErr w:type="spellStart"/>
      <w:r w:rsidRPr="005712ED">
        <w:rPr>
          <w:sz w:val="24"/>
          <w:szCs w:val="24"/>
        </w:rPr>
        <w:t>ресурсоснабжающими</w:t>
      </w:r>
      <w:proofErr w:type="spellEnd"/>
      <w:r w:rsidRPr="005712ED">
        <w:rPr>
          <w:sz w:val="24"/>
          <w:szCs w:val="24"/>
        </w:rPr>
        <w:t xml:space="preserve"> организациями в соответствии с под</w:t>
      </w:r>
      <w:r>
        <w:rPr>
          <w:sz w:val="24"/>
          <w:szCs w:val="24"/>
        </w:rPr>
        <w:t>пунктом «б»</w:t>
      </w:r>
      <w:r w:rsidRPr="005712ED">
        <w:rPr>
          <w:sz w:val="24"/>
          <w:szCs w:val="24"/>
        </w:rPr>
        <w:t xml:space="preserve"> пункта </w:t>
      </w:r>
      <w:r w:rsidR="005E1C04">
        <w:rPr>
          <w:sz w:val="24"/>
          <w:szCs w:val="24"/>
        </w:rPr>
        <w:br/>
      </w:r>
      <w:r w:rsidRPr="005712ED">
        <w:rPr>
          <w:sz w:val="24"/>
          <w:szCs w:val="24"/>
        </w:rPr>
        <w:t xml:space="preserve">17 Правил предоставления коммунальных услуг собственникам и пользователям помещений </w:t>
      </w:r>
      <w:r w:rsidR="005E1C04">
        <w:rPr>
          <w:sz w:val="24"/>
          <w:szCs w:val="24"/>
        </w:rPr>
        <w:br/>
      </w:r>
      <w:r w:rsidRPr="005712ED">
        <w:rPr>
          <w:sz w:val="24"/>
          <w:szCs w:val="24"/>
        </w:rPr>
        <w:t>в многоквартирных домах и жилых домов, утвержденных постановлением Правительства Российской Фе</w:t>
      </w:r>
      <w:r>
        <w:rPr>
          <w:sz w:val="24"/>
          <w:szCs w:val="24"/>
        </w:rPr>
        <w:t>дерации от 6 мая 2011 г. N 354 «</w:t>
      </w:r>
      <w:r w:rsidRPr="005712ED">
        <w:rPr>
          <w:sz w:val="24"/>
          <w:szCs w:val="24"/>
        </w:rPr>
        <w:t>О предоставлении коммунальных услуг собственникам и пользователям помещений в мног</w:t>
      </w:r>
      <w:r>
        <w:rPr>
          <w:sz w:val="24"/>
          <w:szCs w:val="24"/>
        </w:rPr>
        <w:t>оквартирных домах и жилых домов»</w:t>
      </w:r>
      <w:r w:rsidRPr="005712ED">
        <w:rPr>
          <w:sz w:val="24"/>
          <w:szCs w:val="24"/>
        </w:rPr>
        <w:t>.</w:t>
      </w:r>
    </w:p>
    <w:p w:rsidR="005712ED" w:rsidRDefault="005712ED" w:rsidP="005E1C04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5712ED">
        <w:rPr>
          <w:sz w:val="24"/>
          <w:szCs w:val="24"/>
        </w:rPr>
        <w:t xml:space="preserve">Осуществление управления многоквартирным домом управляющей организацией, определенной решением об определении управляющей организации, не является основанием для </w:t>
      </w:r>
      <w:proofErr w:type="spellStart"/>
      <w:r w:rsidRPr="005712ED">
        <w:rPr>
          <w:sz w:val="24"/>
          <w:szCs w:val="24"/>
        </w:rPr>
        <w:t>непроведения</w:t>
      </w:r>
      <w:proofErr w:type="spellEnd"/>
      <w:r w:rsidRPr="005712ED">
        <w:rPr>
          <w:sz w:val="24"/>
          <w:szCs w:val="24"/>
        </w:rPr>
        <w:t xml:space="preserve"> открытого конкурса по отбору управляющей организации для управления многоквартирным домом в случаях, для которых проведение такого конкурса предусмотрено Жилищным кодексом Российской Федерации.</w:t>
      </w:r>
    </w:p>
    <w:p w:rsidR="005E1C04" w:rsidRDefault="005E1C04" w:rsidP="005E1C04">
      <w:pPr>
        <w:pStyle w:val="a3"/>
        <w:widowControl w:val="0"/>
        <w:numPr>
          <w:ilvl w:val="0"/>
          <w:numId w:val="10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Настоящий порядок распространяется на многоквартирные дома, расположенные </w:t>
      </w:r>
      <w:r>
        <w:rPr>
          <w:sz w:val="24"/>
          <w:szCs w:val="24"/>
        </w:rPr>
        <w:br/>
        <w:t xml:space="preserve">на территории сельских поселений </w:t>
      </w:r>
      <w:proofErr w:type="spellStart"/>
      <w:r>
        <w:rPr>
          <w:sz w:val="24"/>
          <w:szCs w:val="24"/>
        </w:rPr>
        <w:t>Ельдигинское</w:t>
      </w:r>
      <w:proofErr w:type="spellEnd"/>
      <w:r>
        <w:rPr>
          <w:sz w:val="24"/>
          <w:szCs w:val="24"/>
        </w:rPr>
        <w:t xml:space="preserve">, Тарасовское, </w:t>
      </w:r>
      <w:proofErr w:type="spellStart"/>
      <w:r>
        <w:rPr>
          <w:sz w:val="24"/>
          <w:szCs w:val="24"/>
        </w:rPr>
        <w:t>Царёвское</w:t>
      </w:r>
      <w:proofErr w:type="spellEnd"/>
      <w:r>
        <w:rPr>
          <w:sz w:val="24"/>
          <w:szCs w:val="24"/>
        </w:rPr>
        <w:t xml:space="preserve"> и городского поселения Пушкино Пушкинского муниципального района Московской области.</w:t>
      </w:r>
    </w:p>
    <w:p w:rsidR="005E1C04" w:rsidRPr="005E1C04" w:rsidRDefault="005E1C04" w:rsidP="005E1C04">
      <w:pPr>
        <w:pStyle w:val="a3"/>
        <w:widowControl w:val="0"/>
        <w:autoSpaceDE w:val="0"/>
        <w:autoSpaceDN w:val="0"/>
        <w:ind w:left="709"/>
        <w:jc w:val="both"/>
        <w:outlineLvl w:val="3"/>
        <w:rPr>
          <w:sz w:val="24"/>
          <w:szCs w:val="24"/>
        </w:rPr>
      </w:pPr>
    </w:p>
    <w:p w:rsidR="005E1C04" w:rsidRDefault="005B0AB5" w:rsidP="00FF53DD">
      <w:pPr>
        <w:pStyle w:val="a3"/>
        <w:numPr>
          <w:ilvl w:val="0"/>
          <w:numId w:val="35"/>
        </w:numPr>
        <w:spacing w:before="100" w:beforeAutospacing="1" w:after="100" w:afterAutospacing="1"/>
        <w:ind w:right="-3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Формирование перечня управляющих организаций</w:t>
      </w:r>
      <w:r w:rsidR="005E1C04" w:rsidRPr="005E1C04">
        <w:rPr>
          <w:b/>
          <w:bCs/>
          <w:sz w:val="24"/>
          <w:szCs w:val="24"/>
        </w:rPr>
        <w:t xml:space="preserve"> для управления многоквартирным домом, в отношении которого собственниками помещений </w:t>
      </w:r>
      <w:r w:rsidR="005E1C04">
        <w:rPr>
          <w:b/>
          <w:bCs/>
          <w:sz w:val="24"/>
          <w:szCs w:val="24"/>
        </w:rPr>
        <w:br/>
      </w:r>
      <w:r w:rsidR="005E1C04" w:rsidRPr="005E1C04">
        <w:rPr>
          <w:b/>
          <w:bCs/>
          <w:sz w:val="24"/>
          <w:szCs w:val="24"/>
        </w:rPr>
        <w:t>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</w:p>
    <w:p w:rsidR="005B0AB5" w:rsidRDefault="005B0AB5" w:rsidP="005B0AB5">
      <w:pPr>
        <w:pStyle w:val="a3"/>
        <w:spacing w:before="100" w:beforeAutospacing="1" w:after="100" w:afterAutospacing="1"/>
        <w:ind w:left="1080" w:right="-31"/>
        <w:rPr>
          <w:b/>
          <w:bCs/>
          <w:sz w:val="24"/>
          <w:szCs w:val="24"/>
        </w:rPr>
      </w:pPr>
    </w:p>
    <w:p w:rsidR="005E1C04" w:rsidRPr="005E1C04" w:rsidRDefault="005712ED" w:rsidP="005B0AB5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/>
          <w:bCs/>
          <w:sz w:val="24"/>
          <w:szCs w:val="24"/>
        </w:rPr>
      </w:pPr>
      <w:r w:rsidRPr="005E1C04">
        <w:rPr>
          <w:sz w:val="24"/>
          <w:szCs w:val="24"/>
        </w:rPr>
        <w:t xml:space="preserve">В качестве управляющей организации решением об определении управляющей организации может быть определена управляющая организация, имеющая лицензию </w:t>
      </w:r>
      <w:r w:rsidR="005E1C04">
        <w:rPr>
          <w:sz w:val="24"/>
          <w:szCs w:val="24"/>
        </w:rPr>
        <w:br/>
      </w:r>
      <w:r w:rsidRPr="005E1C04">
        <w:rPr>
          <w:sz w:val="24"/>
          <w:szCs w:val="24"/>
        </w:rPr>
        <w:t>на осуществление предпринимательской деятельности по управлению многоквартирными домами и включенная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(далее –</w:t>
      </w:r>
      <w:r w:rsidR="005E1C04">
        <w:rPr>
          <w:sz w:val="24"/>
          <w:szCs w:val="24"/>
        </w:rPr>
        <w:t xml:space="preserve"> перечень организаций).</w:t>
      </w:r>
    </w:p>
    <w:p w:rsidR="005E1C04" w:rsidRDefault="005E1C04" w:rsidP="00864B17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5E1C04">
        <w:rPr>
          <w:bCs/>
          <w:sz w:val="24"/>
          <w:szCs w:val="24"/>
        </w:rPr>
        <w:t>Перечень организаций</w:t>
      </w:r>
      <w:r w:rsidR="000D05B1">
        <w:rPr>
          <w:bCs/>
          <w:sz w:val="24"/>
          <w:szCs w:val="24"/>
        </w:rPr>
        <w:t xml:space="preserve"> (</w:t>
      </w:r>
      <w:r w:rsidR="000D05B1" w:rsidRPr="0047282E">
        <w:rPr>
          <w:sz w:val="24"/>
          <w:szCs w:val="24"/>
        </w:rPr>
        <w:t xml:space="preserve">по форме согласно </w:t>
      </w:r>
      <w:r w:rsidR="000D05B1">
        <w:rPr>
          <w:b/>
          <w:sz w:val="24"/>
          <w:szCs w:val="24"/>
        </w:rPr>
        <w:t>Приложению №1</w:t>
      </w:r>
      <w:r w:rsidR="000D05B1" w:rsidRPr="0047282E">
        <w:rPr>
          <w:sz w:val="24"/>
          <w:szCs w:val="24"/>
        </w:rPr>
        <w:t xml:space="preserve"> к Порядку</w:t>
      </w:r>
      <w:r w:rsidR="000D05B1">
        <w:rPr>
          <w:bCs/>
          <w:sz w:val="24"/>
          <w:szCs w:val="24"/>
        </w:rPr>
        <w:t>)</w:t>
      </w:r>
      <w:r w:rsidRPr="005E1C04">
        <w:rPr>
          <w:bCs/>
          <w:sz w:val="24"/>
          <w:szCs w:val="24"/>
        </w:rPr>
        <w:t xml:space="preserve"> формируется </w:t>
      </w:r>
      <w:r w:rsidR="005B0AB5">
        <w:rPr>
          <w:bCs/>
          <w:sz w:val="24"/>
          <w:szCs w:val="24"/>
        </w:rPr>
        <w:t>Управлением жилищно-коммунального хозяйства администрации Пушкинского муниципального района Московской области</w:t>
      </w:r>
      <w:r w:rsidR="00864B17">
        <w:rPr>
          <w:bCs/>
          <w:sz w:val="24"/>
          <w:szCs w:val="24"/>
        </w:rPr>
        <w:t xml:space="preserve">, утверждается </w:t>
      </w:r>
      <w:r w:rsidR="00DC0414">
        <w:rPr>
          <w:bCs/>
          <w:sz w:val="24"/>
          <w:szCs w:val="24"/>
        </w:rPr>
        <w:t>постановлением</w:t>
      </w:r>
      <w:r w:rsidR="00864B17">
        <w:rPr>
          <w:bCs/>
          <w:sz w:val="24"/>
          <w:szCs w:val="24"/>
        </w:rPr>
        <w:t xml:space="preserve"> администрации Пушкинского муниципального района Московской области</w:t>
      </w:r>
      <w:r w:rsidR="005B0AB5" w:rsidRPr="005E1C04">
        <w:rPr>
          <w:bCs/>
          <w:sz w:val="24"/>
          <w:szCs w:val="24"/>
        </w:rPr>
        <w:t xml:space="preserve"> </w:t>
      </w:r>
      <w:r w:rsidRPr="005E1C04">
        <w:rPr>
          <w:bCs/>
          <w:sz w:val="24"/>
          <w:szCs w:val="24"/>
        </w:rPr>
        <w:t>и размещается в государственной информационной системе жилищно-коммунального хозяйства</w:t>
      </w:r>
      <w:r w:rsidR="00864B17">
        <w:rPr>
          <w:bCs/>
          <w:sz w:val="24"/>
          <w:szCs w:val="24"/>
        </w:rPr>
        <w:t xml:space="preserve"> и </w:t>
      </w:r>
      <w:r w:rsidR="00864B17" w:rsidRPr="00864B17">
        <w:rPr>
          <w:bCs/>
          <w:sz w:val="24"/>
          <w:szCs w:val="24"/>
        </w:rPr>
        <w:t>на официальном сайте администрации Пушкинского муниципального района</w:t>
      </w:r>
      <w:r w:rsidR="00864B17">
        <w:rPr>
          <w:bCs/>
          <w:sz w:val="24"/>
          <w:szCs w:val="24"/>
        </w:rPr>
        <w:t xml:space="preserve"> Московской области.</w:t>
      </w:r>
    </w:p>
    <w:p w:rsidR="005E1C04" w:rsidRDefault="005E1C04" w:rsidP="00FE191D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5E1C04">
        <w:rPr>
          <w:bCs/>
          <w:sz w:val="24"/>
          <w:szCs w:val="24"/>
        </w:rPr>
        <w:t xml:space="preserve">В перечень организаций включаются управляющие организации, представившие </w:t>
      </w:r>
      <w:r>
        <w:rPr>
          <w:bCs/>
          <w:sz w:val="24"/>
          <w:szCs w:val="24"/>
        </w:rPr>
        <w:br/>
      </w:r>
      <w:r w:rsidRPr="005E1C04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Управление жилищно-коммунального хозяйства администрации Пушкинского муниципального района Московской области (</w:t>
      </w:r>
      <w:r w:rsidR="00FE191D">
        <w:rPr>
          <w:bCs/>
          <w:sz w:val="24"/>
          <w:szCs w:val="24"/>
        </w:rPr>
        <w:t>а</w:t>
      </w:r>
      <w:r w:rsidR="00FE191D" w:rsidRPr="00FE191D">
        <w:rPr>
          <w:bCs/>
          <w:sz w:val="24"/>
          <w:szCs w:val="24"/>
        </w:rPr>
        <w:t>дрес места нахождения</w:t>
      </w:r>
      <w:r>
        <w:rPr>
          <w:bCs/>
          <w:sz w:val="24"/>
          <w:szCs w:val="24"/>
        </w:rPr>
        <w:t xml:space="preserve">: </w:t>
      </w:r>
      <w:r w:rsidRPr="005E1C04">
        <w:rPr>
          <w:bCs/>
          <w:sz w:val="24"/>
          <w:szCs w:val="24"/>
        </w:rPr>
        <w:t>141207</w:t>
      </w:r>
      <w:r>
        <w:rPr>
          <w:bCs/>
          <w:sz w:val="24"/>
          <w:szCs w:val="24"/>
        </w:rPr>
        <w:t xml:space="preserve"> Московская область, Пушкинский муниципальный района, городское поселение Пушкино, улица Тургенева, дом 22, кабинет №1)</w:t>
      </w:r>
      <w:r w:rsidRPr="005E1C04">
        <w:rPr>
          <w:bCs/>
          <w:sz w:val="24"/>
          <w:szCs w:val="24"/>
        </w:rPr>
        <w:t xml:space="preserve"> заявление</w:t>
      </w:r>
      <w:r w:rsidR="000D05B1">
        <w:rPr>
          <w:bCs/>
          <w:sz w:val="24"/>
          <w:szCs w:val="24"/>
        </w:rPr>
        <w:t xml:space="preserve"> (</w:t>
      </w:r>
      <w:r w:rsidR="000D05B1" w:rsidRPr="0047282E">
        <w:rPr>
          <w:sz w:val="24"/>
          <w:szCs w:val="24"/>
        </w:rPr>
        <w:t xml:space="preserve">по форме согласно </w:t>
      </w:r>
      <w:r w:rsidR="000D05B1">
        <w:rPr>
          <w:b/>
          <w:sz w:val="24"/>
          <w:szCs w:val="24"/>
        </w:rPr>
        <w:t>Приложению № 2</w:t>
      </w:r>
      <w:r w:rsidR="000D05B1" w:rsidRPr="0047282E">
        <w:rPr>
          <w:sz w:val="24"/>
          <w:szCs w:val="24"/>
        </w:rPr>
        <w:t xml:space="preserve"> к Порядку</w:t>
      </w:r>
      <w:r w:rsidR="000D05B1">
        <w:rPr>
          <w:bCs/>
          <w:sz w:val="24"/>
          <w:szCs w:val="24"/>
        </w:rPr>
        <w:t>)</w:t>
      </w:r>
      <w:r w:rsidRPr="005E1C04">
        <w:rPr>
          <w:bCs/>
          <w:sz w:val="24"/>
          <w:szCs w:val="24"/>
        </w:rPr>
        <w:t xml:space="preserve"> о включении в перечень организаций, и (или) управляющие организации, признанные участниками открытого конкурса по отбору управляющей организации для уп</w:t>
      </w:r>
      <w:r>
        <w:rPr>
          <w:bCs/>
          <w:sz w:val="24"/>
          <w:szCs w:val="24"/>
        </w:rPr>
        <w:t>равления многоквартирным домом</w:t>
      </w:r>
      <w:r w:rsidRPr="005E1C04">
        <w:rPr>
          <w:bCs/>
          <w:sz w:val="24"/>
          <w:szCs w:val="24"/>
        </w:rPr>
        <w:t>, в соответствии с протоколом рассмотрения заявок на участие в конкурсе по отбору управляющей организации для управления многоквартирным домом, предусмотренным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</w:t>
      </w:r>
      <w:r>
        <w:rPr>
          <w:bCs/>
          <w:sz w:val="24"/>
          <w:szCs w:val="24"/>
        </w:rPr>
        <w:t>ации от 6 февраля 2006 г. N 75 «</w:t>
      </w:r>
      <w:r w:rsidRPr="005E1C04">
        <w:rPr>
          <w:bCs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bCs/>
          <w:sz w:val="24"/>
          <w:szCs w:val="24"/>
        </w:rPr>
        <w:t>правления многоквартирным домом»</w:t>
      </w:r>
      <w:r w:rsidRPr="005E1C04">
        <w:rPr>
          <w:bCs/>
          <w:sz w:val="24"/>
          <w:szCs w:val="24"/>
        </w:rPr>
        <w:t xml:space="preserve"> (далее </w:t>
      </w:r>
      <w:r>
        <w:rPr>
          <w:bCs/>
          <w:sz w:val="24"/>
          <w:szCs w:val="24"/>
        </w:rPr>
        <w:t>–</w:t>
      </w:r>
      <w:r w:rsidRPr="005E1C04">
        <w:rPr>
          <w:bCs/>
          <w:sz w:val="24"/>
          <w:szCs w:val="24"/>
        </w:rPr>
        <w:t xml:space="preserve"> протокол рассмотрения заявок на участие в конкурсе), одним из условий участия в котором является согласие управляющей организации на включение в перечень организаций, представляемое в порядке, предусмотренном указанными Правилами проведения органом </w:t>
      </w:r>
      <w:r w:rsidRPr="005E1C04">
        <w:rPr>
          <w:bCs/>
          <w:sz w:val="24"/>
          <w:szCs w:val="24"/>
        </w:rPr>
        <w:lastRenderedPageBreak/>
        <w:t xml:space="preserve">местного самоуправления открытого конкурса по отбору управляющей организации </w:t>
      </w:r>
      <w:r w:rsidR="000D05B1">
        <w:rPr>
          <w:bCs/>
          <w:sz w:val="24"/>
          <w:szCs w:val="24"/>
        </w:rPr>
        <w:br/>
      </w:r>
      <w:r w:rsidRPr="005E1C04">
        <w:rPr>
          <w:bCs/>
          <w:sz w:val="24"/>
          <w:szCs w:val="24"/>
        </w:rPr>
        <w:t>для управления многоквартирным домом.</w:t>
      </w:r>
    </w:p>
    <w:p w:rsidR="005E1C04" w:rsidRDefault="005B0AB5" w:rsidP="005B0AB5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 xml:space="preserve">Управляющие организации включаются в перечень организаций в соответствии </w:t>
      </w:r>
      <w:r w:rsidR="00512AAF">
        <w:rPr>
          <w:bCs/>
          <w:sz w:val="24"/>
          <w:szCs w:val="24"/>
        </w:rPr>
        <w:br/>
      </w:r>
      <w:r w:rsidRPr="005B0AB5">
        <w:rPr>
          <w:bCs/>
          <w:sz w:val="24"/>
          <w:szCs w:val="24"/>
        </w:rPr>
        <w:t>с датой подачи управляющими организациями заявлений о включении их в перечень организаций или датой составления протокола рассмотрения заявок на участие в конкурсе (в хронологическом порядке).</w:t>
      </w:r>
    </w:p>
    <w:p w:rsidR="005B0AB5" w:rsidRDefault="005B0AB5" w:rsidP="005B0AB5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>Перечень организаций подлежит актуализации не реже чем один раз в 5 лет, а также в срок, не превышающий 3 рабочих дней со дня наступления следующих событий:</w:t>
      </w:r>
    </w:p>
    <w:p w:rsidR="005B0AB5" w:rsidRDefault="005B0AB5" w:rsidP="005B0AB5">
      <w:pPr>
        <w:pStyle w:val="a3"/>
        <w:numPr>
          <w:ilvl w:val="2"/>
          <w:numId w:val="33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>аннулирование лицензии управляющей организации, включенной в перечень организаций, на осуществление предпринимательской деятельности по управле</w:t>
      </w:r>
      <w:r>
        <w:rPr>
          <w:bCs/>
          <w:sz w:val="24"/>
          <w:szCs w:val="24"/>
        </w:rPr>
        <w:t>нию многоквартирными домами;</w:t>
      </w:r>
    </w:p>
    <w:p w:rsidR="005B0AB5" w:rsidRDefault="005B0AB5" w:rsidP="005B0AB5">
      <w:pPr>
        <w:pStyle w:val="a3"/>
        <w:numPr>
          <w:ilvl w:val="2"/>
          <w:numId w:val="33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 xml:space="preserve">истечение срока действия лицензии управляющей организации, включенной </w:t>
      </w:r>
      <w:r w:rsidR="00D97D73">
        <w:rPr>
          <w:bCs/>
          <w:sz w:val="24"/>
          <w:szCs w:val="24"/>
        </w:rPr>
        <w:br/>
      </w:r>
      <w:r w:rsidRPr="005B0AB5">
        <w:rPr>
          <w:bCs/>
          <w:sz w:val="24"/>
          <w:szCs w:val="24"/>
        </w:rPr>
        <w:t xml:space="preserve">в перечень организаций, на осуществление предпринимательской деятельности </w:t>
      </w:r>
      <w:r w:rsidR="00D97D73">
        <w:rPr>
          <w:bCs/>
          <w:sz w:val="24"/>
          <w:szCs w:val="24"/>
        </w:rPr>
        <w:br/>
      </w:r>
      <w:r w:rsidRPr="005B0AB5">
        <w:rPr>
          <w:bCs/>
          <w:sz w:val="24"/>
          <w:szCs w:val="24"/>
        </w:rPr>
        <w:t xml:space="preserve">по управлению многоквартирными домами при отсутствии решения о продлении срока действия лицензии, принятого лицензирующим органом в соответствии </w:t>
      </w:r>
      <w:r w:rsidR="00D97D73">
        <w:rPr>
          <w:bCs/>
          <w:sz w:val="24"/>
          <w:szCs w:val="24"/>
        </w:rPr>
        <w:br/>
      </w:r>
      <w:r w:rsidRPr="005B0AB5">
        <w:rPr>
          <w:bCs/>
          <w:sz w:val="24"/>
          <w:szCs w:val="24"/>
        </w:rPr>
        <w:t xml:space="preserve">с пунктом 17 Положения о лицензировании предпринимательской деятельности </w:t>
      </w:r>
      <w:r w:rsidR="00D97D73">
        <w:rPr>
          <w:bCs/>
          <w:sz w:val="24"/>
          <w:szCs w:val="24"/>
        </w:rPr>
        <w:br/>
      </w:r>
      <w:r w:rsidRPr="005B0AB5">
        <w:rPr>
          <w:bCs/>
          <w:sz w:val="24"/>
          <w:szCs w:val="24"/>
        </w:rPr>
        <w:t>по управлению многоквартирными домами, утвержденного постановлением Правительства Российской Федераци</w:t>
      </w:r>
      <w:r>
        <w:rPr>
          <w:bCs/>
          <w:sz w:val="24"/>
          <w:szCs w:val="24"/>
        </w:rPr>
        <w:t xml:space="preserve">и от 28 октября 2014 г. N 1110 </w:t>
      </w:r>
      <w:r w:rsidR="00D97D73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«</w:t>
      </w:r>
      <w:r w:rsidRPr="005B0AB5">
        <w:rPr>
          <w:bCs/>
          <w:sz w:val="24"/>
          <w:szCs w:val="24"/>
        </w:rPr>
        <w:t>О лицензировании предпринимательской деятельности по упр</w:t>
      </w:r>
      <w:r w:rsidR="00D97D73">
        <w:rPr>
          <w:bCs/>
          <w:sz w:val="24"/>
          <w:szCs w:val="24"/>
        </w:rPr>
        <w:t xml:space="preserve">авлению </w:t>
      </w:r>
      <w:r>
        <w:rPr>
          <w:bCs/>
          <w:sz w:val="24"/>
          <w:szCs w:val="24"/>
        </w:rPr>
        <w:t>многоквартирными домами»;</w:t>
      </w:r>
    </w:p>
    <w:p w:rsidR="005B0AB5" w:rsidRDefault="005B0AB5" w:rsidP="005B0AB5">
      <w:pPr>
        <w:pStyle w:val="a3"/>
        <w:numPr>
          <w:ilvl w:val="2"/>
          <w:numId w:val="33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>поступление заявления управляющей организации о включени</w:t>
      </w:r>
      <w:r>
        <w:rPr>
          <w:bCs/>
          <w:sz w:val="24"/>
          <w:szCs w:val="24"/>
        </w:rPr>
        <w:t>и ее в перечень организаций;</w:t>
      </w:r>
    </w:p>
    <w:p w:rsidR="005B0AB5" w:rsidRDefault="005B0AB5" w:rsidP="005B0AB5">
      <w:pPr>
        <w:pStyle w:val="a3"/>
        <w:numPr>
          <w:ilvl w:val="2"/>
          <w:numId w:val="33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>составление протокола рассмотрения з</w:t>
      </w:r>
      <w:r>
        <w:rPr>
          <w:bCs/>
          <w:sz w:val="24"/>
          <w:szCs w:val="24"/>
        </w:rPr>
        <w:t>аявок на участие в конкурсе;</w:t>
      </w:r>
    </w:p>
    <w:p w:rsidR="005B0AB5" w:rsidRDefault="005B0AB5" w:rsidP="005B0AB5">
      <w:pPr>
        <w:pStyle w:val="a3"/>
        <w:numPr>
          <w:ilvl w:val="2"/>
          <w:numId w:val="33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5B0AB5">
        <w:rPr>
          <w:bCs/>
          <w:sz w:val="24"/>
          <w:szCs w:val="24"/>
        </w:rPr>
        <w:t>поступление заявления управляющей организации об исключении ее из перечня организаций.</w:t>
      </w:r>
    </w:p>
    <w:p w:rsidR="00D97D73" w:rsidRDefault="00864B17" w:rsidP="00D97D73">
      <w:pPr>
        <w:pStyle w:val="a3"/>
        <w:numPr>
          <w:ilvl w:val="1"/>
          <w:numId w:val="33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Актуализированный</w:t>
      </w:r>
      <w:r w:rsidR="00D97D73">
        <w:rPr>
          <w:bCs/>
          <w:sz w:val="24"/>
          <w:szCs w:val="24"/>
        </w:rPr>
        <w:t xml:space="preserve"> переч</w:t>
      </w:r>
      <w:r w:rsidR="00AA52A2">
        <w:rPr>
          <w:bCs/>
          <w:sz w:val="24"/>
          <w:szCs w:val="24"/>
        </w:rPr>
        <w:t>ень</w:t>
      </w:r>
      <w:r w:rsidR="00D97D73">
        <w:rPr>
          <w:bCs/>
          <w:sz w:val="24"/>
          <w:szCs w:val="24"/>
        </w:rPr>
        <w:t xml:space="preserve"> организаций </w:t>
      </w:r>
      <w:r w:rsidR="00AA52A2">
        <w:rPr>
          <w:bCs/>
          <w:sz w:val="24"/>
          <w:szCs w:val="24"/>
        </w:rPr>
        <w:t>утверждается</w:t>
      </w:r>
      <w:r w:rsidR="00D97D73" w:rsidRPr="00512AAF">
        <w:rPr>
          <w:bCs/>
          <w:sz w:val="24"/>
          <w:szCs w:val="24"/>
        </w:rPr>
        <w:t xml:space="preserve"> распоряжением </w:t>
      </w:r>
      <w:r w:rsidR="00D97D73">
        <w:rPr>
          <w:bCs/>
          <w:sz w:val="24"/>
          <w:szCs w:val="24"/>
        </w:rPr>
        <w:t>администрации Пушкинского муниципального района Московской области.</w:t>
      </w:r>
    </w:p>
    <w:p w:rsidR="00D97D73" w:rsidRPr="00D97D73" w:rsidRDefault="00D97D73" w:rsidP="00D97D73">
      <w:pPr>
        <w:pStyle w:val="a3"/>
        <w:spacing w:before="100" w:beforeAutospacing="1" w:after="100" w:afterAutospacing="1"/>
        <w:ind w:left="709" w:right="-31"/>
        <w:jc w:val="both"/>
        <w:rPr>
          <w:bCs/>
          <w:sz w:val="24"/>
          <w:szCs w:val="24"/>
        </w:rPr>
      </w:pPr>
    </w:p>
    <w:p w:rsidR="00D97D73" w:rsidRDefault="00D97D73" w:rsidP="00FF53DD">
      <w:pPr>
        <w:pStyle w:val="a3"/>
        <w:numPr>
          <w:ilvl w:val="0"/>
          <w:numId w:val="35"/>
        </w:numPr>
        <w:ind w:right="-3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Определение</w:t>
      </w:r>
      <w:r w:rsidRPr="00D97D73">
        <w:rPr>
          <w:b/>
          <w:bCs/>
          <w:sz w:val="24"/>
          <w:szCs w:val="24"/>
        </w:rPr>
        <w:t xml:space="preserve"> управляющей организации</w:t>
      </w:r>
      <w:r>
        <w:rPr>
          <w:b/>
          <w:bCs/>
          <w:sz w:val="24"/>
          <w:szCs w:val="24"/>
        </w:rPr>
        <w:t xml:space="preserve"> </w:t>
      </w:r>
      <w:r w:rsidRPr="00D97D73">
        <w:rPr>
          <w:b/>
          <w:bCs/>
          <w:sz w:val="24"/>
          <w:szCs w:val="24"/>
        </w:rPr>
        <w:t>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</w:p>
    <w:p w:rsidR="00D97D73" w:rsidRDefault="00D97D73" w:rsidP="00D97D73">
      <w:pPr>
        <w:pStyle w:val="a3"/>
        <w:ind w:left="1080" w:right="-31"/>
        <w:rPr>
          <w:b/>
          <w:bCs/>
          <w:sz w:val="24"/>
          <w:szCs w:val="24"/>
        </w:rPr>
      </w:pPr>
    </w:p>
    <w:p w:rsidR="005B0AB5" w:rsidRPr="00D97D73" w:rsidRDefault="00D97D73" w:rsidP="00D97D73">
      <w:pPr>
        <w:pStyle w:val="a3"/>
        <w:numPr>
          <w:ilvl w:val="1"/>
          <w:numId w:val="34"/>
        </w:numPr>
        <w:spacing w:before="100" w:beforeAutospacing="1" w:after="100" w:afterAutospacing="1"/>
        <w:ind w:left="0" w:right="-31" w:firstLine="709"/>
        <w:jc w:val="both"/>
        <w:rPr>
          <w:b/>
          <w:bCs/>
          <w:sz w:val="24"/>
          <w:szCs w:val="24"/>
        </w:rPr>
      </w:pPr>
      <w:r w:rsidRPr="00D97D73">
        <w:rPr>
          <w:bCs/>
          <w:sz w:val="24"/>
          <w:szCs w:val="24"/>
        </w:rPr>
        <w:t xml:space="preserve">При определении управляющей организации </w:t>
      </w:r>
      <w:r>
        <w:rPr>
          <w:bCs/>
          <w:sz w:val="24"/>
          <w:szCs w:val="24"/>
        </w:rPr>
        <w:t>Управление жилищно-коммунального хозяйства администрации Пушкинского муниципального района Московской области</w:t>
      </w:r>
      <w:r w:rsidRPr="00D97D73">
        <w:rPr>
          <w:bCs/>
          <w:sz w:val="24"/>
          <w:szCs w:val="24"/>
        </w:rPr>
        <w:t xml:space="preserve"> выбирает </w:t>
      </w:r>
      <w:r>
        <w:rPr>
          <w:bCs/>
          <w:sz w:val="24"/>
          <w:szCs w:val="24"/>
        </w:rPr>
        <w:br/>
      </w:r>
      <w:r w:rsidRPr="00D97D73">
        <w:rPr>
          <w:bCs/>
          <w:sz w:val="24"/>
          <w:szCs w:val="24"/>
        </w:rPr>
        <w:t>из перечня организаций управляющую организацию, осуществляющую управление на основании решения об определении управляющей организации меньшим количеством многоквартирных домов относительно других управляющих организаций, включенных в перечень организаций.</w:t>
      </w:r>
    </w:p>
    <w:p w:rsidR="00D97D73" w:rsidRDefault="00D97D73" w:rsidP="00D97D73">
      <w:pPr>
        <w:pStyle w:val="a3"/>
        <w:numPr>
          <w:ilvl w:val="1"/>
          <w:numId w:val="34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D97D73">
        <w:rPr>
          <w:bCs/>
          <w:sz w:val="24"/>
          <w:szCs w:val="24"/>
        </w:rPr>
        <w:t xml:space="preserve">Если 2 и более управляющие организации управляют на основании решения </w:t>
      </w:r>
      <w:r>
        <w:rPr>
          <w:bCs/>
          <w:sz w:val="24"/>
          <w:szCs w:val="24"/>
        </w:rPr>
        <w:br/>
      </w:r>
      <w:r w:rsidRPr="00D97D73">
        <w:rPr>
          <w:bCs/>
          <w:sz w:val="24"/>
          <w:szCs w:val="24"/>
        </w:rPr>
        <w:t>об определении управляющей организации равным количеством многоквартирных домов, уполномоченный орган определяет для управления многоквартирным домом управляющую организацию в соответствии с очередностью расположения в перечне организаций.</w:t>
      </w:r>
    </w:p>
    <w:p w:rsidR="00D97D73" w:rsidRDefault="00D97D73" w:rsidP="00D97D73">
      <w:pPr>
        <w:pStyle w:val="a3"/>
        <w:numPr>
          <w:ilvl w:val="1"/>
          <w:numId w:val="34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D97D73">
        <w:rPr>
          <w:bCs/>
          <w:sz w:val="24"/>
          <w:szCs w:val="24"/>
        </w:rPr>
        <w:t xml:space="preserve">Управляющая организация, определенная решением об определении управляющей организации для управления хотя бы одним многоквартирным домом, вправе подать заявление </w:t>
      </w:r>
      <w:r>
        <w:rPr>
          <w:bCs/>
          <w:sz w:val="24"/>
          <w:szCs w:val="24"/>
        </w:rPr>
        <w:br/>
      </w:r>
      <w:r w:rsidRPr="00D97D73">
        <w:rPr>
          <w:bCs/>
          <w:sz w:val="24"/>
          <w:szCs w:val="24"/>
        </w:rPr>
        <w:t xml:space="preserve">об исключении из перечня организаций, на основании которого она подлежит исключению </w:t>
      </w:r>
      <w:r>
        <w:rPr>
          <w:bCs/>
          <w:sz w:val="24"/>
          <w:szCs w:val="24"/>
        </w:rPr>
        <w:br/>
      </w:r>
      <w:r w:rsidRPr="00D97D73">
        <w:rPr>
          <w:bCs/>
          <w:sz w:val="24"/>
          <w:szCs w:val="24"/>
        </w:rPr>
        <w:t>из перечня организаций.</w:t>
      </w:r>
    </w:p>
    <w:p w:rsidR="00D97D73" w:rsidRDefault="00D97D73" w:rsidP="00D97D73">
      <w:pPr>
        <w:pStyle w:val="a3"/>
        <w:numPr>
          <w:ilvl w:val="1"/>
          <w:numId w:val="34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 w:rsidRPr="00D97D73">
        <w:rPr>
          <w:bCs/>
          <w:sz w:val="24"/>
          <w:szCs w:val="24"/>
        </w:rPr>
        <w:t>В качестве управляющей организации для управления многоквартирным домом решением об определении управляющей организации не может быть определена управляющая организация, если собственники помещений в таком многоквартирном доме ранее приняли решение о расторжении договора управления многоквартирным домом с этой управляющей организацией или сведения о таком многоквартирном доме были исключены из реестра лицензий субъекта Российской Федерации в период осуществления деятельности по управлению таким многоквартирным домом этой управляющей организацией.</w:t>
      </w:r>
    </w:p>
    <w:p w:rsidR="00D97D73" w:rsidRDefault="00D97D73" w:rsidP="00D97D73">
      <w:pPr>
        <w:pStyle w:val="a3"/>
        <w:numPr>
          <w:ilvl w:val="1"/>
          <w:numId w:val="34"/>
        </w:numPr>
        <w:spacing w:before="100" w:beforeAutospacing="1" w:after="100" w:afterAutospacing="1"/>
        <w:ind w:left="0" w:right="-31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Управление жилищно-коммунального хозяйства администрации Пушкинского муниципального района Московской области:</w:t>
      </w:r>
    </w:p>
    <w:p w:rsidR="00D97D73" w:rsidRDefault="00D97D73" w:rsidP="00AA52A2">
      <w:pPr>
        <w:pStyle w:val="a3"/>
        <w:numPr>
          <w:ilvl w:val="2"/>
          <w:numId w:val="34"/>
        </w:numPr>
        <w:spacing w:before="100" w:beforeAutospacing="1" w:after="100" w:afterAutospacing="1"/>
        <w:ind w:left="1418" w:right="-31" w:hanging="709"/>
        <w:jc w:val="both"/>
        <w:rPr>
          <w:bCs/>
          <w:sz w:val="24"/>
          <w:szCs w:val="24"/>
        </w:rPr>
      </w:pPr>
      <w:r w:rsidRPr="00D97D73">
        <w:rPr>
          <w:bCs/>
          <w:sz w:val="24"/>
          <w:szCs w:val="24"/>
        </w:rPr>
        <w:t xml:space="preserve">в течение одного рабочего дня со дня принятия решения об определении управляющей организации размещает его </w:t>
      </w:r>
      <w:r w:rsidR="00AA52A2" w:rsidRPr="00AA52A2">
        <w:rPr>
          <w:bCs/>
          <w:sz w:val="24"/>
          <w:szCs w:val="24"/>
        </w:rPr>
        <w:t>на официальном сайте администрации Пушкинского муниципального района Московской области</w:t>
      </w:r>
      <w:r w:rsidRPr="00D97D73">
        <w:rPr>
          <w:bCs/>
          <w:sz w:val="24"/>
          <w:szCs w:val="24"/>
        </w:rPr>
        <w:t xml:space="preserve"> и государственной информационной системе жилищно-коммунального хозяйства, а также направляет решение об определении управляющей организации этой организации и в орган исполнительной власти субъекта Российской Федерации, осуществляющий региональный государственный жилищный надзор;</w:t>
      </w:r>
    </w:p>
    <w:p w:rsidR="00D97D73" w:rsidRPr="00D97D73" w:rsidRDefault="00D97D73" w:rsidP="00D97D73">
      <w:pPr>
        <w:pStyle w:val="a3"/>
        <w:numPr>
          <w:ilvl w:val="2"/>
          <w:numId w:val="34"/>
        </w:numPr>
        <w:spacing w:before="100" w:beforeAutospacing="1" w:after="100" w:afterAutospacing="1"/>
        <w:ind w:left="1418" w:right="-31"/>
        <w:jc w:val="both"/>
        <w:rPr>
          <w:bCs/>
          <w:sz w:val="24"/>
          <w:szCs w:val="24"/>
        </w:rPr>
      </w:pPr>
      <w:r w:rsidRPr="00D97D73">
        <w:rPr>
          <w:bCs/>
          <w:sz w:val="24"/>
          <w:szCs w:val="24"/>
        </w:rPr>
        <w:t xml:space="preserve">в течение 5 рабочих дней со дня принятия решения об определении управляющей организации направляет его собственникам помещений в многоквартирном доме, </w:t>
      </w:r>
      <w:r>
        <w:rPr>
          <w:bCs/>
          <w:sz w:val="24"/>
          <w:szCs w:val="24"/>
        </w:rPr>
        <w:br/>
      </w:r>
      <w:r w:rsidRPr="00D97D73">
        <w:rPr>
          <w:bCs/>
          <w:sz w:val="24"/>
          <w:szCs w:val="24"/>
        </w:rPr>
        <w:t xml:space="preserve">а в случае определения управляющей организации решением об определении управляющей организации в связи с отсутствием договора управления многоквартирным домом, подлежащего заключению застройщиком с управляющей организацией в соответствии с частью 14 статьи 161 Жилищного кодекса Российской Федерации, </w:t>
      </w:r>
      <w:r>
        <w:rPr>
          <w:bCs/>
          <w:sz w:val="24"/>
          <w:szCs w:val="24"/>
        </w:rPr>
        <w:t>–</w:t>
      </w:r>
      <w:r w:rsidRPr="00D97D73">
        <w:rPr>
          <w:bCs/>
          <w:sz w:val="24"/>
          <w:szCs w:val="24"/>
        </w:rPr>
        <w:t xml:space="preserve"> лицам, принявшим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передаче.</w:t>
      </w:r>
    </w:p>
    <w:sectPr w:rsidR="00D97D73" w:rsidRPr="00D97D73" w:rsidSect="002409F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E6371"/>
    <w:multiLevelType w:val="hybridMultilevel"/>
    <w:tmpl w:val="5B7C24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5C20AC8"/>
    <w:multiLevelType w:val="multilevel"/>
    <w:tmpl w:val="99746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BB95811"/>
    <w:multiLevelType w:val="multilevel"/>
    <w:tmpl w:val="AC4681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E6246"/>
    <w:multiLevelType w:val="multilevel"/>
    <w:tmpl w:val="3BB63A0A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6A47AA"/>
    <w:multiLevelType w:val="hybridMultilevel"/>
    <w:tmpl w:val="14AEC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C02EEC"/>
    <w:multiLevelType w:val="hybridMultilevel"/>
    <w:tmpl w:val="C50E2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907A7"/>
    <w:multiLevelType w:val="multilevel"/>
    <w:tmpl w:val="6D140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254E1C"/>
    <w:multiLevelType w:val="hybridMultilevel"/>
    <w:tmpl w:val="B3D69D64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F68BD"/>
    <w:multiLevelType w:val="hybridMultilevel"/>
    <w:tmpl w:val="BD2C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E7277"/>
    <w:multiLevelType w:val="hybridMultilevel"/>
    <w:tmpl w:val="1BD88E2A"/>
    <w:lvl w:ilvl="0" w:tplc="088E7B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03051"/>
    <w:multiLevelType w:val="hybridMultilevel"/>
    <w:tmpl w:val="B0EA6F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E5C7F18"/>
    <w:multiLevelType w:val="multilevel"/>
    <w:tmpl w:val="2946A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3F4456B5"/>
    <w:multiLevelType w:val="multilevel"/>
    <w:tmpl w:val="2C44B45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D7927"/>
    <w:multiLevelType w:val="multilevel"/>
    <w:tmpl w:val="235A8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9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7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416" w:hanging="1800"/>
      </w:pPr>
      <w:rPr>
        <w:rFonts w:hint="default"/>
        <w:b w:val="0"/>
      </w:rPr>
    </w:lvl>
  </w:abstractNum>
  <w:abstractNum w:abstractNumId="22">
    <w:nsid w:val="4C5803F0"/>
    <w:multiLevelType w:val="multilevel"/>
    <w:tmpl w:val="9D1A5F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4C675701"/>
    <w:multiLevelType w:val="hybridMultilevel"/>
    <w:tmpl w:val="ED16E39E"/>
    <w:lvl w:ilvl="0" w:tplc="1FA66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C425C3"/>
    <w:multiLevelType w:val="hybridMultilevel"/>
    <w:tmpl w:val="0032D492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8E0C570">
      <w:start w:val="1"/>
      <w:numFmt w:val="decimal"/>
      <w:lvlText w:val="1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2B646A"/>
    <w:multiLevelType w:val="hybridMultilevel"/>
    <w:tmpl w:val="03460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C51FE"/>
    <w:multiLevelType w:val="multilevel"/>
    <w:tmpl w:val="39502A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B243B9D"/>
    <w:multiLevelType w:val="multilevel"/>
    <w:tmpl w:val="830AB0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50365C"/>
    <w:multiLevelType w:val="hybridMultilevel"/>
    <w:tmpl w:val="BFD045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06D6118"/>
    <w:multiLevelType w:val="multilevel"/>
    <w:tmpl w:val="44827B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 w:val="0"/>
      </w:rPr>
    </w:lvl>
  </w:abstractNum>
  <w:abstractNum w:abstractNumId="31">
    <w:nsid w:val="73BF3EE7"/>
    <w:multiLevelType w:val="hybridMultilevel"/>
    <w:tmpl w:val="DDB62FA4"/>
    <w:lvl w:ilvl="0" w:tplc="2E22204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75963F7F"/>
    <w:multiLevelType w:val="hybridMultilevel"/>
    <w:tmpl w:val="76BCAAB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7FC6317B"/>
    <w:multiLevelType w:val="hybridMultilevel"/>
    <w:tmpl w:val="0692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25"/>
  </w:num>
  <w:num w:numId="4">
    <w:abstractNumId w:val="20"/>
  </w:num>
  <w:num w:numId="5">
    <w:abstractNumId w:val="9"/>
  </w:num>
  <w:num w:numId="6">
    <w:abstractNumId w:val="32"/>
  </w:num>
  <w:num w:numId="7">
    <w:abstractNumId w:val="0"/>
  </w:num>
  <w:num w:numId="8">
    <w:abstractNumId w:val="5"/>
  </w:num>
  <w:num w:numId="9">
    <w:abstractNumId w:val="12"/>
  </w:num>
  <w:num w:numId="10">
    <w:abstractNumId w:val="24"/>
  </w:num>
  <w:num w:numId="11">
    <w:abstractNumId w:val="4"/>
  </w:num>
  <w:num w:numId="12">
    <w:abstractNumId w:val="16"/>
  </w:num>
  <w:num w:numId="13">
    <w:abstractNumId w:val="14"/>
  </w:num>
  <w:num w:numId="14">
    <w:abstractNumId w:val="30"/>
  </w:num>
  <w:num w:numId="15">
    <w:abstractNumId w:val="19"/>
  </w:num>
  <w:num w:numId="16">
    <w:abstractNumId w:val="23"/>
  </w:num>
  <w:num w:numId="17">
    <w:abstractNumId w:val="33"/>
  </w:num>
  <w:num w:numId="18">
    <w:abstractNumId w:val="17"/>
  </w:num>
  <w:num w:numId="19">
    <w:abstractNumId w:val="7"/>
  </w:num>
  <w:num w:numId="20">
    <w:abstractNumId w:val="13"/>
  </w:num>
  <w:num w:numId="21">
    <w:abstractNumId w:val="31"/>
  </w:num>
  <w:num w:numId="22">
    <w:abstractNumId w:val="8"/>
  </w:num>
  <w:num w:numId="23">
    <w:abstractNumId w:val="6"/>
  </w:num>
  <w:num w:numId="24">
    <w:abstractNumId w:val="34"/>
  </w:num>
  <w:num w:numId="25">
    <w:abstractNumId w:val="10"/>
  </w:num>
  <w:num w:numId="26">
    <w:abstractNumId w:val="15"/>
  </w:num>
  <w:num w:numId="27">
    <w:abstractNumId w:val="26"/>
  </w:num>
  <w:num w:numId="28">
    <w:abstractNumId w:val="29"/>
  </w:num>
  <w:num w:numId="29">
    <w:abstractNumId w:val="1"/>
  </w:num>
  <w:num w:numId="30">
    <w:abstractNumId w:val="18"/>
  </w:num>
  <w:num w:numId="31">
    <w:abstractNumId w:val="21"/>
  </w:num>
  <w:num w:numId="32">
    <w:abstractNumId w:val="28"/>
  </w:num>
  <w:num w:numId="33">
    <w:abstractNumId w:val="2"/>
  </w:num>
  <w:num w:numId="34">
    <w:abstractNumId w:val="22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9F8"/>
    <w:rsid w:val="000001CB"/>
    <w:rsid w:val="000A1F17"/>
    <w:rsid w:val="000D05B1"/>
    <w:rsid w:val="000D2DE3"/>
    <w:rsid w:val="000D6AB0"/>
    <w:rsid w:val="00102C13"/>
    <w:rsid w:val="001237DF"/>
    <w:rsid w:val="00152427"/>
    <w:rsid w:val="001E544C"/>
    <w:rsid w:val="00216BAD"/>
    <w:rsid w:val="002409F8"/>
    <w:rsid w:val="002820F2"/>
    <w:rsid w:val="00282189"/>
    <w:rsid w:val="00293B33"/>
    <w:rsid w:val="002E0E9D"/>
    <w:rsid w:val="002F0A97"/>
    <w:rsid w:val="003241E6"/>
    <w:rsid w:val="00356EAE"/>
    <w:rsid w:val="00361FDE"/>
    <w:rsid w:val="003B276F"/>
    <w:rsid w:val="00420224"/>
    <w:rsid w:val="004671E7"/>
    <w:rsid w:val="00470741"/>
    <w:rsid w:val="004713A0"/>
    <w:rsid w:val="0047282E"/>
    <w:rsid w:val="004E3AB0"/>
    <w:rsid w:val="00505076"/>
    <w:rsid w:val="00512AAF"/>
    <w:rsid w:val="00516B40"/>
    <w:rsid w:val="0052618C"/>
    <w:rsid w:val="005712ED"/>
    <w:rsid w:val="0058456D"/>
    <w:rsid w:val="005B0AB5"/>
    <w:rsid w:val="005E1C04"/>
    <w:rsid w:val="00664BD2"/>
    <w:rsid w:val="006B4DE9"/>
    <w:rsid w:val="006C2908"/>
    <w:rsid w:val="006C3AB0"/>
    <w:rsid w:val="006C5609"/>
    <w:rsid w:val="00746776"/>
    <w:rsid w:val="0077620F"/>
    <w:rsid w:val="007946DD"/>
    <w:rsid w:val="007D0A79"/>
    <w:rsid w:val="00852EF4"/>
    <w:rsid w:val="00864B17"/>
    <w:rsid w:val="008E1538"/>
    <w:rsid w:val="00904C76"/>
    <w:rsid w:val="0095352C"/>
    <w:rsid w:val="00957AEB"/>
    <w:rsid w:val="00A27E4F"/>
    <w:rsid w:val="00A31AC4"/>
    <w:rsid w:val="00A77720"/>
    <w:rsid w:val="00A821F5"/>
    <w:rsid w:val="00AA52A2"/>
    <w:rsid w:val="00AE1704"/>
    <w:rsid w:val="00B17C4B"/>
    <w:rsid w:val="00B20E96"/>
    <w:rsid w:val="00B36916"/>
    <w:rsid w:val="00B43149"/>
    <w:rsid w:val="00B8160F"/>
    <w:rsid w:val="00BC5B65"/>
    <w:rsid w:val="00BC6B92"/>
    <w:rsid w:val="00C73CD1"/>
    <w:rsid w:val="00D33B64"/>
    <w:rsid w:val="00D97D73"/>
    <w:rsid w:val="00D97EDE"/>
    <w:rsid w:val="00DC0414"/>
    <w:rsid w:val="00DF6CE6"/>
    <w:rsid w:val="00F75A36"/>
    <w:rsid w:val="00F94ECE"/>
    <w:rsid w:val="00FE191D"/>
    <w:rsid w:val="00FE4B23"/>
    <w:rsid w:val="00FF496A"/>
    <w:rsid w:val="00FF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2409F8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2409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2409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09F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09F8"/>
    <w:pPr>
      <w:widowControl w:val="0"/>
      <w:shd w:val="clear" w:color="auto" w:fill="FFFFFF"/>
      <w:spacing w:before="240" w:line="322" w:lineRule="exact"/>
      <w:ind w:firstLine="740"/>
      <w:jc w:val="both"/>
    </w:pPr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ConsPlusNormal">
    <w:name w:val="ConsPlusNormal"/>
    <w:uiPriority w:val="99"/>
    <w:rsid w:val="00240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uiPriority w:val="99"/>
    <w:semiHidden/>
    <w:rsid w:val="00471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exif_MSED_b4002ca7dc2b915bc7105ba42b2faccae06c645f61f5ea98c26f9ce6fc2ef150</dc:description>
  <cp:lastModifiedBy>ДятловаЕС</cp:lastModifiedBy>
  <cp:revision>61</cp:revision>
  <dcterms:created xsi:type="dcterms:W3CDTF">2018-05-15T13:04:00Z</dcterms:created>
  <dcterms:modified xsi:type="dcterms:W3CDTF">2019-03-29T12:20:00Z</dcterms:modified>
</cp:coreProperties>
</file>