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0A4B24" w:rsidP="00CB52B3">
      <w:pPr>
        <w:jc w:val="center"/>
        <w:rPr>
          <w:b/>
          <w:spacing w:val="20"/>
          <w:sz w:val="40"/>
          <w:lang w:val="en-US"/>
        </w:rPr>
      </w:pPr>
      <w:r w:rsidRPr="000A4B24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54.25pt;height:1in;z-index:251665408">
            <v:imagedata r:id="rId8" o:title=""/>
          </v:shape>
          <o:OLEObject Type="Embed" ProgID="PBrush" ShapeID="_x0000_s1035" DrawAspect="Content" ObjectID="_1611746421" r:id="rId9"/>
        </w:pict>
      </w:r>
    </w:p>
    <w:p w:rsidR="00CB52B3" w:rsidRDefault="00CB52B3" w:rsidP="00CB52B3">
      <w:pPr>
        <w:jc w:val="center"/>
        <w:rPr>
          <w:b/>
          <w:spacing w:val="20"/>
          <w:sz w:val="40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981973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spacing w:val="20"/>
          <w:sz w:val="44"/>
          <w:szCs w:val="28"/>
        </w:rPr>
      </w:pPr>
      <w:r w:rsidRPr="002D49E3">
        <w:rPr>
          <w:rFonts w:ascii="Arial" w:hAnsi="Arial" w:cs="Arial"/>
          <w:spacing w:val="20"/>
          <w:sz w:val="44"/>
          <w:szCs w:val="28"/>
        </w:rPr>
        <w:t>ПОСТАНОВЛЕНИЕ</w:t>
      </w: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5F2E12" w:rsidRDefault="00C15F1E" w:rsidP="009414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15.02.2019</w:t>
            </w:r>
          </w:p>
        </w:tc>
        <w:tc>
          <w:tcPr>
            <w:tcW w:w="397" w:type="dxa"/>
          </w:tcPr>
          <w:p w:rsidR="00CB52B3" w:rsidRPr="00A44D60" w:rsidRDefault="00CB52B3" w:rsidP="00981973">
            <w:pPr>
              <w:jc w:val="center"/>
              <w:rPr>
                <w:rFonts w:ascii="Arial" w:hAnsi="Arial" w:cs="Arial"/>
                <w:b/>
              </w:rPr>
            </w:pPr>
            <w:r w:rsidRPr="00A44D60">
              <w:rPr>
                <w:rFonts w:ascii="Arial" w:hAnsi="Arial" w:cs="Arial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5F2E12" w:rsidRDefault="00C15F1E" w:rsidP="009819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</w:t>
            </w:r>
          </w:p>
        </w:tc>
      </w:tr>
    </w:tbl>
    <w:p w:rsidR="00CB52B3" w:rsidRDefault="00CB52B3" w:rsidP="00981973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B52B3" w:rsidRDefault="00CB52B3" w:rsidP="00981973">
      <w:pPr>
        <w:jc w:val="center"/>
        <w:rPr>
          <w:rFonts w:ascii="Arial" w:hAnsi="Arial" w:cs="Arial"/>
        </w:rPr>
      </w:pPr>
    </w:p>
    <w:p w:rsidR="00B3112A" w:rsidRPr="00B3112A" w:rsidRDefault="00F26FD0" w:rsidP="00B3112A">
      <w:pPr>
        <w:ind w:right="-21"/>
        <w:jc w:val="center"/>
        <w:outlineLvl w:val="0"/>
        <w:rPr>
          <w:rFonts w:ascii="Arial" w:eastAsia="Calibri" w:hAnsi="Arial" w:cs="Arial"/>
          <w:b/>
          <w:szCs w:val="28"/>
        </w:rPr>
      </w:pPr>
      <w:r w:rsidRPr="00B3112A">
        <w:rPr>
          <w:rFonts w:ascii="Arial" w:hAnsi="Arial" w:cs="Arial"/>
          <w:b/>
          <w:bCs/>
          <w:szCs w:val="28"/>
        </w:rPr>
        <w:t xml:space="preserve">Об утверждении </w:t>
      </w:r>
      <w:r w:rsidR="00B3112A">
        <w:rPr>
          <w:rFonts w:ascii="Arial" w:hAnsi="Arial" w:cs="Arial"/>
          <w:b/>
          <w:bCs/>
          <w:szCs w:val="28"/>
        </w:rPr>
        <w:t xml:space="preserve">Плана </w:t>
      </w:r>
      <w:r w:rsidR="00B3112A" w:rsidRPr="00B3112A">
        <w:rPr>
          <w:rFonts w:ascii="Arial" w:eastAsia="Calibri" w:hAnsi="Arial" w:cs="Arial"/>
          <w:b/>
          <w:szCs w:val="28"/>
        </w:rPr>
        <w:t xml:space="preserve">основных мероприятий Пушкинского муниципального района Московской области в области гражданской обороны, </w:t>
      </w:r>
      <w:r w:rsidR="00B3112A" w:rsidRPr="00B3112A">
        <w:rPr>
          <w:rFonts w:ascii="Arial" w:hAnsi="Arial" w:cs="Arial"/>
          <w:b/>
          <w:szCs w:val="28"/>
        </w:rPr>
        <w:t>предупреждения и ликвидации чрезвычайных ситуаций, обеспечения пожарной безопасности и безопасности людей на водных объектах</w:t>
      </w:r>
      <w:r w:rsidR="00B3112A">
        <w:rPr>
          <w:rFonts w:ascii="Arial" w:hAnsi="Arial" w:cs="Arial"/>
          <w:b/>
          <w:szCs w:val="28"/>
        </w:rPr>
        <w:t xml:space="preserve"> </w:t>
      </w:r>
      <w:r w:rsidR="00B3112A" w:rsidRPr="00B3112A">
        <w:rPr>
          <w:rFonts w:ascii="Arial" w:eastAsia="Calibri" w:hAnsi="Arial" w:cs="Arial"/>
          <w:b/>
          <w:szCs w:val="28"/>
        </w:rPr>
        <w:t>на 201</w:t>
      </w:r>
      <w:r w:rsidR="009414BD">
        <w:rPr>
          <w:rFonts w:ascii="Arial" w:eastAsia="Calibri" w:hAnsi="Arial" w:cs="Arial"/>
          <w:b/>
          <w:szCs w:val="28"/>
        </w:rPr>
        <w:t>9</w:t>
      </w:r>
      <w:r w:rsidR="00B3112A" w:rsidRPr="00B3112A">
        <w:rPr>
          <w:rFonts w:ascii="Arial" w:eastAsia="Calibri" w:hAnsi="Arial" w:cs="Arial"/>
          <w:b/>
          <w:szCs w:val="28"/>
        </w:rPr>
        <w:t xml:space="preserve"> год</w:t>
      </w:r>
    </w:p>
    <w:p w:rsidR="00F26FD0" w:rsidRDefault="00F26FD0" w:rsidP="00F26FD0">
      <w:pPr>
        <w:jc w:val="center"/>
        <w:rPr>
          <w:b/>
          <w:bCs/>
          <w:sz w:val="28"/>
          <w:szCs w:val="28"/>
        </w:rPr>
      </w:pPr>
    </w:p>
    <w:p w:rsidR="00F26FD0" w:rsidRPr="002C1B01" w:rsidRDefault="00F26FD0" w:rsidP="003679AA">
      <w:pPr>
        <w:ind w:firstLine="720"/>
        <w:jc w:val="both"/>
        <w:rPr>
          <w:rFonts w:ascii="Arial" w:hAnsi="Arial" w:cs="Arial"/>
          <w:color w:val="auto"/>
        </w:rPr>
      </w:pPr>
      <w:proofErr w:type="gramStart"/>
      <w:r w:rsidRPr="002C1B01">
        <w:rPr>
          <w:rFonts w:ascii="Arial" w:hAnsi="Arial" w:cs="Arial"/>
          <w:bCs/>
          <w:color w:val="auto"/>
        </w:rPr>
        <w:t xml:space="preserve">В соответствии с требованиями </w:t>
      </w:r>
      <w:r w:rsidRPr="002C1B01">
        <w:rPr>
          <w:rFonts w:ascii="Arial" w:hAnsi="Arial" w:cs="Arial"/>
          <w:color w:val="auto"/>
        </w:rPr>
        <w:t>федеральных законов Российской Федерации от 12.02.1998 № 28-Ф3 «О гражданской обороне», от 21.12.1994 № 68-ФЗ «О защите населения и территорий от чрезвычайных ситуаций природного и техногенного характера»</w:t>
      </w:r>
      <w:r w:rsidR="00F272B6" w:rsidRPr="002C1B01">
        <w:rPr>
          <w:rFonts w:ascii="Arial" w:hAnsi="Arial" w:cs="Arial"/>
          <w:color w:val="auto"/>
        </w:rPr>
        <w:t>,</w:t>
      </w:r>
      <w:r w:rsidRPr="002C1B01">
        <w:rPr>
          <w:rFonts w:ascii="Arial" w:hAnsi="Arial" w:cs="Arial"/>
          <w:color w:val="auto"/>
        </w:rPr>
        <w:t xml:space="preserve"> </w:t>
      </w:r>
      <w:hyperlink r:id="rId10" w:history="1">
        <w:r w:rsidRPr="002C1B01">
          <w:rPr>
            <w:rFonts w:ascii="Arial" w:hAnsi="Arial" w:cs="Arial"/>
            <w:color w:val="auto"/>
          </w:rPr>
          <w:t xml:space="preserve">от 06.10.2003 </w:t>
        </w:r>
        <w:r w:rsidR="00A01A15" w:rsidRPr="002C1B01">
          <w:rPr>
            <w:rFonts w:ascii="Arial" w:hAnsi="Arial" w:cs="Arial"/>
            <w:color w:val="auto"/>
          </w:rPr>
          <w:t xml:space="preserve">№ </w:t>
        </w:r>
        <w:r w:rsidRPr="002C1B01">
          <w:rPr>
            <w:rFonts w:ascii="Arial" w:hAnsi="Arial" w:cs="Arial"/>
            <w:color w:val="auto"/>
          </w:rPr>
          <w:t>131-ФЗ</w:t>
        </w:r>
      </w:hyperlink>
      <w:r w:rsidRPr="002C1B01">
        <w:rPr>
          <w:rFonts w:ascii="Arial" w:hAnsi="Arial" w:cs="Arial"/>
          <w:color w:val="auto"/>
        </w:rPr>
        <w:t xml:space="preserve"> </w:t>
      </w:r>
      <w:r w:rsidR="00F272B6" w:rsidRPr="002C1B01">
        <w:rPr>
          <w:rFonts w:ascii="Arial" w:hAnsi="Arial" w:cs="Arial"/>
          <w:color w:val="auto"/>
        </w:rPr>
        <w:t>«</w:t>
      </w:r>
      <w:r w:rsidRPr="002C1B01">
        <w:rPr>
          <w:rFonts w:ascii="Arial" w:hAnsi="Arial" w:cs="Arial"/>
          <w:color w:val="auto"/>
        </w:rPr>
        <w:t>Об общих принципах организации местного самоуправления в Российской Федерации</w:t>
      </w:r>
      <w:r w:rsidR="00F272B6" w:rsidRPr="002C1B01">
        <w:rPr>
          <w:rFonts w:ascii="Arial" w:hAnsi="Arial" w:cs="Arial"/>
          <w:color w:val="auto"/>
        </w:rPr>
        <w:t>»</w:t>
      </w:r>
      <w:r w:rsidRPr="002C1B01">
        <w:rPr>
          <w:rFonts w:ascii="Arial" w:hAnsi="Arial" w:cs="Arial"/>
          <w:color w:val="auto"/>
        </w:rPr>
        <w:t>,</w:t>
      </w:r>
      <w:r w:rsidR="002C1B01" w:rsidRPr="002C1B01">
        <w:rPr>
          <w:rFonts w:ascii="Arial" w:hAnsi="Arial" w:cs="Arial"/>
        </w:rPr>
        <w:t xml:space="preserve"> в целях совершенствования организации защиты населения и территории </w:t>
      </w:r>
      <w:r w:rsidR="002C1B01" w:rsidRPr="002C1B01">
        <w:rPr>
          <w:rFonts w:ascii="Arial" w:eastAsia="Calibri" w:hAnsi="Arial" w:cs="Arial"/>
        </w:rPr>
        <w:t xml:space="preserve">Пушкинского муниципального района </w:t>
      </w:r>
      <w:r w:rsidR="002C1B01" w:rsidRPr="002C1B01">
        <w:rPr>
          <w:rFonts w:ascii="Arial" w:hAnsi="Arial" w:cs="Arial"/>
        </w:rPr>
        <w:t xml:space="preserve">от опасностей, возникающих при ведении военных </w:t>
      </w:r>
      <w:r w:rsidR="009769D7">
        <w:rPr>
          <w:rFonts w:ascii="Arial" w:hAnsi="Arial" w:cs="Arial"/>
        </w:rPr>
        <w:t>конфликтов</w:t>
      </w:r>
      <w:r w:rsidR="002C1B01" w:rsidRPr="002C1B01">
        <w:rPr>
          <w:rFonts w:ascii="Arial" w:hAnsi="Arial" w:cs="Arial"/>
        </w:rPr>
        <w:t xml:space="preserve"> или</w:t>
      </w:r>
      <w:proofErr w:type="gramEnd"/>
      <w:r w:rsidR="002C1B01" w:rsidRPr="002C1B01">
        <w:rPr>
          <w:rFonts w:ascii="Arial" w:hAnsi="Arial" w:cs="Arial"/>
        </w:rPr>
        <w:t xml:space="preserve"> вследствие этих </w:t>
      </w:r>
      <w:r w:rsidR="009769D7">
        <w:rPr>
          <w:rFonts w:ascii="Arial" w:hAnsi="Arial" w:cs="Arial"/>
        </w:rPr>
        <w:t>конфликтов</w:t>
      </w:r>
      <w:r w:rsidR="002C1B01" w:rsidRPr="002C1B01">
        <w:rPr>
          <w:rFonts w:ascii="Arial" w:hAnsi="Arial" w:cs="Arial"/>
        </w:rPr>
        <w:t>, а также при возникновении чрезвычайных ситуаций природного и техногенного характера</w:t>
      </w:r>
      <w:r w:rsidRPr="002C1B01">
        <w:rPr>
          <w:rFonts w:ascii="Arial" w:hAnsi="Arial" w:cs="Arial"/>
          <w:color w:val="auto"/>
        </w:rPr>
        <w:t xml:space="preserve"> </w:t>
      </w:r>
      <w:r w:rsidR="009769D7">
        <w:rPr>
          <w:rFonts w:ascii="Arial" w:hAnsi="Arial" w:cs="Arial"/>
          <w:color w:val="auto"/>
        </w:rPr>
        <w:t xml:space="preserve">на </w:t>
      </w:r>
      <w:r w:rsidR="009769D7" w:rsidRPr="002C1B01">
        <w:rPr>
          <w:rFonts w:ascii="Arial" w:hAnsi="Arial" w:cs="Arial"/>
        </w:rPr>
        <w:t xml:space="preserve">территории </w:t>
      </w:r>
      <w:r w:rsidR="009769D7" w:rsidRPr="002C1B01">
        <w:rPr>
          <w:rFonts w:ascii="Arial" w:eastAsia="Calibri" w:hAnsi="Arial" w:cs="Arial"/>
        </w:rPr>
        <w:t>Пушкинского муниципального района</w:t>
      </w:r>
      <w:r w:rsidR="00193501" w:rsidRPr="00193501">
        <w:rPr>
          <w:rFonts w:ascii="Arial" w:hAnsi="Arial" w:cs="Arial"/>
          <w:color w:val="auto"/>
        </w:rPr>
        <w:t xml:space="preserve"> </w:t>
      </w:r>
      <w:r w:rsidR="00193501" w:rsidRPr="002C1B01">
        <w:rPr>
          <w:rFonts w:ascii="Arial" w:hAnsi="Arial" w:cs="Arial"/>
          <w:color w:val="auto"/>
        </w:rPr>
        <w:t>Московской области</w:t>
      </w:r>
      <w:r w:rsidR="009769D7">
        <w:rPr>
          <w:rFonts w:ascii="Arial" w:eastAsia="Calibri" w:hAnsi="Arial" w:cs="Arial"/>
        </w:rPr>
        <w:t>,</w:t>
      </w:r>
      <w:r w:rsidR="009769D7" w:rsidRPr="002C1B01">
        <w:rPr>
          <w:rFonts w:ascii="Arial" w:eastAsia="Calibri" w:hAnsi="Arial" w:cs="Arial"/>
        </w:rPr>
        <w:t xml:space="preserve"> </w:t>
      </w:r>
      <w:r w:rsidRPr="002C1B01">
        <w:rPr>
          <w:rFonts w:ascii="Arial" w:hAnsi="Arial" w:cs="Arial"/>
          <w:color w:val="auto"/>
        </w:rPr>
        <w:t xml:space="preserve">руководствуясь Уставом Пушкинского муниципального района Московской области, </w:t>
      </w:r>
    </w:p>
    <w:p w:rsidR="00F26FD0" w:rsidRPr="00101F8F" w:rsidRDefault="00F26FD0" w:rsidP="00F272B6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 w:rsidRPr="00042041">
        <w:rPr>
          <w:rFonts w:ascii="Arial" w:hAnsi="Arial" w:cs="Arial"/>
          <w:szCs w:val="24"/>
        </w:rPr>
        <w:t xml:space="preserve"> </w:t>
      </w:r>
    </w:p>
    <w:p w:rsidR="00F26FD0" w:rsidRPr="00F272B6" w:rsidRDefault="00F26FD0" w:rsidP="00F272B6">
      <w:pPr>
        <w:jc w:val="center"/>
        <w:rPr>
          <w:rFonts w:ascii="Arial" w:hAnsi="Arial" w:cs="Arial"/>
          <w:b/>
          <w:szCs w:val="28"/>
        </w:rPr>
      </w:pPr>
      <w:r w:rsidRPr="00F272B6">
        <w:rPr>
          <w:rFonts w:ascii="Arial" w:hAnsi="Arial" w:cs="Arial"/>
          <w:b/>
          <w:szCs w:val="28"/>
        </w:rPr>
        <w:t>ПОСТАНОВЛЯЮ:</w:t>
      </w:r>
    </w:p>
    <w:p w:rsidR="00F272B6" w:rsidRDefault="00F272B6" w:rsidP="00F272B6">
      <w:pPr>
        <w:jc w:val="center"/>
        <w:rPr>
          <w:b/>
          <w:sz w:val="28"/>
          <w:szCs w:val="28"/>
        </w:rPr>
      </w:pPr>
    </w:p>
    <w:p w:rsidR="00F26FD0" w:rsidRPr="00FD6A90" w:rsidRDefault="00F26FD0" w:rsidP="008907AA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D6A90">
        <w:rPr>
          <w:rFonts w:ascii="Arial" w:hAnsi="Arial" w:cs="Arial"/>
        </w:rPr>
        <w:t xml:space="preserve">Утвердить </w:t>
      </w:r>
      <w:r w:rsidRPr="00FD6A90">
        <w:rPr>
          <w:rFonts w:ascii="Arial" w:hAnsi="Arial" w:cs="Arial"/>
          <w:bCs/>
        </w:rPr>
        <w:t xml:space="preserve">План </w:t>
      </w:r>
      <w:r w:rsidR="00B3112A" w:rsidRPr="00FD6A90">
        <w:rPr>
          <w:rFonts w:ascii="Arial" w:eastAsia="Calibri" w:hAnsi="Arial" w:cs="Arial"/>
        </w:rPr>
        <w:t xml:space="preserve">основных мероприятий Пушкинского муниципального района Московской области в области гражданской обороны, </w:t>
      </w:r>
      <w:r w:rsidR="00B3112A" w:rsidRPr="00FD6A90">
        <w:rPr>
          <w:rFonts w:ascii="Arial" w:hAnsi="Arial" w:cs="Arial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="00B3112A" w:rsidRPr="00FD6A90">
        <w:rPr>
          <w:rFonts w:ascii="Arial" w:eastAsia="Calibri" w:hAnsi="Arial" w:cs="Arial"/>
        </w:rPr>
        <w:t>на 201</w:t>
      </w:r>
      <w:r w:rsidR="009414BD">
        <w:rPr>
          <w:rFonts w:ascii="Arial" w:eastAsia="Calibri" w:hAnsi="Arial" w:cs="Arial"/>
        </w:rPr>
        <w:t>9</w:t>
      </w:r>
      <w:r w:rsidR="00B3112A" w:rsidRPr="00FD6A90">
        <w:rPr>
          <w:rFonts w:ascii="Arial" w:eastAsia="Calibri" w:hAnsi="Arial" w:cs="Arial"/>
        </w:rPr>
        <w:t xml:space="preserve"> год (</w:t>
      </w:r>
      <w:r w:rsidRPr="00FD6A90">
        <w:rPr>
          <w:rFonts w:ascii="Arial" w:hAnsi="Arial" w:cs="Arial"/>
          <w:bCs/>
        </w:rPr>
        <w:t>далее</w:t>
      </w:r>
      <w:r w:rsidR="00B3112A" w:rsidRPr="00FD6A90">
        <w:rPr>
          <w:rFonts w:ascii="Arial" w:hAnsi="Arial" w:cs="Arial"/>
          <w:bCs/>
        </w:rPr>
        <w:t xml:space="preserve"> –</w:t>
      </w:r>
      <w:r w:rsidRPr="00FD6A90">
        <w:rPr>
          <w:rFonts w:ascii="Arial" w:hAnsi="Arial" w:cs="Arial"/>
          <w:bCs/>
        </w:rPr>
        <w:t xml:space="preserve"> План</w:t>
      </w:r>
      <w:r w:rsidR="002C1B01" w:rsidRPr="00FD6A90">
        <w:rPr>
          <w:rFonts w:ascii="Arial" w:hAnsi="Arial" w:cs="Arial"/>
          <w:bCs/>
        </w:rPr>
        <w:t xml:space="preserve"> основных мероприятий</w:t>
      </w:r>
      <w:r w:rsidR="00B3112A" w:rsidRPr="00FD6A90">
        <w:rPr>
          <w:rFonts w:ascii="Arial" w:hAnsi="Arial" w:cs="Arial"/>
          <w:bCs/>
        </w:rPr>
        <w:t>)</w:t>
      </w:r>
      <w:r w:rsidRPr="00FD6A90">
        <w:rPr>
          <w:rFonts w:ascii="Arial" w:hAnsi="Arial" w:cs="Arial"/>
          <w:bCs/>
        </w:rPr>
        <w:t xml:space="preserve"> (прил</w:t>
      </w:r>
      <w:r w:rsidR="00B3112A" w:rsidRPr="00FD6A90">
        <w:rPr>
          <w:rFonts w:ascii="Arial" w:hAnsi="Arial" w:cs="Arial"/>
          <w:bCs/>
        </w:rPr>
        <w:t>ожение 1</w:t>
      </w:r>
      <w:r w:rsidRPr="00FD6A90">
        <w:rPr>
          <w:rFonts w:ascii="Arial" w:hAnsi="Arial" w:cs="Arial"/>
          <w:bCs/>
        </w:rPr>
        <w:t>).</w:t>
      </w:r>
    </w:p>
    <w:p w:rsidR="00FD6A90" w:rsidRPr="00FD6A90" w:rsidRDefault="00FD6A90" w:rsidP="008907AA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FD6A90">
        <w:rPr>
          <w:rFonts w:ascii="Arial" w:hAnsi="Arial" w:cs="Arial"/>
        </w:rPr>
        <w:t>Рекомендовать главам</w:t>
      </w:r>
      <w:r w:rsidR="001039B5">
        <w:rPr>
          <w:rFonts w:ascii="Arial" w:hAnsi="Arial" w:cs="Arial"/>
        </w:rPr>
        <w:t xml:space="preserve"> поселений и руководителям </w:t>
      </w:r>
      <w:r w:rsidRPr="00FD6A90">
        <w:rPr>
          <w:rFonts w:ascii="Arial" w:hAnsi="Arial" w:cs="Arial"/>
        </w:rPr>
        <w:t xml:space="preserve"> администраций поселений, руководителям предприятий и организаций, </w:t>
      </w:r>
      <w:r w:rsidR="009769D7" w:rsidRPr="009B454F">
        <w:rPr>
          <w:rFonts w:ascii="Arial" w:hAnsi="Arial" w:cs="Arial"/>
        </w:rPr>
        <w:t>осуществляющих свою деятельность на территории Пушкинского муниципального района, независимо от их организационно-правовых форм</w:t>
      </w:r>
      <w:r w:rsidRPr="00FD6A90">
        <w:rPr>
          <w:rFonts w:ascii="Arial" w:hAnsi="Arial" w:cs="Arial"/>
        </w:rPr>
        <w:t xml:space="preserve">, по согласованию с отделом по  </w:t>
      </w:r>
      <w:r>
        <w:rPr>
          <w:rFonts w:ascii="Arial" w:hAnsi="Arial" w:cs="Arial"/>
        </w:rPr>
        <w:t xml:space="preserve">гражданской обороне и чрезвычайным ситуациям Управления территориальной безопасности </w:t>
      </w:r>
      <w:r w:rsidRPr="00FD6A90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Пушкинского </w:t>
      </w:r>
      <w:r w:rsidRPr="00FD6A9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района</w:t>
      </w:r>
      <w:r w:rsidR="009769D7">
        <w:rPr>
          <w:rFonts w:ascii="Arial" w:hAnsi="Arial" w:cs="Arial"/>
        </w:rPr>
        <w:t>,</w:t>
      </w:r>
      <w:r w:rsidRPr="00FD6A90">
        <w:rPr>
          <w:rFonts w:ascii="Arial" w:hAnsi="Arial" w:cs="Arial"/>
        </w:rPr>
        <w:t xml:space="preserve"> разработать планы основных мероприятий в области гражданской обороны, защиты населения и территорий от чрезвычайных ситуаций, обеспечения пожарной безопасности и</w:t>
      </w:r>
      <w:proofErr w:type="gramEnd"/>
      <w:r w:rsidRPr="00FD6A90">
        <w:rPr>
          <w:rFonts w:ascii="Arial" w:hAnsi="Arial" w:cs="Arial"/>
        </w:rPr>
        <w:t xml:space="preserve"> безопасности людей на водных объектах на 201</w:t>
      </w:r>
      <w:r w:rsidR="009414BD">
        <w:rPr>
          <w:rFonts w:ascii="Arial" w:hAnsi="Arial" w:cs="Arial"/>
        </w:rPr>
        <w:t>9</w:t>
      </w:r>
      <w:r w:rsidRPr="00FD6A90">
        <w:rPr>
          <w:rFonts w:ascii="Arial" w:hAnsi="Arial" w:cs="Arial"/>
        </w:rPr>
        <w:t xml:space="preserve"> год.</w:t>
      </w:r>
    </w:p>
    <w:p w:rsidR="002C1B01" w:rsidRPr="00FD6A90" w:rsidRDefault="00FD6A90" w:rsidP="008907AA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D6A90">
        <w:rPr>
          <w:rFonts w:ascii="Arial" w:hAnsi="Arial" w:cs="Arial"/>
        </w:rPr>
        <w:lastRenderedPageBreak/>
        <w:t xml:space="preserve">Отделу по  гражданской обороне и чрезвычайным ситуациям </w:t>
      </w:r>
      <w:proofErr w:type="gramStart"/>
      <w:r w:rsidR="00F26FD0" w:rsidRPr="00FD6A90">
        <w:rPr>
          <w:rFonts w:ascii="Arial" w:hAnsi="Arial" w:cs="Arial"/>
        </w:rPr>
        <w:t>Управлени</w:t>
      </w:r>
      <w:r w:rsidRPr="00FD6A90">
        <w:rPr>
          <w:rFonts w:ascii="Arial" w:hAnsi="Arial" w:cs="Arial"/>
        </w:rPr>
        <w:t>я</w:t>
      </w:r>
      <w:r w:rsidR="00F26FD0" w:rsidRPr="00FD6A90">
        <w:rPr>
          <w:rFonts w:ascii="Arial" w:hAnsi="Arial" w:cs="Arial"/>
        </w:rPr>
        <w:t xml:space="preserve"> территориальной безопасности </w:t>
      </w:r>
      <w:r w:rsidR="00B3112A" w:rsidRPr="00FD6A90">
        <w:rPr>
          <w:rFonts w:ascii="Arial" w:hAnsi="Arial" w:cs="Arial"/>
        </w:rPr>
        <w:t>а</w:t>
      </w:r>
      <w:r w:rsidR="00F26FD0" w:rsidRPr="00FD6A90">
        <w:rPr>
          <w:rFonts w:ascii="Arial" w:hAnsi="Arial" w:cs="Arial"/>
        </w:rPr>
        <w:t xml:space="preserve">дминистрации </w:t>
      </w:r>
      <w:r w:rsidR="00B3112A" w:rsidRPr="00FD6A90">
        <w:rPr>
          <w:rFonts w:ascii="Arial" w:hAnsi="Arial" w:cs="Arial"/>
        </w:rPr>
        <w:t>Пушкинского муниципального района</w:t>
      </w:r>
      <w:r w:rsidR="00F26FD0" w:rsidRPr="00FD6A90">
        <w:rPr>
          <w:rFonts w:ascii="Arial" w:hAnsi="Arial" w:cs="Arial"/>
        </w:rPr>
        <w:t xml:space="preserve"> Московской области</w:t>
      </w:r>
      <w:proofErr w:type="gramEnd"/>
      <w:r w:rsidR="00F26FD0" w:rsidRPr="00FD6A90">
        <w:rPr>
          <w:rFonts w:ascii="Arial" w:hAnsi="Arial" w:cs="Arial"/>
        </w:rPr>
        <w:t xml:space="preserve"> </w:t>
      </w:r>
      <w:r w:rsidR="00582878">
        <w:rPr>
          <w:rFonts w:ascii="Arial" w:hAnsi="Arial" w:cs="Arial"/>
        </w:rPr>
        <w:t>о</w:t>
      </w:r>
      <w:r w:rsidR="00243A73" w:rsidRPr="009B454F">
        <w:rPr>
          <w:rFonts w:ascii="Arial" w:hAnsi="Arial" w:cs="Arial"/>
        </w:rPr>
        <w:t xml:space="preserve">беспечить методическое руководство, координацию и </w:t>
      </w:r>
      <w:r w:rsidRPr="00FD6A90">
        <w:rPr>
          <w:rFonts w:ascii="Arial" w:hAnsi="Arial" w:cs="Arial"/>
        </w:rPr>
        <w:t xml:space="preserve">постоянный </w:t>
      </w:r>
      <w:r w:rsidR="002C1B01" w:rsidRPr="00FD6A90">
        <w:rPr>
          <w:rFonts w:ascii="Arial" w:hAnsi="Arial" w:cs="Arial"/>
        </w:rPr>
        <w:t xml:space="preserve">контроль за своевременным выполнением </w:t>
      </w:r>
      <w:r w:rsidR="00582878">
        <w:rPr>
          <w:rFonts w:ascii="Arial" w:hAnsi="Arial" w:cs="Arial"/>
        </w:rPr>
        <w:t xml:space="preserve">мероприятий </w:t>
      </w:r>
      <w:r w:rsidRPr="00FD6A90">
        <w:rPr>
          <w:rFonts w:ascii="Arial" w:hAnsi="Arial" w:cs="Arial"/>
          <w:bCs/>
        </w:rPr>
        <w:t>Плана основных мероприятий.</w:t>
      </w:r>
    </w:p>
    <w:p w:rsidR="00FD6A90" w:rsidRPr="00FD6A90" w:rsidRDefault="00FD6A90" w:rsidP="008907AA">
      <w:pPr>
        <w:pStyle w:val="a9"/>
        <w:numPr>
          <w:ilvl w:val="0"/>
          <w:numId w:val="1"/>
        </w:numPr>
        <w:tabs>
          <w:tab w:val="left" w:pos="993"/>
        </w:tabs>
        <w:spacing w:line="260" w:lineRule="exact"/>
        <w:ind w:left="0" w:firstLine="709"/>
        <w:jc w:val="both"/>
        <w:rPr>
          <w:rFonts w:ascii="Arial" w:hAnsi="Arial" w:cs="Arial"/>
        </w:rPr>
      </w:pPr>
      <w:r w:rsidRPr="00FD6A90">
        <w:rPr>
          <w:rFonts w:ascii="Arial" w:hAnsi="Arial" w:cs="Arial"/>
        </w:rPr>
        <w:t>Муниципальному казенному учреждению Пушкинского муниципального района Московской области «</w:t>
      </w:r>
      <w:r w:rsidR="00F6629E">
        <w:rPr>
          <w:rFonts w:ascii="Arial" w:hAnsi="Arial" w:cs="Arial"/>
        </w:rPr>
        <w:t>Сервис</w:t>
      </w:r>
      <w:r w:rsidR="00C13433">
        <w:rPr>
          <w:rFonts w:ascii="Arial" w:hAnsi="Arial" w:cs="Arial"/>
        </w:rPr>
        <w:t>-Центр</w:t>
      </w:r>
      <w:r w:rsidRPr="00FD6A90">
        <w:rPr>
          <w:rFonts w:ascii="Arial" w:hAnsi="Arial" w:cs="Arial"/>
        </w:rPr>
        <w:t xml:space="preserve">» </w:t>
      </w:r>
      <w:proofErr w:type="gramStart"/>
      <w:r w:rsidRPr="00FD6A90">
        <w:rPr>
          <w:rFonts w:ascii="Arial" w:hAnsi="Arial" w:cs="Arial"/>
        </w:rPr>
        <w:t>разместить</w:t>
      </w:r>
      <w:proofErr w:type="gramEnd"/>
      <w:r w:rsidRPr="00FD6A90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 Московской области. </w:t>
      </w:r>
    </w:p>
    <w:p w:rsidR="005B781A" w:rsidRPr="009769D7" w:rsidRDefault="00F26FD0" w:rsidP="009769D7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769D7">
        <w:rPr>
          <w:rFonts w:ascii="Arial" w:hAnsi="Arial" w:cs="Arial"/>
        </w:rPr>
        <w:t xml:space="preserve">5. </w:t>
      </w:r>
      <w:r w:rsidR="009769D7" w:rsidRPr="009769D7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B93EB3">
        <w:rPr>
          <w:rFonts w:ascii="Arial" w:hAnsi="Arial" w:cs="Arial"/>
        </w:rPr>
        <w:t xml:space="preserve">начальника </w:t>
      </w:r>
      <w:proofErr w:type="gramStart"/>
      <w:r w:rsidR="00B93EB3">
        <w:rPr>
          <w:rFonts w:ascii="Arial" w:hAnsi="Arial" w:cs="Arial"/>
        </w:rPr>
        <w:t>Управления территориальной безопасности</w:t>
      </w:r>
      <w:r w:rsidR="009414BD">
        <w:rPr>
          <w:rFonts w:ascii="Arial" w:hAnsi="Arial" w:cs="Arial"/>
        </w:rPr>
        <w:t xml:space="preserve"> администрации </w:t>
      </w:r>
      <w:r w:rsidR="009769D7" w:rsidRPr="009769D7">
        <w:rPr>
          <w:rFonts w:ascii="Arial" w:hAnsi="Arial" w:cs="Arial"/>
        </w:rPr>
        <w:t>Пушкинского муниципального района Московской области</w:t>
      </w:r>
      <w:proofErr w:type="gramEnd"/>
      <w:r w:rsidR="009414BD">
        <w:rPr>
          <w:rFonts w:ascii="Arial" w:hAnsi="Arial" w:cs="Arial"/>
        </w:rPr>
        <w:t xml:space="preserve"> </w:t>
      </w:r>
      <w:r w:rsidR="00B93EB3">
        <w:rPr>
          <w:rFonts w:ascii="Arial" w:hAnsi="Arial" w:cs="Arial"/>
        </w:rPr>
        <w:t xml:space="preserve">Р.И. </w:t>
      </w:r>
      <w:proofErr w:type="spellStart"/>
      <w:r w:rsidR="00B93EB3">
        <w:rPr>
          <w:rFonts w:ascii="Arial" w:hAnsi="Arial" w:cs="Arial"/>
        </w:rPr>
        <w:t>Нищеменко</w:t>
      </w:r>
      <w:proofErr w:type="spellEnd"/>
      <w:r w:rsidR="00B93EB3">
        <w:rPr>
          <w:rFonts w:ascii="Arial" w:hAnsi="Arial" w:cs="Arial"/>
        </w:rPr>
        <w:t>.</w:t>
      </w:r>
    </w:p>
    <w:p w:rsidR="005B781A" w:rsidRDefault="005B781A" w:rsidP="005B781A">
      <w:pPr>
        <w:ind w:firstLine="702"/>
        <w:jc w:val="both"/>
        <w:rPr>
          <w:rFonts w:ascii="Arial" w:hAnsi="Arial" w:cs="Arial"/>
        </w:rPr>
      </w:pPr>
    </w:p>
    <w:p w:rsidR="009769D7" w:rsidRPr="005B781A" w:rsidRDefault="009769D7" w:rsidP="005B781A">
      <w:pPr>
        <w:ind w:firstLine="702"/>
        <w:jc w:val="both"/>
        <w:rPr>
          <w:rFonts w:ascii="Arial" w:hAnsi="Arial" w:cs="Arial"/>
        </w:rPr>
      </w:pPr>
    </w:p>
    <w:p w:rsidR="00C15F1E" w:rsidRPr="00C51D79" w:rsidRDefault="00C15F1E" w:rsidP="00C15F1E">
      <w:pPr>
        <w:rPr>
          <w:rFonts w:ascii="Arial" w:hAnsi="Arial" w:cs="Arial"/>
          <w:b/>
        </w:rPr>
      </w:pPr>
      <w:r w:rsidRPr="00C51D79">
        <w:rPr>
          <w:rFonts w:ascii="Arial" w:hAnsi="Arial" w:cs="Arial"/>
          <w:b/>
        </w:rPr>
        <w:t>И.о. Главы Пушкинского муниципального района                                    Е.И. Жирков</w:t>
      </w:r>
    </w:p>
    <w:p w:rsidR="00C15F1E" w:rsidRPr="00C51D79" w:rsidRDefault="00C15F1E" w:rsidP="00C15F1E">
      <w:pPr>
        <w:jc w:val="both"/>
        <w:rPr>
          <w:rFonts w:ascii="Arial" w:hAnsi="Arial" w:cs="Arial"/>
          <w:b/>
        </w:rPr>
      </w:pPr>
    </w:p>
    <w:p w:rsidR="00C15F1E" w:rsidRPr="00C51D79" w:rsidRDefault="00C15F1E" w:rsidP="00C15F1E">
      <w:pPr>
        <w:jc w:val="both"/>
        <w:rPr>
          <w:rFonts w:ascii="Arial" w:hAnsi="Arial" w:cs="Arial"/>
          <w:b/>
        </w:rPr>
      </w:pPr>
    </w:p>
    <w:p w:rsidR="00C15F1E" w:rsidRPr="00C51D79" w:rsidRDefault="00C15F1E" w:rsidP="00C15F1E">
      <w:pPr>
        <w:jc w:val="both"/>
        <w:rPr>
          <w:rFonts w:ascii="Arial" w:hAnsi="Arial" w:cs="Arial"/>
          <w:b/>
        </w:rPr>
      </w:pPr>
    </w:p>
    <w:p w:rsidR="00C15F1E" w:rsidRPr="00C51D79" w:rsidRDefault="00C15F1E" w:rsidP="00C15F1E">
      <w:pPr>
        <w:jc w:val="both"/>
        <w:rPr>
          <w:rFonts w:ascii="Arial" w:hAnsi="Arial" w:cs="Arial"/>
          <w:b/>
        </w:rPr>
      </w:pPr>
      <w:r w:rsidRPr="00C51D79">
        <w:rPr>
          <w:rFonts w:ascii="Arial" w:hAnsi="Arial" w:cs="Arial"/>
          <w:b/>
        </w:rPr>
        <w:t>Верно</w:t>
      </w:r>
    </w:p>
    <w:p w:rsidR="00C15F1E" w:rsidRDefault="00C15F1E" w:rsidP="00C15F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Управления делами </w:t>
      </w:r>
      <w:r w:rsidRPr="00C51D79">
        <w:rPr>
          <w:rFonts w:ascii="Arial" w:hAnsi="Arial" w:cs="Arial"/>
          <w:b/>
        </w:rPr>
        <w:t>администрации</w:t>
      </w:r>
    </w:p>
    <w:p w:rsidR="00C15F1E" w:rsidRPr="00C51D79" w:rsidRDefault="00C15F1E" w:rsidP="00C15F1E">
      <w:pPr>
        <w:rPr>
          <w:rFonts w:ascii="Arial" w:hAnsi="Arial" w:cs="Arial"/>
          <w:b/>
          <w:snapToGrid w:val="0"/>
        </w:rPr>
      </w:pPr>
      <w:r w:rsidRPr="00C51D79">
        <w:rPr>
          <w:rFonts w:ascii="Arial" w:hAnsi="Arial" w:cs="Arial"/>
          <w:b/>
        </w:rPr>
        <w:t xml:space="preserve">Пушкинского муниципального района                                                         </w:t>
      </w:r>
      <w:r>
        <w:rPr>
          <w:rFonts w:ascii="Arial" w:hAnsi="Arial" w:cs="Arial"/>
          <w:b/>
        </w:rPr>
        <w:t>В.</w:t>
      </w:r>
      <w:r w:rsidRPr="00C51D79">
        <w:rPr>
          <w:rFonts w:ascii="Arial" w:hAnsi="Arial" w:cs="Arial"/>
          <w:b/>
        </w:rPr>
        <w:t xml:space="preserve">А. </w:t>
      </w:r>
      <w:r>
        <w:rPr>
          <w:rFonts w:ascii="Arial" w:hAnsi="Arial" w:cs="Arial"/>
          <w:b/>
        </w:rPr>
        <w:t>Алексеева</w:t>
      </w:r>
      <w:r w:rsidRPr="00C51D79">
        <w:rPr>
          <w:rFonts w:ascii="Arial" w:hAnsi="Arial" w:cs="Arial"/>
          <w:b/>
        </w:rPr>
        <w:t xml:space="preserve">                           </w:t>
      </w:r>
    </w:p>
    <w:p w:rsidR="009769D7" w:rsidRPr="00B6272D" w:rsidRDefault="009769D7" w:rsidP="009769D7">
      <w:pPr>
        <w:jc w:val="center"/>
        <w:rPr>
          <w:rStyle w:val="3125pt0pt"/>
          <w:rFonts w:eastAsia="Arial"/>
          <w:color w:val="auto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  <w:sectPr w:rsidR="00061551" w:rsidSect="005C066F">
          <w:headerReference w:type="even" r:id="rId11"/>
          <w:headerReference w:type="default" r:id="rId12"/>
          <w:pgSz w:w="11906" w:h="16838"/>
          <w:pgMar w:top="1134" w:right="567" w:bottom="1134" w:left="1134" w:header="284" w:footer="6" w:gutter="0"/>
          <w:cols w:space="720"/>
          <w:noEndnote/>
          <w:docGrid w:linePitch="360"/>
        </w:sectPr>
      </w:pPr>
    </w:p>
    <w:p w:rsidR="00670E6F" w:rsidRPr="0054420F" w:rsidRDefault="00670E6F" w:rsidP="00C15F1E">
      <w:pPr>
        <w:ind w:left="8930" w:right="-739"/>
        <w:jc w:val="right"/>
        <w:rPr>
          <w:rFonts w:ascii="Arial" w:hAnsi="Arial" w:cs="Arial"/>
          <w:b/>
        </w:rPr>
      </w:pPr>
      <w:r w:rsidRPr="0054420F">
        <w:rPr>
          <w:rFonts w:ascii="Arial" w:hAnsi="Arial" w:cs="Arial"/>
        </w:rPr>
        <w:lastRenderedPageBreak/>
        <w:t>Приложение №  1</w:t>
      </w:r>
    </w:p>
    <w:p w:rsidR="00C11EDF" w:rsidRDefault="00C11EDF" w:rsidP="00C11EDF">
      <w:pPr>
        <w:pStyle w:val="4"/>
        <w:spacing w:before="0"/>
        <w:ind w:left="10065"/>
        <w:jc w:val="center"/>
        <w:rPr>
          <w:rFonts w:ascii="Arial" w:hAnsi="Arial" w:cs="Arial"/>
          <w:b w:val="0"/>
          <w:i w:val="0"/>
          <w:color w:val="auto"/>
        </w:rPr>
      </w:pPr>
    </w:p>
    <w:p w:rsidR="00C11EDF" w:rsidRPr="00547E63" w:rsidRDefault="00C11EDF" w:rsidP="00C11EDF">
      <w:pPr>
        <w:pStyle w:val="4"/>
        <w:spacing w:before="0"/>
        <w:ind w:left="10065"/>
        <w:jc w:val="center"/>
        <w:rPr>
          <w:rFonts w:ascii="Arial" w:hAnsi="Arial" w:cs="Arial"/>
          <w:b w:val="0"/>
          <w:i w:val="0"/>
          <w:color w:val="auto"/>
        </w:rPr>
      </w:pPr>
      <w:r w:rsidRPr="00547E63">
        <w:rPr>
          <w:rFonts w:ascii="Arial" w:hAnsi="Arial" w:cs="Arial"/>
          <w:b w:val="0"/>
          <w:i w:val="0"/>
          <w:color w:val="auto"/>
        </w:rPr>
        <w:t>УТВЕРЖДЕНО</w:t>
      </w:r>
    </w:p>
    <w:p w:rsidR="00C11EDF" w:rsidRPr="00547E63" w:rsidRDefault="00C11EDF" w:rsidP="00C11EDF">
      <w:pPr>
        <w:tabs>
          <w:tab w:val="left" w:pos="5420"/>
        </w:tabs>
        <w:spacing w:before="120"/>
        <w:ind w:left="10064"/>
        <w:jc w:val="center"/>
        <w:rPr>
          <w:rFonts w:ascii="Arial" w:eastAsia="Calibri" w:hAnsi="Arial" w:cs="Arial"/>
        </w:rPr>
      </w:pPr>
      <w:r w:rsidRPr="00547E63">
        <w:rPr>
          <w:rFonts w:ascii="Arial" w:eastAsia="Calibri" w:hAnsi="Arial" w:cs="Arial"/>
        </w:rPr>
        <w:t>Постановлением администрации Пушкинского муниципального района</w:t>
      </w:r>
    </w:p>
    <w:p w:rsidR="00C11EDF" w:rsidRPr="00C11EDF" w:rsidRDefault="00C11EDF" w:rsidP="00C11EDF">
      <w:pPr>
        <w:ind w:left="10065"/>
        <w:jc w:val="center"/>
        <w:rPr>
          <w:rFonts w:ascii="Arial" w:hAnsi="Arial" w:cs="Arial"/>
          <w:spacing w:val="20"/>
        </w:rPr>
      </w:pPr>
      <w:r w:rsidRPr="00C11EDF">
        <w:rPr>
          <w:rFonts w:ascii="Arial" w:eastAsia="Calibri" w:hAnsi="Arial" w:cs="Arial"/>
        </w:rPr>
        <w:t xml:space="preserve">от </w:t>
      </w:r>
      <w:r w:rsidR="00C15F1E">
        <w:rPr>
          <w:rFonts w:ascii="Arial" w:eastAsia="Calibri" w:hAnsi="Arial" w:cs="Arial"/>
        </w:rPr>
        <w:t>15</w:t>
      </w:r>
      <w:r w:rsidRPr="00C11EDF">
        <w:rPr>
          <w:rFonts w:ascii="Arial" w:eastAsia="Calibri" w:hAnsi="Arial" w:cs="Arial"/>
        </w:rPr>
        <w:t>.</w:t>
      </w:r>
      <w:r w:rsidR="00C15F1E">
        <w:rPr>
          <w:rFonts w:ascii="Arial" w:eastAsia="Calibri" w:hAnsi="Arial" w:cs="Arial"/>
        </w:rPr>
        <w:t>02.</w:t>
      </w:r>
      <w:r w:rsidRPr="00C11EDF">
        <w:rPr>
          <w:rFonts w:ascii="Arial" w:eastAsia="Calibri" w:hAnsi="Arial" w:cs="Arial"/>
        </w:rPr>
        <w:t xml:space="preserve">2019 г. № </w:t>
      </w:r>
      <w:r w:rsidR="00C15F1E">
        <w:rPr>
          <w:rFonts w:ascii="Arial" w:eastAsia="Calibri" w:hAnsi="Arial" w:cs="Arial"/>
        </w:rPr>
        <w:t>168</w:t>
      </w:r>
    </w:p>
    <w:p w:rsidR="00670E6F" w:rsidRPr="0054420F" w:rsidRDefault="00670E6F" w:rsidP="00670E6F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Arial" w:eastAsia="Times New Roman" w:hAnsi="Arial" w:cs="Arial"/>
        </w:rPr>
      </w:pPr>
    </w:p>
    <w:p w:rsidR="00C11EDF" w:rsidRDefault="00C11EDF" w:rsidP="00061551">
      <w:pPr>
        <w:contextualSpacing/>
        <w:jc w:val="center"/>
        <w:rPr>
          <w:rFonts w:ascii="Arial" w:hAnsi="Arial" w:cs="Arial"/>
          <w:b/>
        </w:rPr>
      </w:pPr>
    </w:p>
    <w:p w:rsidR="00061551" w:rsidRPr="00061551" w:rsidRDefault="00061551" w:rsidP="00061551">
      <w:pPr>
        <w:contextualSpacing/>
        <w:jc w:val="center"/>
        <w:rPr>
          <w:rFonts w:ascii="Arial" w:hAnsi="Arial" w:cs="Arial"/>
          <w:b/>
        </w:rPr>
      </w:pPr>
      <w:r w:rsidRPr="00061551">
        <w:rPr>
          <w:rFonts w:ascii="Arial" w:hAnsi="Arial" w:cs="Arial"/>
          <w:b/>
        </w:rPr>
        <w:t>ПЛАН</w:t>
      </w:r>
    </w:p>
    <w:p w:rsidR="00061551" w:rsidRPr="00061551" w:rsidRDefault="00061551" w:rsidP="00061551">
      <w:pPr>
        <w:contextualSpacing/>
        <w:jc w:val="center"/>
        <w:rPr>
          <w:rFonts w:ascii="Arial" w:hAnsi="Arial" w:cs="Arial"/>
          <w:b/>
        </w:rPr>
      </w:pPr>
      <w:r w:rsidRPr="00061551">
        <w:rPr>
          <w:rFonts w:ascii="Arial" w:hAnsi="Arial" w:cs="Arial"/>
          <w:b/>
        </w:rPr>
        <w:t>основных мероприятий Пушкинского муниципального района Московской области в области гражданской обороны, предупреждения 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Arial" w:hAnsi="Arial" w:cs="Arial"/>
          <w:b/>
        </w:rPr>
        <w:t xml:space="preserve"> </w:t>
      </w:r>
      <w:r w:rsidRPr="00061551">
        <w:rPr>
          <w:rFonts w:ascii="Arial" w:hAnsi="Arial" w:cs="Arial"/>
          <w:b/>
        </w:rPr>
        <w:t>на 2019 год</w:t>
      </w:r>
    </w:p>
    <w:p w:rsidR="00061551" w:rsidRPr="00B34BA4" w:rsidRDefault="00061551" w:rsidP="0006155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75"/>
        <w:gridCol w:w="6463"/>
        <w:gridCol w:w="2321"/>
        <w:gridCol w:w="4160"/>
        <w:gridCol w:w="2420"/>
      </w:tblGrid>
      <w:tr w:rsidR="00061551" w:rsidRPr="00061551" w:rsidTr="00061551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155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155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61551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 xml:space="preserve">Срок </w:t>
            </w:r>
          </w:p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>исполнения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>Исполнители,</w:t>
            </w:r>
          </w:p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 xml:space="preserve"> соисполнители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>Ориентировочные</w:t>
            </w:r>
          </w:p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>затраты, общие</w:t>
            </w:r>
          </w:p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551">
              <w:rPr>
                <w:rFonts w:ascii="Arial" w:hAnsi="Arial" w:cs="Arial"/>
                <w:b/>
                <w:sz w:val="20"/>
                <w:szCs w:val="20"/>
              </w:rPr>
              <w:t>(тыс. руб.)</w:t>
            </w:r>
          </w:p>
        </w:tc>
      </w:tr>
      <w:tr w:rsidR="00061551" w:rsidRPr="00061551" w:rsidTr="00061551">
        <w:trPr>
          <w:jc w:val="center"/>
        </w:trPr>
        <w:tc>
          <w:tcPr>
            <w:tcW w:w="16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061551">
              <w:rPr>
                <w:rFonts w:ascii="Arial" w:hAnsi="Arial" w:cs="Arial"/>
                <w:b/>
              </w:rPr>
              <w:t>Раздел 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Федерации,</w:t>
            </w:r>
          </w:p>
          <w:p w:rsidR="00061551" w:rsidRPr="00061551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061551">
              <w:rPr>
                <w:rFonts w:ascii="Arial" w:hAnsi="Arial" w:cs="Arial"/>
                <w:b/>
              </w:rPr>
              <w:t>в части касающейся Московской области</w:t>
            </w:r>
          </w:p>
        </w:tc>
      </w:tr>
      <w:tr w:rsidR="00061551" w:rsidRPr="00061551" w:rsidTr="00061551">
        <w:trPr>
          <w:trHeight w:val="283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месячнике гражданской обороны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октябрь-ноябрь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ДГО, 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учениях по плану Федерального оперативного штаба в субъектах Российской Федерации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ежеквартально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227" w:right="-227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ГУСБ, структурные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227" w:right="-227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подразделения ЦА МЧС России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Fonts w:ascii="Arial" w:hAnsi="Arial" w:cs="Arial"/>
                <w:color w:val="auto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2019 году</w:t>
            </w:r>
            <w:proofErr w:type="gramEnd"/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II квартал</w:t>
            </w:r>
          </w:p>
        </w:tc>
        <w:tc>
          <w:tcPr>
            <w:tcW w:w="4160" w:type="dxa"/>
            <w:shd w:val="clear" w:color="auto" w:fill="FFFFFF"/>
          </w:tcPr>
          <w:p w:rsidR="001039B5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ДОУ, структурные подразделения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ЦА и ТО МЧС России,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межрегиональных соревнований «Школа безопасности» («Юный спасатель», «Юный водник», «Юный пожарный») (Приволжский ФО)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tabs>
                <w:tab w:val="left" w:pos="1440"/>
              </w:tabs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II-III квартал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ГУП, Глава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образования администрации района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Межрегиональных соревнованиях «Школа безопасности», межрегиональном полевом лагере «Юный спасатель», «Юный водник», «Юный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пожарный»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  <w:lang w:val="en-US"/>
              </w:rPr>
              <w:lastRenderedPageBreak/>
              <w:t>II</w:t>
            </w:r>
            <w:r w:rsidRPr="00C11EDF">
              <w:rPr>
                <w:rFonts w:ascii="Arial" w:hAnsi="Arial" w:cs="Arial"/>
                <w:color w:val="auto"/>
              </w:rPr>
              <w:t>-</w:t>
            </w:r>
            <w:r w:rsidRPr="00C11EDF">
              <w:rPr>
                <w:rFonts w:ascii="Arial" w:hAnsi="Arial" w:cs="Arial"/>
                <w:color w:val="auto"/>
                <w:lang w:val="en-US"/>
              </w:rPr>
              <w:t>III</w:t>
            </w:r>
            <w:r w:rsidRPr="00C11EDF">
              <w:rPr>
                <w:rFonts w:ascii="Arial" w:hAnsi="Arial" w:cs="Arial"/>
                <w:color w:val="auto"/>
              </w:rPr>
              <w:t xml:space="preserve"> квартал</w:t>
            </w:r>
          </w:p>
          <w:p w:rsidR="00061551" w:rsidRPr="00C11EDF" w:rsidRDefault="00061551" w:rsidP="00061551">
            <w:pPr>
              <w:tabs>
                <w:tab w:val="left" w:pos="1440"/>
              </w:tabs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ГУП, ТО МЧС России,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C11EDF">
              <w:rPr>
                <w:rFonts w:ascii="Arial" w:hAnsi="Arial" w:cs="Arial"/>
                <w:color w:val="auto"/>
              </w:rPr>
              <w:t>Россоюзспас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и ВДПО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(по согласованию)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Глава района, Управление образования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</w:t>
            </w:r>
            <w:r w:rsidRPr="00C11EDF">
              <w:rPr>
                <w:rFonts w:ascii="Arial" w:hAnsi="Arial" w:cs="Arial"/>
                <w:color w:val="auto"/>
                <w:lang w:val="en-US"/>
              </w:rPr>
              <w:t>XV</w:t>
            </w:r>
            <w:r w:rsidRPr="00C11EDF">
              <w:rPr>
                <w:rFonts w:ascii="Arial" w:hAnsi="Arial" w:cs="Arial"/>
                <w:color w:val="auto"/>
              </w:rPr>
              <w:t xml:space="preserve"> Всероссийских соревнованиях «Школа безопасности»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III квартал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ГУП, УИН, ВНИИ ГОЧС,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ТО МЧС России,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C11EDF">
              <w:rPr>
                <w:rFonts w:ascii="Arial" w:hAnsi="Arial" w:cs="Arial"/>
                <w:color w:val="auto"/>
              </w:rPr>
              <w:t>Россоюзспас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и ВДПО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(по согласованию)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образования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заседаниях Правительственной комиссии по предупреждению и ликвидации чрезвычайных ситуаций и обеспечению пожарной безопасности и ее рабочих групп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ДГЗ, АПУ, структурные подразделения ЦА, ТО и организации МЧС России,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организационно-методической помощи органам исполнительной власти субъектов Российской Федерации по вопросам подготовки документов для оказания помощи пострадавшим в результате чрезвычайных ситуаций, террористических актов, пресечения террористических актов правомерными действиями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ДОУ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9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Раздел 2. Мероприятия, проводимые центральным аппаратом МЧС России, в части касающейся Московской области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Вахте памяти, посвященной 74-й годовщине Победы советского народа в Великой Отечественной войне 1941-1945 годов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ДКП, АГПС, ТО МЧС  России,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XII Международном салоне средств обеспечения безопасности «Комплексная безопасность-2019» (г. Москва и г. Ногинск, Московская область)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djustRightInd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НТУ, ДТО, структурные подразделения ЦА МЧС России, ВНИИ ГОЧС, организации МЧС России, 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демонстрационном учении в рамках </w:t>
            </w:r>
            <w:r w:rsidRPr="00C11EDF">
              <w:rPr>
                <w:rFonts w:ascii="Arial" w:hAnsi="Arial" w:cs="Arial"/>
                <w:color w:val="auto"/>
                <w:lang w:val="en-US"/>
              </w:rPr>
              <w:t>XII</w:t>
            </w:r>
            <w:r w:rsidRPr="00C11EDF">
              <w:rPr>
                <w:rFonts w:ascii="Arial" w:hAnsi="Arial" w:cs="Arial"/>
                <w:color w:val="auto"/>
              </w:rPr>
              <w:t xml:space="preserve"> Международного салона средств обеспечения безопасности «Комплексная безопасность-2019»                  (г. Ногинск, Московская область)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adjustRightInd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ДГСП, ДТТО, НТУ, УА, УИТС, УИН, ДГО, ДГЗ,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ДР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>, ДМД, УБВО, РСО, НЦУКС, ТО МЧС России, СВФ, АГЗ, АГПС, ГЦАСО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Центроспас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</w:t>
            </w:r>
          </w:p>
          <w:p w:rsidR="00061551" w:rsidRPr="00C11EDF" w:rsidRDefault="00061551" w:rsidP="00061551">
            <w:pPr>
              <w:adjustRightInd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совещаниях с руководителями федеральных органов исполнительной власти и органов исполнительной власти субъектов Российской Федерации по проблемам гражданской обороны и защиты населения  (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г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>. Москва)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adjustRightInd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ДГО, структурные подразделения ЦА МЧС России, НЦУКС, ВНИИ ГОЧС, ЦСИ, ТО МЧС России,  </w:t>
            </w:r>
          </w:p>
          <w:p w:rsidR="00061551" w:rsidRPr="00C11EDF" w:rsidRDefault="00061551" w:rsidP="00061551">
            <w:pPr>
              <w:adjustRightInd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торжественных мероприятиях, посвященных празднованию 87-й годовщины образования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гражданской обороны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октябрь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ДГО, структурные подразделения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ЦА МЧС России, Глава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конкурсе «Лучшая единая дежурно-диспетчерская служба муниципального образования»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НЦУКС, Глава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ТБ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МБУ «Пушкинский АСО»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мероприятия, приуроченного ко Дню спасателя Российской Федерации (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г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>. Москва)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УИН, ФРЦ, АПУ, ДОУ, ДГСП, структурные подразделения </w:t>
            </w:r>
            <w:r w:rsidRPr="00C11EDF">
              <w:rPr>
                <w:rFonts w:ascii="Arial" w:hAnsi="Arial" w:cs="Arial"/>
                <w:color w:val="auto"/>
              </w:rPr>
              <w:br/>
              <w:t>ЦА и ТО МЧС России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3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торжественных мероприятий для личного состава МЧС России, посвящённых празднованию ведомственных и государственных праздников: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ДТО,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организации МЧС России</w:t>
            </w:r>
          </w:p>
        </w:tc>
        <w:tc>
          <w:tcPr>
            <w:tcW w:w="242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Дня защитника Отечества – 23 февраля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ДТО, ЦСООР «Лидер»</w:t>
            </w: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Дня пожарной охраны – 30 апреля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ДТО, Ногинский СЦ</w:t>
            </w: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Дня Победы советского народа в Великой Отечественной войне 1941-1945 годов – 9 мая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ДТО, ЦСООР «Лидер»</w:t>
            </w: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Дня гражданской обороны Российской Федерации –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4 октября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ДТО, НЦУКС</w:t>
            </w: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Дня добровольца (волонтера) – 5 декабря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ДТО, ЦСООР «Лидер»</w:t>
            </w: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Дня спасателя Российской Федерации – 27 декабря (церемония возложения цветов)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ДТО, ЦСООР «Лидер»</w:t>
            </w: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9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Раздел 3. Мероприятия, проводимые под руководством начальника ГУ МЧС России по Московской области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организации и проведении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</w:t>
            </w:r>
          </w:p>
        </w:tc>
        <w:tc>
          <w:tcPr>
            <w:tcW w:w="242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36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проведения новогодних праздников;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01-05 января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36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религиозных праздников;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06-08 января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22-28 апреля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36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зимней и летней детских оздоровительных кампаний;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01-08 января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 июня – 31 августа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36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подготовки к пожароопасному сезону, предупреждению лесных и торфяных пожаров.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 марта – 31 октября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уточнении перечня учреждений (зданий, сооружений), предназначенных для развертывания пунктов временного размещения населения на территории Московской области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январь-февраль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администрации, администрации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корректировке Плана взаимодействия сил и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средств, предназначенных для поиска и спасения людей на водных бассейнах Московской области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до 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Управление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ТБ администрации района,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916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разработке Плана действий по предупреждению и ликвидации ЧС, связанных с природными пожарами на территории Московской области в 2019 году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 главы и руководители администрации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624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корректировке Плана гражданской обороны и защиты населения Московской области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97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 мероприятиях посвященных празднованию: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Глава района, Управление ТБ администрации района, главы и руководители администрации поселений, руководители организаций и учреждений</w:t>
            </w:r>
          </w:p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69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защитника Отечества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69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Международный женский день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7 марта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69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пожарной охраны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26 апреля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69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памяти погибших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25 апреля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69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Победы в ВОВ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8 мая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69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гражданской обороны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3 октября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69"/>
          <w:jc w:val="center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спасателя.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27 декабря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подведении итогов с ОМСУ по вопросам оперативного реагирования и антикризисного управления (в режиме ВКС)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июль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август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Глава района, Управление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МБУ «Пушкинский АСО»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организации мероприятий по безаварийному пропуску паводковых вод на территории Московской области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февраль-апрель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</w:t>
            </w:r>
            <w:proofErr w:type="spellStart"/>
            <w:proofErr w:type="gramStart"/>
            <w:r w:rsidRPr="00C11EDF">
              <w:rPr>
                <w:rFonts w:ascii="Arial" w:hAnsi="Arial" w:cs="Arial"/>
                <w:color w:val="auto"/>
              </w:rPr>
              <w:t>смотр-конкурсах</w:t>
            </w:r>
            <w:proofErr w:type="spellEnd"/>
            <w:proofErr w:type="gramEnd"/>
            <w:r w:rsidRPr="00C11EDF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Глава района, Управление ТБ администрации района, главы и руководители администрации поселений, руководители организаций и учреждений </w:t>
            </w:r>
          </w:p>
        </w:tc>
        <w:tc>
          <w:tcPr>
            <w:tcW w:w="242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«Лучший учебно-консультационный пункт ГОЧС в муниципальных образованиях Московской области»;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февраль-март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283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«Лучшая учебно-материальная база объекта экономики»;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февраль-март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«Лучший орган местного самоуправления муниципального образования в области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обеспечения безопасности жизнедеятельности населения Московской области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>»;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август-сентябрь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trHeight w:val="283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«Лучшее защитное сооружение ГО Московской области»;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апрель-сентябрь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«Лучший пункт выдачи средств индивидуальной защиты в муниципальных образованиях Московской области»;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«Лучшее оснащение кабинетов, классов по предметам «ОБЖ» и «БЖД» в образовательных учреждениях Московской области».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октябрь-ноябрь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разработке Плана действий по предупреждению и ликвидации ЧС, связанных с весенним половодьем в 2019 году на территории Московской области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 марта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 главы и руководители администрации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контроле разработки муниципальными образованиями Плана действий по предупреждению и ликвидации ЧС, связанных с весенним половодьем на территории муниципального образования в 2019 году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 марта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25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 главы и руководители администрации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корректировке Плана действий по предупреждению и ликвидации ЧС природного и техногенного характера  Московской области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 марта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 октября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Глава района, Управление ТБ администрации района, главы и руководители администрации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тактико-специальном учении с силами и средствами МОСЧС на тему: «Управление силами и средствами при ликвидации ЧС вызванных весенним половодьем. Организация взаимодействия между структурными подразделениями различных ведомств в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паводкоопасный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период»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Глава района, Управление ТБ администрации района, руководители организаций и учреждений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Дней пожарной безопасности: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начальник Пушкинского ПСГ, начальник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ТБ администрации района, администрации поселений, руководители организаций и учреждений</w:t>
            </w:r>
          </w:p>
        </w:tc>
        <w:tc>
          <w:tcPr>
            <w:tcW w:w="242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933"/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детских домах;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дошкольных и общеобразовательных учреждениях.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f5"/>
              <w:suppressAutoHyphens/>
              <w:spacing w:line="240" w:lineRule="exact"/>
              <w:contextualSpacing/>
              <w:rPr>
                <w:rFonts w:ascii="Arial" w:hAnsi="Arial" w:cs="Arial"/>
              </w:rPr>
            </w:pPr>
            <w:r w:rsidRPr="00C11EDF">
              <w:rPr>
                <w:rFonts w:ascii="Arial" w:hAnsi="Arial" w:cs="Arial"/>
              </w:rPr>
              <w:t>Участие в обучении ответственных за пожарную безопасность лагерей, школ, детских садов и объектов культуры в рамках проводимых совещаний министерствами культуры, образования и объединения профсоюзов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март-май 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 главы и руководители администрации поселений, руководители организаций и учреждений, руководители лагерей, школ, детских садов и объектов культуры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учебно-методических сборов с должностными лицами уполномоченных на решение задач в области ГО и ЧС муниципальных образований Московской области, начальниками служб ГО и ЧС муниципальных образований Московской области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Управление ТБ администрации района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подведении итогов с ОУ ФП и ТП РСЧС по вопросам оперативного реагирования и антикризисного управления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Глава района, Управление ТБ администрации района,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тренировке с органами повседневного управления функциональных и территориальных подсистем РСЧС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Руководитель ГО района, Управление ТБ администрации района,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тактико-специальном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учение с силами и средствами МОСЧС на тему: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283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учебно-консультативных сборах: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Управление  образования района, Управление ТБ администрации района, руководители общеобразовательных 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учреждений района</w:t>
            </w:r>
          </w:p>
        </w:tc>
        <w:tc>
          <w:tcPr>
            <w:tcW w:w="242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 организаторами проведения  муниципальных соревнований  «Школа безопасности»;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  <w:kern w:val="32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 руководителями команд участниц областного слета соревнований «Школа безопасности».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  <w:kern w:val="32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Участие, контроль и проведение соревнований: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Управление образования района, Управление ТБ администрации района, руководители общеобразовательных 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учреждений района</w:t>
            </w:r>
          </w:p>
        </w:tc>
        <w:tc>
          <w:tcPr>
            <w:tcW w:w="242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муниципальные соревнования «Школа безопасности» в городских округах и муниципальных районах Московской области;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зональные соревнования «Школа безопасности» в городских округах и муниципальных районах Московской области;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14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областные слет соревнования «Школа безопасности» учащихся Московской области.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мероприятиях в рамках месячника пожарной безопасности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 – 30 апреля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Управление ТБ администрации района, руководители администраций 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поселений района,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мероприятиях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надзорно-профилактической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операции «Ледовая переправа»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15 апреля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Управление ТБ руководители администраций поселений района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 профилактических мероприятиях по обеспечению пожарной безопасности в образовательных учреждениях при проведении «Последних звонков»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20 – 30 мая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УНД и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ПР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ОНД по Пушкинскому району, Глава района, Управление ТБ администрации района, Управление образования района, руководители общеобразовательных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учреждений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конкурса на лучшую Дружину Юных пожарных Московской области «Горячие сердца»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Управление ТБ администрации района, Управление образования района, руководители общеобразовательных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учреждений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1386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58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акции «Пожарные и спасатели – детям сиротам» с посещением подшефных детских домов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 июня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 сентября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29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Пушкинский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ПСГ,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</w:t>
            </w:r>
          </w:p>
          <w:p w:rsidR="00061551" w:rsidRPr="00C11EDF" w:rsidRDefault="00061551" w:rsidP="00061551">
            <w:pPr>
              <w:keepNext/>
              <w:keepLines/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ТБ администрации района, МБУ «Пушкинский АСО»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месячнике безопасности на водных объектах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Пушкинский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ПСГ,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lastRenderedPageBreak/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</w:t>
            </w:r>
          </w:p>
          <w:p w:rsidR="00061551" w:rsidRPr="00C11EDF" w:rsidRDefault="00061551" w:rsidP="00061551">
            <w:pPr>
              <w:keepNext/>
              <w:keepLines/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ТБ администрации района, МБУ «Пушкинский АСО»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профилактической операции «Пляж –2019» на водных объектах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 – август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Пушкинский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ПСГ,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</w:t>
            </w:r>
          </w:p>
          <w:p w:rsidR="00061551" w:rsidRPr="00C11EDF" w:rsidRDefault="00061551" w:rsidP="00061551">
            <w:pPr>
              <w:keepNext/>
              <w:keepLines/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ТБ администрации района 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тактико-специальном учении по ликвидации последствий ДТП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Пушкинский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ПСГ,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</w:t>
            </w:r>
          </w:p>
          <w:p w:rsidR="00061551" w:rsidRPr="00C11EDF" w:rsidRDefault="00061551" w:rsidP="00061551">
            <w:pPr>
              <w:keepNext/>
              <w:keepLines/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ТБ администрации района,  МБУ «Пушкинский АСО»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2438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месячнике пожарной безопасности в образовательных учреждениях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20 августа –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20 сентября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образование администрации района, Пушкинский ПСГ, ОНД по Пушкинскому району,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Управление ТБ администрации района, руководители общеобразовательных учреждений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</w:t>
            </w:r>
            <w:proofErr w:type="spellStart"/>
            <w:proofErr w:type="gramStart"/>
            <w:r w:rsidRPr="00C11EDF">
              <w:rPr>
                <w:rFonts w:ascii="Arial" w:hAnsi="Arial" w:cs="Arial"/>
                <w:color w:val="auto"/>
              </w:rPr>
              <w:t>смотр-конкурсе</w:t>
            </w:r>
            <w:proofErr w:type="spellEnd"/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«Лучшая оперативная группа муниципального образования»;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руководитель ГО района, Управление ТБ администрации района,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смотр-конкурсе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Лучшая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ЕДДС муниципальных образований Московской области»;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 директор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корректировке Плана прикрытия ФАД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Председатель КЧС и ОПБ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мероприятии в рамках месячника по гражданской обороне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Глава района, Управление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согласовании перечня объектов, имеющих гидротехнические сооружения в 2019 году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октябрь-ноябрь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Комитет управления имуществом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администрации района,  Управление ТБ администрации района, главы и руководители администраций поселений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тренировке с ОУ и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СиС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ТП РСЧС при заторах на ФАД на территории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 w:firstLine="79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Председатель КЧС и ОПБ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тренировке с ОУ и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СиС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ТП РСЧС на объектах ЖКХ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 w:firstLine="79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Председатель КЧС и ОПБ района, Управление ЖКХ и благоустройства территории администрации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2019 году и постановке задач на 2020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руководитель ГО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разработке Плана основных мероприятий Московской области в области гражданской обороны, предупреждения и ликвидации ЧС, обеспечения пожарной безопасности и безопасности людей на водных объектах  на 2020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30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руководитель ГО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комплексных тренировках с оперативным штабом ликвидации ЧС ГУ МЧС России по Московской области, ОДС ЦУКС, ЕДДС, ОУ ФП и ТП РСЧС, КЧС и ОПБ муниципальных образований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06.06.2019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 w:firstLine="79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председатель КЧС и ОПБ, члены КЧС и ОПБ, Управление ТБ администрации района ЕДДС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тренировках с оперативной дежурной сменой ФКУ «ЦУКС ГУ МЧС России по МО», ЕДДС МО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ежедневно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 w:firstLine="79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 ЕДДС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тренировках сил Главного управления и с привлечением общественных организаций по отработке совместных действий при поиске людей, пропавших в природной среде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ежеквартально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 w:firstLine="79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 ЕДДС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Представление отчетов в Правительство Московской области по выполнению мероприятий Государственной программы «Безопасность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Подмосковья»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ежеквартально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Коллегиях ГУ МЧС России по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ежеквартально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510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контроле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развитием и совершенствованием ЕДДС муниципальных образований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организации и проведении Фестиваля «Детям Подмосковья – безопасную жизнедеятельность»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организации и проведении совместно с органами местного самоуправления, ведомствами, дачными и садовыми кооперативами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Пушкинский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ПСГ,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ОНД по Пушкинскому району,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Управление            ТБ администрации района, 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Главы и руководители администраций поселений, руководители дачных и садовых товариществ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eastAsia="Batang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информировании органов государственной власти и органов местного самоуправления, организаций и учреждений о состоянии пожарной безопасности и принимаемых мерах по ее укреплению на территории </w:t>
            </w:r>
            <w:r w:rsidRPr="00C11EDF">
              <w:rPr>
                <w:rFonts w:ascii="Arial" w:eastAsia="Batang" w:hAnsi="Arial" w:cs="Arial"/>
                <w:bCs/>
                <w:color w:val="auto"/>
              </w:rPr>
              <w:t>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ГУ МЧС России по МО,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Пушкинский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ПСГ,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ОНД по Пушкинскому району,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Управление            ТБ администрации района, 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контроле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проведением мероприятий по взятию на баланс органами местного самоуправления и объектами экономики ГТС не имеющих собственника, оказание им методической помощи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Комитет управления имуществом администрации района,  Управление ТБ администрации района, главы и руководители администраций поселений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контроле разработки органами местного самоуправления нормативных документов, определяющих порядок расходования материальных ресурсов на территории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Правовое управление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ТБ администрации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района, главы и руководители администраций поселений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подготовке и повышении квалификации руководителей муниципальных образований и организаций, должностных лиц и специалистов ГО и МОСЧС по вопросам гражданской обороны, предупреждения и ликвидации чрезвычайных ситуаций, пожарной безопасности и обеспечения безопасности на водных объектах в учебно-методическом центре ГКУ МО «Специальный центр «Звенигород» и курсов ГО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hanging="12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 Правовое управление администрации района,</w:t>
            </w:r>
          </w:p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5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проведении проверок готовности организаций, эксплуатирующих гидротехнические сооружения 3-го класса опасности, к локализации и ликвидации чрезвычайных ситуаций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 отдельному</w:t>
            </w:r>
          </w:p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плану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 главы и руководители администраций поселений руководители организаций и учреждений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454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Раздел 4. Мероприятия, проводимые Правительством Московской области</w:t>
            </w:r>
          </w:p>
        </w:tc>
      </w:tr>
      <w:tr w:rsidR="00061551" w:rsidRPr="00061551" w:rsidTr="00061551">
        <w:trPr>
          <w:trHeight w:val="56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комплекса профилактических мероприятий по обеспечению пожарной безопасности в период подготовки к пожароопасному сезону, предупреждению и тушению лесных и торфяных пожаров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1 марта –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31 октября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Комитет лесного хозяйства, ГУ МЧС России по МО, Управление ТБ администрации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организации выполнения превентивных мероприятий по подготовке к пожароопасному периоду на территории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15 мая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Комитет лесного хозяйства, ГУ МЧС России по МО, Управление ТБ администрации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1210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поведение мероприятий по подготовке к пожароопасному периоду на территории лесничеств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15 мая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Комитет лесного хозяйства, Управление ТБ администрации района, главы и руководители администраций поселений руководители организаций и учреждений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мероприятиях по контролю внедрения и развертывания систем аппаратно-программного комплекса технических средств «Безопасный город»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Управление ТБ администрации района, главы и руководители администраций поселений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мероприятиях в обеспечении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контроля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накоплением, использованием и освежением неснижаемого запаса «НЗ» медикаментов, перевязочных средств, санитарно-хозяйственного и специального имущества медицинской спасательной службы гражданской обороны (МССГО) и службы медицины катастроф (СМК)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Министерство здравоохранения Московской области, ГБУЗ МО «Московская областная больница им. проф. В.Н. Розанова»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мероприятиях по обследованию действующих и не эксплуатирующих полигонов ТКО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Министерство экологии и природопользования,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проведении мероприятий по оптимизации применения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авиамедицинских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технологий при проведении медицинской эвакуации на территории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Министерство здравоохранения Московской области, ГБУЗ МО «Московская областная больница им. проф. В.Н. Розанова»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8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заседаниях комиссии по предупреждению и ликвидации чрезвычайных ситуаций и обеспечению пожарной безопасности Московской области при Губернаторе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 плану заседания комиссии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Вице-губернатор МО,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ГУ МЧС России по МО, Председатель КЧС и ОПБ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9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061551" w:rsidRPr="00061551" w:rsidTr="00061551">
        <w:trPr>
          <w:trHeight w:val="39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а) подготовка органов управления, сил и средств ГО и РСЧС</w:t>
            </w:r>
          </w:p>
        </w:tc>
      </w:tr>
      <w:tr w:rsidR="00061551" w:rsidRPr="00061551" w:rsidTr="00061551">
        <w:trPr>
          <w:trHeight w:val="575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мероприятиях комплексной технической проверки РСО и КСЭОН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«Звенигород»», Управление ТБ администрации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ЕДДС района, руководители организаций  и учреждений,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 обучающего семинара на базе ГКУ МО «МОС АВС» по предупреждению и 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ликвидации весеннего паводка на объектах ЖКХ Московской области 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март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Министерство жилищно-коммунального хозяйства Московской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области, Управление ЖКХ и благоустройства территории администрации,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руководители организаций и управляющих компании ЖКХ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проведение годового технического обслуживания комплекса технических средств РСО и КСЭОН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«Звенигород»»,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ТБ администрации района,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</w:t>
            </w:r>
            <w:r w:rsidRPr="00C11EDF">
              <w:rPr>
                <w:rFonts w:ascii="Arial" w:hAnsi="Arial" w:cs="Arial"/>
                <w:color w:val="auto"/>
              </w:rPr>
              <w:t xml:space="preserve"> обучающего семинара на базе ГКУ МО «МОС АВС» по повышению готовности сил и средств аварийно-восстановительных формирований для ликвидации возможных последствий,  технологических нарушений, чрезвычайных и аварийных ситуаций на объектах коммунальной инфраструктуры и энергетического хозяйства в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Министерство жилищно-коммунального хозяйства Московской области,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ЖКХ и благоустройства территории администрации,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руководители организаций и управляющих компании ЖКХ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</w:t>
            </w:r>
            <w:r w:rsidRPr="00C11EDF">
              <w:rPr>
                <w:rFonts w:ascii="Arial" w:hAnsi="Arial" w:cs="Arial"/>
                <w:color w:val="auto"/>
              </w:rPr>
              <w:t xml:space="preserve"> еженедельных технических проверок КСЭОН Московской области без включения оконечных устройств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еженедельно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(среда)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«Звенигород»», Управление ТБ администрации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МБУ «Пушкинский АСО»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ПАО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Ростелеком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</w:t>
            </w:r>
            <w:r w:rsidRPr="00C11EDF">
              <w:rPr>
                <w:rFonts w:ascii="Arial" w:hAnsi="Arial" w:cs="Arial"/>
                <w:color w:val="auto"/>
              </w:rPr>
              <w:t xml:space="preserve"> ежедневных технических проверок РСО и КСЭОН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ежедневно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«Звенигород»», Управление ТБ администрации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МБУ «Пушкинский АСО»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ПАО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Ростелеком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="502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 </w:t>
            </w:r>
            <w:r w:rsidRPr="00C11EDF">
              <w:rPr>
                <w:rFonts w:ascii="Arial" w:hAnsi="Arial" w:cs="Arial"/>
                <w:color w:val="auto"/>
              </w:rPr>
              <w:t>практических тренировок по осуществлению первоочередных мер по пресечению террористических актов на территории муниципальных образований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 отдельному плану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АТК МО, ГУ МЧС России по МО, Председатель КЧС и  ОПБ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б) подготовка должностных лиц, специалистов и населения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9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 п</w:t>
            </w:r>
            <w:r w:rsidRPr="00C11EDF">
              <w:rPr>
                <w:rFonts w:ascii="Arial" w:hAnsi="Arial" w:cs="Arial"/>
                <w:color w:val="auto"/>
              </w:rPr>
              <w:t>одготовки руководителей, работников ГО и уполномоченных работников регионального, муниципального и объектового уровней МОСЧС по программам повышения квалификации и курсового обучения в учебно-методическом центре Государственного казенного учреждения Московской области «Специальный центр  «Звенигород».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9 января –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28 июня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 сентября –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13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ТБ администрации района, глав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9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 п</w:t>
            </w:r>
            <w:r w:rsidRPr="00C11EDF">
              <w:rPr>
                <w:rFonts w:ascii="Arial" w:hAnsi="Arial" w:cs="Arial"/>
                <w:color w:val="auto"/>
              </w:rPr>
              <w:t xml:space="preserve">одготовки руководителей и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специалистов ЕДДС муниципальных образований в учебно-методическом центре Государственного казенного  учреждения Московской области «Специальный центр «Звенигород».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9 января –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28 июня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 сентября –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13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«Звенигород»,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Глава района, Управление ТБ администрации района, МБУ «Пушкинский АСО»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9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 п</w:t>
            </w:r>
            <w:r w:rsidRPr="00C11EDF">
              <w:rPr>
                <w:rFonts w:ascii="Arial" w:hAnsi="Arial" w:cs="Arial"/>
                <w:color w:val="auto"/>
              </w:rPr>
              <w:t>одготовки операторов и диспетчеров Системы-112 в учебно-методическом центре Государственного казенного  учреждения Московской области «Специальный центр «Звенигород».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9 января –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28 июня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 сентября –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13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«Звенигород», ГКУ МО               «Центр-112», Глава района, Управление ТБ администрации района,  МБУ «Пушкинский АСО»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9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з</w:t>
            </w:r>
            <w:r w:rsidRPr="00C11EDF">
              <w:rPr>
                <w:rFonts w:ascii="Arial" w:hAnsi="Arial" w:cs="Arial"/>
                <w:color w:val="auto"/>
              </w:rPr>
              <w:t>аседании Комиссии по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20-21 марта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по обеспечению деятельности противопожарно-спасательной службы Московской области, ГУ МЧС России по МО,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9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проведении т</w:t>
            </w:r>
            <w:r w:rsidRPr="00C11EDF">
              <w:rPr>
                <w:rFonts w:ascii="Arial" w:hAnsi="Arial" w:cs="Arial"/>
                <w:color w:val="auto"/>
              </w:rPr>
              <w:t>естирования операторов Системы-112 Московской области в приложении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КоордКом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Оператор»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ежеквартально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Спеццентр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«Звенигород»,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ГКУ МО «Центр-112»,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16039" w:type="dxa"/>
            <w:gridSpan w:val="5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0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16039" w:type="dxa"/>
            <w:gridSpan w:val="5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 xml:space="preserve">3. Мероприятия по проверке готовности органов управления, сил и средств ГО и РСЧС Московской области </w:t>
            </w:r>
          </w:p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t>к действиям по предназначению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1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мероприятиях по с</w:t>
            </w:r>
            <w:r w:rsidRPr="00C11EDF">
              <w:rPr>
                <w:rFonts w:ascii="Arial" w:hAnsi="Arial" w:cs="Arial"/>
                <w:color w:val="auto"/>
              </w:rPr>
              <w:t>одержанию и эксплуатации телекоммуникационных каналов связи Системы-112 Московской области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по обеспечению деятельности противопожарно-спасательной службы Московской области,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Министерство государственного управления, информационных технологий и связи Московской области, Управление ТБ администрации района, 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21"/>
              </w:num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</w:t>
            </w:r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 xml:space="preserve"> мероприятиях по о</w:t>
            </w:r>
            <w:r w:rsidRPr="00C11EDF">
              <w:rPr>
                <w:rFonts w:ascii="Arial" w:hAnsi="Arial" w:cs="Arial"/>
                <w:color w:val="auto"/>
              </w:rPr>
              <w:t>бслуживанию технической инфраструктуры Системы-112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по обеспечению деятельности противопожарно-спасательной службы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Московской области,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Министерство государственного управления, информационных технологий и связи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Московской области,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ТБ администрации района,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9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40E06" w:rsidP="00040E06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color w:val="auto"/>
              </w:rPr>
              <w:lastRenderedPageBreak/>
              <w:t xml:space="preserve">Раздел </w:t>
            </w:r>
            <w:r>
              <w:rPr>
                <w:rFonts w:ascii="Arial" w:hAnsi="Arial" w:cs="Arial"/>
                <w:b/>
                <w:color w:val="auto"/>
              </w:rPr>
              <w:t>5</w:t>
            </w:r>
            <w:r w:rsidR="00061551" w:rsidRPr="00C11EDF">
              <w:rPr>
                <w:rFonts w:ascii="Arial" w:hAnsi="Arial" w:cs="Arial"/>
                <w:b/>
                <w:bCs/>
                <w:color w:val="auto"/>
              </w:rPr>
              <w:t>. Мероприятия, проводимые под руководством Главы Пушкинского муниципального района.</w:t>
            </w: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1. Разработка основных планирующих и отчетных документов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Корректировка Плана ГО Пушкинского муниципального района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01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Руководитель ГО района,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Управление ТБ администрации района, главы и руководители администраций поселений, руководители организаций 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Корректировка Плана действий по предупреждению и ликвидации ЧС природного и техногенного характера Пушкинского муниципального района  Московской области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01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Корректировка Плана по предупреждению и ликвидации аварийных разливов нефти и нефтепродуктов на территории 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01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района,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Володарское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РНПУ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АО "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Транснефть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- Верхняя Волга", руководители организаций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Разработка Плана действий по предупреждению и ликвидации ЧС, связанных с весенним половодьем на территории Пушкинского муниципального района Московской области в 2019 году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01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Разработка Плана действий по предупреждению и ликвидации ЧС, связанных с природными пожарами на территории Пушкинского муниципального района Московской области в 2019 году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01 февраля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Корректировка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Плана безопасности территории Пушкинского муниципального района Московской области</w:t>
            </w:r>
            <w:proofErr w:type="gramEnd"/>
          </w:p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района, главы и руководители администраций поселений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Разработка руководящих и нормативно-правовых актов Пушкинского муниципального района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Руководитель ГО района,  Правовое управление администрации района, 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Уточнение и корректировка планирующих, нормативно-правовых актов Пушкинского муниципального района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 Управление ТБ администрации района, Правовое управление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Fonts w:ascii="Arial" w:hAnsi="Arial" w:cs="Arial"/>
                <w:color w:val="auto"/>
              </w:rPr>
              <w:t>Контроль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разработкой органами местного самоуправления нормативных документов, определяющих порядок расходования материальных ресурсов на территории Пушкинского муниципального района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 Правовое управление администрации района, Управление ТБ администрации района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Разработка Плана мероприятий по обеспечению безопасности людей на водных объектах Пушкинского муниципального района Московской области на 2019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10 октября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1191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Подготовка предложений в План основных мероприятий Московской области в области гражданской обороны, предупреждения и ликвидации ЧС, обеспечения пожарной безопасности и безопасности людей на водных объектах на 2019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15 ноября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Разработка Плана основных мероприятий Пушкинского муниципального района Московской области и муниципальных образований в области гражданской обороны, предупреждения и ликвидации ЧС, обеспечения пожарной безопасности и безопасности людей на водных объектах на 2019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Управления ТБ администрации района,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3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Согласование Плана основных мероприятий муниципальных образований в области ГО, предупреждения и ликвидации ЧС, обеспечения пожарной безопасности и безопасности людей на водных объектах на 2019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Управление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56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2. Основные мероприятия в области </w:t>
            </w:r>
            <w:r w:rsidRPr="00C11EDF">
              <w:rPr>
                <w:rFonts w:ascii="Arial" w:hAnsi="Arial" w:cs="Arial"/>
                <w:b/>
                <w:color w:val="auto"/>
              </w:rPr>
              <w:t xml:space="preserve">гражданской обороны, </w:t>
            </w:r>
            <w:r w:rsidRPr="00C11EDF">
              <w:rPr>
                <w:rFonts w:ascii="Arial" w:hAnsi="Arial" w:cs="Arial"/>
                <w:b/>
                <w:bCs/>
                <w:color w:val="auto"/>
              </w:rPr>
              <w:t>предупреждения и ликвидации чрезвычайных ситуаций,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Учебно-методический сбор с руководителями ГО объектов экономики, организаций и учреждений по подведению итогов деятельности Пушкинского муниципального звена МОСЧС в плане выполнения мероприятий гражданской обороны в 2019 году и постановке задач на 2020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Руководитель ГО района,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Управление ТБ администрации района,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Организация и проведение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Председатель КЧС и ОПБ района, начальник Пушкинского МПСГ, начальник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директор ГАУ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Центрлесхоз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директор 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Мособллес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начальник Управления ТБ администрации района, начальник Управления образования администрации района, директор МБУ «ПАСО», главы и руководители администраций поселений,   руководители организаций и учреждений</w:t>
            </w:r>
          </w:p>
        </w:tc>
        <w:tc>
          <w:tcPr>
            <w:tcW w:w="242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проведения новогодних праздников;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01-05 января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религиозных праздников;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06-08 января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22-28 апреля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зимней и летней детских оздоровительных кампаний;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01-08 января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 июня – 31 августа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подготовки к пожароопасному сезону, предупреждению лесных и торфяных пожаров.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01 марта – 31 октября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мероприятий по подготовке к пожароопасному периоду на территории лесничеств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15 апреля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Председатель КЧС и ОПБ района, начальник Пушкинского ПСГ, начальник П</w:t>
            </w:r>
            <w:r w:rsidRPr="00C11EDF">
              <w:rPr>
                <w:rFonts w:ascii="Arial" w:hAnsi="Arial" w:cs="Arial"/>
                <w:bCs/>
                <w:color w:val="auto"/>
              </w:rPr>
              <w:t>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  <w:r w:rsidRPr="00C11EDF">
              <w:rPr>
                <w:rFonts w:ascii="Arial" w:hAnsi="Arial" w:cs="Arial"/>
                <w:color w:val="auto"/>
              </w:rPr>
              <w:t>М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директор ГАУ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Центрлесхоз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директор 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Мособллес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начальник Управления ТБ администрации района, директор МБУ «ПАСО», главы и руководители администраций поселений, руководители организаций и учреждений, 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 мероприятиях посвященных празднованию: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Председатель КЧС и ОПБ района, начальник Пушкинского ПСГ,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начальник Управления ТБ администрации района,  директор МБУ «Пушкинский АСО»,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главы поселений,  руководители учреждений и организаций</w:t>
            </w:r>
          </w:p>
        </w:tc>
        <w:tc>
          <w:tcPr>
            <w:tcW w:w="242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защитника Отечества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Всемирный День ГО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 марта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Международный женский день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7 марта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пожарной охраны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26 апреля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памяти погибших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25 апреля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Победы в ВОВ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8 мая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гражданской обороны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ind w:left="10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3 октября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День спасателя.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27 декабря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Заседания комиссии по предупреждению и ликвидации чрезвычайных ситуаций и обеспечению пожарной безопасности Пушкинского муниципального района Московской области: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Председатель КЧС и ОПБ района, начальник Пушкинского МПСГ,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начальник ПТУСС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ГКУ 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МО</w:t>
            </w:r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ГАУ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Центрлесхоз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Мособллес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руководители структурных подразделений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администрации района,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директор МБУ «ПАСО», 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f5"/>
              <w:suppressAutoHyphens/>
              <w:spacing w:line="240" w:lineRule="exact"/>
              <w:rPr>
                <w:rFonts w:ascii="Arial" w:hAnsi="Arial" w:cs="Arial"/>
              </w:rPr>
            </w:pPr>
            <w:r w:rsidRPr="00C11EDF">
              <w:rPr>
                <w:rFonts w:ascii="Arial" w:hAnsi="Arial" w:cs="Arial"/>
                <w:lang w:eastAsia="en-US"/>
              </w:rPr>
              <w:t xml:space="preserve">- по подготовке и проведению </w:t>
            </w:r>
            <w:proofErr w:type="spellStart"/>
            <w:r w:rsidRPr="00C11EDF">
              <w:rPr>
                <w:rFonts w:ascii="Arial" w:hAnsi="Arial" w:cs="Arial"/>
                <w:lang w:eastAsia="en-US"/>
              </w:rPr>
              <w:t>противопаводковых</w:t>
            </w:r>
            <w:proofErr w:type="spellEnd"/>
            <w:r w:rsidRPr="00C11EDF">
              <w:rPr>
                <w:rFonts w:ascii="Arial" w:hAnsi="Arial" w:cs="Arial"/>
                <w:lang w:eastAsia="en-US"/>
              </w:rPr>
              <w:t xml:space="preserve"> мероприятий на территории Пушкинского муниципального района Московской области в 2019 году;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о задачах по обеспечению пожарной безопасности населения и территории Пушкинского муниципального района Московской области в летний пожароопасный период 2019 года;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подведение итогов работы объектов жилищно-коммунального, энергетического хозяйства и социальной сферы, расположенных на территории Пушкинского муниципального района Московской области за осенне-зимний период 2018-2019 года;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по обеспечению эвакуационных мероприятий при возникновении чрезвычайных ситуаций на территории Пушкинского муниципального района Московской области (из зоны катастрофического затопления); 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по обеспечению безопасного отдыха людей, организации их поиска и спасения на водных объектах, расположенных на территории Пушкинского муниципального района Московской области в летний период 2019 года;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об организации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эвакоприемных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мероприятий на территории Пушкинского муниципального района Московской области;</w:t>
            </w: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о состоянии пожарной безопасности объектов социальной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защиты населения с круглосуточным пребыванием людей и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мерах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по ее совершенствованию;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по подготовке образовательных учреждений Московской области к новому 2018-2019 учебному году по вопросам повышения пожарной безопасности и предупреждению чрезвычайных ситуаций;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о готовности объектов жилищно-коммунального, энергетического хозяйства и социальной сферы, расположенных на территории Пушкинского муниципального района Московской области, к осенне-зимнему периоду 2018-2019 года;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по обеспечению безопасного отдыха людей, организации их поиска и спасения на водных объектах, расположенных на территории Пушкинского муниципального района Московской области в зимний период 2018 года;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об обеспечении пожарной безопасности на территории Пушкинского муниципального района Московской области в зимний период и в период подготовки и проведения праздничных мероприятий, посвященных встрече Нового года и Рождества Христова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f5"/>
              <w:suppressAutoHyphens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Организация мероприятий по безаварийному пропуску паводковых вод на территории Пушкинского муниципального района Московской области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 – апрель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jc w:val="center"/>
              <w:rPr>
                <w:rFonts w:ascii="Arial" w:eastAsia="Calibri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района, начальник Управления ТБ администрации района, 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jc w:val="center"/>
              <w:rPr>
                <w:rFonts w:ascii="Arial" w:eastAsia="Calibri" w:hAnsi="Arial" w:cs="Arial"/>
                <w:color w:val="auto"/>
              </w:rPr>
            </w:pPr>
            <w:r w:rsidRPr="00C11EDF">
              <w:rPr>
                <w:rFonts w:ascii="Arial" w:eastAsia="Calibri" w:hAnsi="Arial" w:cs="Arial"/>
                <w:color w:val="auto"/>
              </w:rPr>
              <w:t xml:space="preserve">начальник </w:t>
            </w:r>
            <w:r w:rsidRPr="00C11EDF">
              <w:rPr>
                <w:rFonts w:ascii="Arial" w:eastAsia="Calibri" w:hAnsi="Arial" w:cs="Arial"/>
                <w:bCs/>
                <w:color w:val="auto"/>
              </w:rPr>
              <w:t>ПТУСС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 </w:t>
            </w:r>
            <w:r w:rsidRPr="00C11EDF">
              <w:rPr>
                <w:rFonts w:ascii="Arial" w:eastAsia="Calibri" w:hAnsi="Arial" w:cs="Arial"/>
                <w:bCs/>
                <w:color w:val="auto"/>
              </w:rPr>
              <w:t>ГКУ МО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eastAsia="Calibri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eastAsia="Calibri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учреждений,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в образовательных учреждениях «Месячника безопасности» по вопросам гражданской обороны, защиты населения и территорий Московской области от чрезвычайных ситуаций техногенного характера и обеспечению пожарной безопасности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Управления ТБ администрации района, начальник Управления образования администрации района, руководители организаций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образовательных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во Всероссийской штабной тренировке по гражданской обороне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Руководитель ГО района, 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начальник Пушкинского ПСГ,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начальник ОНД по Пушкинскому району,  начальник </w:t>
            </w:r>
            <w:r w:rsidRPr="00C11EDF">
              <w:rPr>
                <w:rFonts w:ascii="Arial" w:hAnsi="Arial" w:cs="Arial"/>
                <w:bCs/>
                <w:color w:val="auto"/>
              </w:rPr>
              <w:t>ПТУ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ГКУ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МО</w:t>
            </w:r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«Пушкинский АСО», главы и руководители администраций поселений,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месячника гражданской обороны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Управления ТБ администрации района, 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</w:t>
            </w:r>
          </w:p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мероприятий по закреплению защитных сооружений гражданской обороны находящихся в федеральной собственности, собственности Московской области, в муниципальной собственности в соответствии с рекомендованным перечнем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Руководитель ГО района, начальник Управления ТБ администрации района, председатель Комитета управления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иммуществом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администрации района, главы и руководители администраций поселений,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Организация и проведение </w:t>
            </w:r>
            <w:proofErr w:type="spellStart"/>
            <w:proofErr w:type="gramStart"/>
            <w:r w:rsidRPr="00C11EDF">
              <w:rPr>
                <w:rFonts w:ascii="Arial" w:hAnsi="Arial" w:cs="Arial"/>
                <w:color w:val="auto"/>
              </w:rPr>
              <w:t>смотр-конкурсов</w:t>
            </w:r>
            <w:proofErr w:type="spellEnd"/>
            <w:proofErr w:type="gramEnd"/>
            <w:r w:rsidRPr="00C11EDF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начальник УМЦ Управления образования администрации района,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«Лучший учебно-консультационный пункт ГОЧС в муниципальных образованиях Московской области»;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февраль-март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«Лучшая учебно-материальная база объекта экономики»;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февраль-март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«Лучший орган местного самоуправления муниципального образования в области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обеспечения безопасности жизнедеятельности населения Московской области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>»;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август-сентябрь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«Лучшее защитное сооружение ГО Московской области»;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 - сентябрь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«Лучший пункт выдачи средств индивидуальной защиты в муниципальных образованиях Московской области»;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«Лучшее оснащение кабинетов, классов по предметам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«ОБЖ» и «БЖД» в образовательных учреждениях Московской области».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autoSpaceDE w:val="0"/>
              <w:autoSpaceDN w:val="0"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октябрь-ноябрь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Проведение месячника пожарной безопасности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1-30 апреля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Пушкинского МПСГ, начальник ОНД по Пушкинскому району, начальник </w:t>
            </w:r>
            <w:r w:rsidRPr="00C11EDF">
              <w:rPr>
                <w:rFonts w:ascii="Arial" w:hAnsi="Arial" w:cs="Arial"/>
                <w:bCs/>
                <w:color w:val="auto"/>
              </w:rPr>
              <w:t>ПТУ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ГКУ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МО</w:t>
            </w:r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Организация и проведение проверок реализации первичных мер пожарной безопасности, соблюдение требований законодательства в области ГО и защиты населения и территорий от ЧС природного и техногенного характера в границах муниципального образования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ОНД по Пушкинскому району, начальник Управления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57" w:right="-57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мероприятиях по обслуживанию пожарных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извещателей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установленных </w:t>
            </w:r>
            <w:r w:rsidRPr="00C11EDF">
              <w:rPr>
                <w:rStyle w:val="aff5"/>
                <w:rFonts w:ascii="Arial" w:hAnsi="Arial" w:cs="Arial"/>
                <w:b w:val="0"/>
                <w:color w:val="auto"/>
              </w:rPr>
              <w:t>в жилых помещениях, занимаемых малообеспеченными или многодетными семьями, малообеспеченными гражданами</w:t>
            </w:r>
            <w:r w:rsidRPr="00C11EDF">
              <w:rPr>
                <w:rStyle w:val="aff5"/>
                <w:rFonts w:ascii="Arial" w:hAnsi="Arial" w:cs="Arial"/>
                <w:color w:val="auto"/>
              </w:rPr>
              <w:t xml:space="preserve">, </w:t>
            </w:r>
            <w:r w:rsidRPr="00C11EDF">
              <w:rPr>
                <w:rFonts w:ascii="Arial" w:hAnsi="Arial" w:cs="Arial"/>
                <w:color w:val="auto"/>
              </w:rPr>
              <w:t xml:space="preserve"> в соответствии с государственной программы Московской области «Безопасность Подмосковья» на 2017-2021 годы», утвержденной постановление Правительства Московской области 25.10.2016 № 794/39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ОНД по Пушкинскому району УНД ГУ МЧС России по МО, начальник Управления ТБ администрации района, главы и руководители администраций поселений,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57" w:right="-57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57" w:right="-57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Организация и проведение совместно с органами местного самоуправления, ведомствами, дачными и садовыми кооперативами,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ОНД по Пушкинскому району УНД ГУ МЧС России по МО, начальник Управления ТБ администрации района, Главы поселений, руководители организаций  и учреждений, председатели дачных и садовых кооперативов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Информирование органов государственной власти и органов местного самоуправления, организаций и учреждений о состоянии пожарной безопасности и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принимаемых мерах по ее укреплению на территории Пушкинского муниципального района </w:t>
            </w:r>
            <w:r w:rsidRPr="00C11EDF">
              <w:rPr>
                <w:rFonts w:ascii="Arial" w:eastAsia="Batang" w:hAnsi="Arial" w:cs="Arial"/>
                <w:bCs/>
                <w:color w:val="auto"/>
              </w:rPr>
              <w:t>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в течени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ОНД по Пушкинскому району УНД ГУ МЧС России по МО, 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начальник Управление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Fonts w:ascii="Arial" w:hAnsi="Arial" w:cs="Arial"/>
                <w:color w:val="auto"/>
              </w:rPr>
              <w:t>Контроль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созданием, освежением, накоплением муниципальных резервов и резервов объектов экономики. Предоставление отчётов по форме 1,2,3/РЕЗ-ЧС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ежеквартально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20 числа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Предоставление отчётов по наличию материальных запасов (резервов ГО)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ежеквартально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20 числа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руководители организаций 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Обеспечение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контроля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накоплением, использованием и освежением неснижаемого запаса «НЗ» медикаментов, перевязочных средств и санитарно-хозяйственного имущества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начальник Управления ТБ администрации района, Главный врач ГБУЗ МО «Московская областная больница им. проф. Розанова В.Н.»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мероприятий по уточнению сведений и взятию на баланс органами местного самоуправления и объектами экономики ГТС не имеющих собственника, оказание им методической помощи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Комитета управления имуществом администрации района, начальник Управления ТБ администрации района,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Проведение комплекса мероприятий по обеспечению функционирования ЕДДС муниципального района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начальник Управления ТБ администрации района,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«Пушкинского АСО», 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uppressAutoHyphens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 xml:space="preserve">Организация и контроль по выполнению мероприятий по развитию и совершенствованию ЕДДС </w:t>
            </w:r>
            <w:r w:rsidRPr="00C11EDF">
              <w:rPr>
                <w:rFonts w:ascii="Arial" w:eastAsia="Calibri" w:hAnsi="Arial" w:cs="Arial"/>
                <w:lang w:eastAsia="en-US"/>
              </w:rPr>
              <w:t>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eastAsia="Calibri" w:hAnsi="Arial" w:cs="Arial"/>
                <w:lang w:eastAsia="en-US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начальник Управления ТБ администрации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«Пушкинского АСО», 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Поддержание в постоянной готовности (техническое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обслуживание аппаратуры и работа каналов связи) территориальной автоматизированной системы оповещения населения Пушкинского муниципального района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Руководитель ГО района, начальник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Управления ТБ администрации района, директор МБУ «Пушкинского АСО»,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Проведение мероприятий по модернизации системы коллективного оповещения населения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Руководитель ГО района, Руководитель ГО района, начальник Управления ТБ администрации района, директор МБУ «Пушкинского АСО»,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месячника безопасности на водных объектах Пушкинского муниципального района Московской области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13" w:right="-113"/>
              <w:jc w:val="center"/>
              <w:rPr>
                <w:rFonts w:ascii="Arial" w:eastAsia="Calibri" w:hAnsi="Arial" w:cs="Arial"/>
                <w:color w:val="auto"/>
              </w:rPr>
            </w:pPr>
            <w:r w:rsidRPr="00C11EDF">
              <w:rPr>
                <w:rFonts w:ascii="Arial" w:eastAsia="Calibri" w:hAnsi="Arial" w:cs="Arial"/>
                <w:color w:val="auto"/>
              </w:rPr>
              <w:t>Руководитель ГО района,</w:t>
            </w:r>
            <w:r w:rsidRPr="00C11EDF">
              <w:rPr>
                <w:rFonts w:ascii="Arial" w:hAnsi="Arial" w:cs="Arial"/>
                <w:color w:val="auto"/>
              </w:rPr>
              <w:t xml:space="preserve"> н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ачальник </w:t>
            </w:r>
            <w:r w:rsidRPr="00C11EDF">
              <w:rPr>
                <w:rFonts w:ascii="Arial" w:eastAsia="Calibri" w:hAnsi="Arial" w:cs="Arial"/>
                <w:bCs/>
                <w:color w:val="auto"/>
              </w:rPr>
              <w:t>ПТУ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 </w:t>
            </w:r>
            <w:r w:rsidRPr="00C11EDF">
              <w:rPr>
                <w:rFonts w:ascii="Arial" w:eastAsia="Calibri" w:hAnsi="Arial" w:cs="Arial"/>
                <w:bCs/>
                <w:color w:val="auto"/>
              </w:rPr>
              <w:t>СС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 </w:t>
            </w:r>
            <w:r w:rsidRPr="00C11EDF">
              <w:rPr>
                <w:rFonts w:ascii="Arial" w:eastAsia="Calibri" w:hAnsi="Arial" w:cs="Arial"/>
                <w:bCs/>
                <w:color w:val="auto"/>
              </w:rPr>
              <w:t>ГКУ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 </w:t>
            </w:r>
            <w:r w:rsidRPr="00C11EDF">
              <w:rPr>
                <w:rFonts w:ascii="Arial" w:eastAsia="Calibri" w:hAnsi="Arial" w:cs="Arial"/>
                <w:bCs/>
                <w:color w:val="auto"/>
              </w:rPr>
              <w:t>МО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eastAsia="Calibri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eastAsia="Calibri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jc w:val="center"/>
              <w:rPr>
                <w:rFonts w:ascii="Arial" w:eastAsia="Calibri" w:hAnsi="Arial" w:cs="Arial"/>
                <w:color w:val="auto"/>
              </w:rPr>
            </w:pPr>
            <w:r w:rsidRPr="00C11EDF">
              <w:rPr>
                <w:rFonts w:ascii="Arial" w:eastAsia="Calibri" w:hAnsi="Arial" w:cs="Arial"/>
                <w:color w:val="auto"/>
              </w:rPr>
              <w:t xml:space="preserve">начальник Управления ТБ администрации района, 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поселений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pStyle w:val="ac"/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Выполнение комплекса мероприятий по обеспечению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 безопасности людей на водных объектах на период купального сезона 2019 года и осенне-зимний период 2019-2020 года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май-август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15 ноября-15 марта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jc w:val="center"/>
              <w:rPr>
                <w:rFonts w:ascii="Arial" w:eastAsia="Calibri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района, н</w:t>
            </w:r>
            <w:r w:rsidRPr="00C11EDF">
              <w:rPr>
                <w:rFonts w:ascii="Arial" w:eastAsia="Calibri" w:hAnsi="Arial" w:cs="Arial"/>
                <w:color w:val="auto"/>
              </w:rPr>
              <w:t xml:space="preserve">ачальник ОНД </w:t>
            </w:r>
          </w:p>
          <w:p w:rsidR="00040E06" w:rsidRDefault="00061551" w:rsidP="00061551">
            <w:pPr>
              <w:pStyle w:val="ac"/>
              <w:suppressAutoHyphens/>
              <w:spacing w:line="240" w:lineRule="exact"/>
              <w:ind w:left="-170" w:right="-170"/>
              <w:jc w:val="center"/>
              <w:rPr>
                <w:rFonts w:ascii="Arial" w:eastAsia="Calibri" w:hAnsi="Arial" w:cs="Arial"/>
                <w:color w:val="auto"/>
              </w:rPr>
            </w:pPr>
            <w:r w:rsidRPr="00C11EDF">
              <w:rPr>
                <w:rFonts w:ascii="Arial" w:eastAsia="Calibri" w:hAnsi="Arial" w:cs="Arial"/>
                <w:color w:val="auto"/>
              </w:rPr>
              <w:t>по Пушкинскому району УНД ГУ</w:t>
            </w:r>
          </w:p>
          <w:p w:rsidR="00061551" w:rsidRPr="00C11EDF" w:rsidRDefault="00061551" w:rsidP="00061551">
            <w:pPr>
              <w:pStyle w:val="ac"/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eastAsia="Calibri" w:hAnsi="Arial" w:cs="Arial"/>
                <w:color w:val="auto"/>
              </w:rPr>
              <w:t xml:space="preserve"> МЧС России по МО, </w:t>
            </w:r>
            <w:r w:rsidRPr="00C11EDF">
              <w:rPr>
                <w:rFonts w:ascii="Arial" w:hAnsi="Arial" w:cs="Arial"/>
                <w:color w:val="auto"/>
              </w:rPr>
              <w:t xml:space="preserve">начальник </w:t>
            </w:r>
            <w:r w:rsidRPr="00C11EDF">
              <w:rPr>
                <w:rFonts w:ascii="Arial" w:hAnsi="Arial" w:cs="Arial"/>
                <w:bCs/>
                <w:color w:val="auto"/>
              </w:rPr>
              <w:t>ПТУСС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ГКУ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МО </w:t>
            </w:r>
            <w:r w:rsidRPr="00C11EDF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«ПАСО»,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поселений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Организация и проведение мониторинга,  технического обслуживания ГТС на территории поселений Пушкинского муниципального района эксплуатирующей организацией на договорной основе</w:t>
            </w:r>
          </w:p>
          <w:p w:rsidR="00061551" w:rsidRPr="00C11EDF" w:rsidRDefault="00061551" w:rsidP="00061551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 отдельному плану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района, 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«ПАСО»,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поселений руководители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организаций и учреждений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806156" w:rsidRDefault="00061551" w:rsidP="00061551">
            <w:pPr>
              <w:pStyle w:val="1"/>
              <w:spacing w:line="240" w:lineRule="exact"/>
              <w:jc w:val="both"/>
              <w:rPr>
                <w:rFonts w:ascii="Arial" w:hAnsi="Arial" w:cs="Arial"/>
                <w:szCs w:val="24"/>
              </w:rPr>
            </w:pPr>
            <w:r w:rsidRPr="00806156">
              <w:rPr>
                <w:rFonts w:ascii="Arial" w:hAnsi="Arial" w:cs="Arial"/>
                <w:szCs w:val="24"/>
              </w:rPr>
              <w:t>Реализация положений Федерального закона от 06.05.2011 № 100-ФЗ «О добровольной пожарной охране» в плане создания и развития добровольных пожарных формирований на территории 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Управления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52" w:right="-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Организация и проведение мероприятий по реализации «Плана мероприятий по реализации Основ государственной политики Российской Федерации в области гражданской обороны на период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до 2030 года в Московской области»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Руководитель ГО района, начальник Управления ТБ администрации района,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Главы поселений,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Сезонные проверки источников наружного противопожарного водоснабжения на территории 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апрель-май,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сентябрь-октябрь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Управления ТБ администрации района, начальник Пушкинского МПСГ, «Водоканал Пушкинского района» - Филиал МУП ЩМР «Межрайонный Щелковский Водоканал»,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4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2019 году и постановке задач на 2020 год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Управления ТБ администрации района, директор МБУ «Пушкинского АСО», 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9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3. Мероприятия по подготовке органов управления,  сил и средств ГО и РСЧС,  должностных лиц, специалистов и населения:</w:t>
            </w: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а) подготовка органов управления, сил и средств ГО и РСЧС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тренировках с органами повседневного управления функциональных подсистем РСЧС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показном тактико-специальном учении с силами и средствами МОСЧС на тему: «Управление силами и средствами при ликвидации ЧС вызванных весенним половодьем. Организация взаимодействия между структурными подразделениями различных ведомств в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паводкоопасный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период»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Пушкинского ПСГ,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spacing w:line="240" w:lineRule="exact"/>
              <w:ind w:left="-170" w:right="-170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 w:firstLine="79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показном тактико-специальном учении с силами и средствами МОСЧС на тему: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Пушкинского МПСГ, начальник </w:t>
            </w:r>
            <w:r w:rsidRPr="00C11EDF">
              <w:rPr>
                <w:rFonts w:ascii="Arial" w:hAnsi="Arial" w:cs="Arial"/>
                <w:bCs/>
                <w:color w:val="auto"/>
              </w:rPr>
              <w:t>ПТУСС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ГКУ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МО</w:t>
            </w:r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ГАУ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Центрлесхоз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директор 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Мособллес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pacing w:line="240" w:lineRule="exact"/>
              <w:ind w:left="-113" w:right="-113" w:firstLine="79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 w:firstLine="79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тренировках с оперативным штабом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ликвидации ЧС ГУ МЧС России по Московской области ОДС ЦУКС, ЕДДС, ОУФП и ТП РСЧС, КЧС и ОПБ муниципальных образований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каждый четверг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начальник ЕДДС района, 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тренировках с оперативной дежурной сменой ФКУ «ЦУКС ГУ МЧС России по МО», ЕДДС МО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еженедельно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Обеспечение готовности органов управления, сил и средств ГО Пушкинского районного звена МОСЧС (проведение мероприятий оперативной подготовки)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года согласно плана комплектования</w:t>
            </w:r>
            <w:r w:rsidRPr="00C11EDF">
              <w:rPr>
                <w:rFonts w:ascii="Arial" w:hAnsi="Arial" w:cs="Arial"/>
                <w:bCs/>
                <w:color w:val="auto"/>
              </w:rPr>
              <w:t xml:space="preserve"> (приложение № 2)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Fonts w:ascii="Arial" w:hAnsi="Arial" w:cs="Arial"/>
                <w:color w:val="auto"/>
              </w:rPr>
              <w:t xml:space="preserve">Руководитель ГО района, начальник Управления ТБ администрации района, руководители объектов экономики (учреждений </w:t>
            </w:r>
            <w:proofErr w:type="gramEnd"/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и организаций)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Организация и проведение мероприятий по внедрению и развертыванию систем аппаратно-программного комплекса технических средств «Безопасный город»</w:t>
            </w:r>
          </w:p>
          <w:p w:rsidR="00061551" w:rsidRPr="00C11EDF" w:rsidRDefault="00061551" w:rsidP="0006155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течени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района, начальник Управления ТБ администрации района, территориальные подразделения МВД, ФСБ, прокуратуры, ЖКХ,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ТСУ, проводимых на потенциально-опасных объектах, по ликвидации последствий ЧС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 планам ПОО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б) подготовка должностных лиц, специалистов и населения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Подготовка руководителей, работников ГО и уполномоченных работников муниципального и объектового уровней МОСЧС по программам повышения квалификации и курсового обучения в учебно-методическом центре Государственного казенного учреждения Московской области «Специальный центр  «Звенигород».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9 января – 29 июня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3 сентября – 30 ноября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Руководитель ГО района, начальник Управления ТБ администрации района, руководители структурных подразделений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Подготовка руководителей и специалистов ЕДДС муниципальных образований в учебно-методическом центре Государственного казенного  учреждения Московской области «Специальный центр «Звенигород».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9 января – 29 июня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3 сентября – 30 ноября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Руководитель ГО района, начальник Управления ТБ администрации района,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начальник ЕДДС района,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Подготовка операторов и диспетчеров Системы-112  в учебно-методическом центре Государственного казенного  учреждения Московской области «Специальный центр «Звенигород».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9 января – 29 июня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3 сентября – 30 ноября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Руководитель ГО района, начальник ЕДДС района,  руководители учреждений  и организаций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Fonts w:ascii="Arial" w:hAnsi="Arial" w:cs="Arial"/>
                <w:color w:val="auto"/>
              </w:rPr>
              <w:t xml:space="preserve">Подготовка должностных лиц и работников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гражданской обороны муниципального звена Московской областной системы предупреждения и ликвидации чрезвычайных ситуаций, личного состава спасательных служб и нештатных аварийно-спасательных формирований Пушкинского муниципального района по программам курсового обучения на курсах гражданской обороны муниципальных образований или в организациях осуществляющих общеобразовательную деятельность по дополнительным профессиональным программам в области гражданской обороны и защиты от чрезвычайных ситуаций.  </w:t>
            </w:r>
            <w:proofErr w:type="gramEnd"/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в течени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года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согласно плана комплектования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(приложение № 3)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Руководитель ГО района, начальник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Управления ТБ администрации района, руководители структурных подразделений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uppressAutoHyphens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Организация проведения обучения ответственных за пожарную безопасность лагерей, школ и детских садов в рамках проводимых совещаний министерствами культуры, образования и объединения профсоюзов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 – май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Начальник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Пушкинского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МПСГ, начальник Пушкинского ПСГ,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главы поселений, руководители учреждений    и организаций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Fonts w:ascii="Arial" w:hAnsi="Arial" w:cs="Arial"/>
                <w:color w:val="auto"/>
              </w:rPr>
              <w:t>Создание единого реестра кандидатов на обучение в УМЦ ГКУ МО «Специальный центр «Звенигород» (по годам и категориям обучающихся, включая руководителей НАСФ и НФГО</w:t>
            </w:r>
            <w:proofErr w:type="gramEnd"/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до 30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Предоставление отчётов (сведений) в Перечень показателей для ежемесячного информационного бюллетеня МЧС России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ежемесячно,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до 25 числа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 главы поселений, руководители учреждений и организаций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Проведение мероприятий в рамках месячника пожарной безопасности:   </w:t>
            </w:r>
          </w:p>
        </w:tc>
        <w:tc>
          <w:tcPr>
            <w:tcW w:w="2321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416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Управления ТБ администрации района, Управление образования администрации района, руководители учреждений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организаций</w:t>
            </w:r>
          </w:p>
        </w:tc>
        <w:tc>
          <w:tcPr>
            <w:tcW w:w="242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на объектах социальной защиты населения с круглосуточным пребыванием людей;</w:t>
            </w:r>
          </w:p>
        </w:tc>
        <w:tc>
          <w:tcPr>
            <w:tcW w:w="2321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 w:right="-57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в детских дошкольных и общеобразовательных учреждениях</w:t>
            </w:r>
          </w:p>
        </w:tc>
        <w:tc>
          <w:tcPr>
            <w:tcW w:w="2321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Информирование населения городских и сельских поселений, в том числе населения садовых и дачных кооперативов и товариществ, о правилах пожарной безопасности, а также о действиях в случае возникновения пожаров и пожароопасных  ситуаций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май-август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ОНД по Пушкинскому району УДН ГУ МЧС РФ по МО, </w:t>
            </w:r>
          </w:p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Систематическое информирование населения и размещение в средствах массовой информации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сведений о пожарной обстановке и организация разъяснительной работы по вопросам готовности к действиям при угрозе и возникновении чрезвычайных ситуаций, связанных с лесными и торфяными пожарами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май-август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района, начальник ОНД по Пушкинскому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району ГУ МЧС РФ по МО,</w:t>
            </w:r>
          </w:p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  <w:kern w:val="32"/>
              </w:rPr>
              <w:t>директор МБУ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keepNext/>
              <w:keepLines/>
              <w:suppressAutoHyphens/>
              <w:adjustRightInd w:val="0"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  <w:kern w:val="32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spacing w:line="240" w:lineRule="exact"/>
              <w:ind w:left="0" w:right="-57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Организация и проведение месячника безопасности на водных объектах 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</w:t>
            </w:r>
            <w:r w:rsidRPr="00C11EDF">
              <w:rPr>
                <w:rFonts w:ascii="Arial" w:hAnsi="Arial" w:cs="Arial"/>
                <w:bCs/>
                <w:color w:val="auto"/>
              </w:rPr>
              <w:t>ПТУСС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ГУ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МО</w:t>
            </w:r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«ПАСО»,</w:t>
            </w:r>
          </w:p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numPr>
                <w:ilvl w:val="12"/>
                <w:numId w:val="0"/>
              </w:num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5"/>
              </w:numPr>
              <w:spacing w:line="240" w:lineRule="exact"/>
              <w:ind w:left="0" w:right="-85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Создание условий для организации добровольных пожарных  команд (дружин) для выезда на пожарной или приспособленной для тушения пожаров технике с круглосуточным дежурством работников предприятий (организаций) независимо от формы собственности и ведомственной принадлежности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 xml:space="preserve">в течение 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КЧСиОПБ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 района, начальник Пушкинского ПСГ,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начальник </w:t>
            </w:r>
            <w:r w:rsidRPr="00C11EDF">
              <w:rPr>
                <w:rFonts w:ascii="Arial" w:hAnsi="Arial" w:cs="Arial"/>
                <w:bCs/>
                <w:color w:val="auto"/>
              </w:rPr>
              <w:t>ПТУСС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ГУ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МО</w:t>
            </w:r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начальник Управления ТБ администрации района,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смотра-конкурса «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Лучшая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ЕДДС муниципального образования Московской области»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начальник Управления ТБ администрации района, директор МБУ «Пушкинский АСО», начальник ЕДДС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Fonts w:ascii="Arial" w:hAnsi="Arial" w:cs="Arial"/>
                <w:color w:val="auto"/>
              </w:rPr>
              <w:t>Контроль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организацией и проведением муниципальных соревнований «Школа безопасности»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  <w:kern w:val="32"/>
              </w:rPr>
              <w:t xml:space="preserve">Глава района, </w:t>
            </w:r>
            <w:r w:rsidRPr="00C11EDF">
              <w:rPr>
                <w:rFonts w:ascii="Arial" w:hAnsi="Arial" w:cs="Arial"/>
                <w:color w:val="auto"/>
              </w:rPr>
              <w:t xml:space="preserve">начальник Управления образования администрации района, начальник Управления ТБ администрации района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в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зональных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соревнований «Школа безопасности» в муниципальных образованиях Московской области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C11EDF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  <w:kern w:val="32"/>
              </w:rPr>
              <w:t>Глава района,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</w:rPr>
              <w:t>образования администрации района, начальник Управления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организации  и проведении Дня «Юного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пожарного» в детских оздоровительных лагерях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июнь - август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  <w:kern w:val="32"/>
              </w:rPr>
            </w:pPr>
            <w:r w:rsidRPr="00C11EDF">
              <w:rPr>
                <w:rFonts w:ascii="Arial" w:hAnsi="Arial" w:cs="Arial"/>
                <w:color w:val="auto"/>
                <w:kern w:val="32"/>
              </w:rPr>
              <w:t>Глава района,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начальник Управления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образования администрации района, начальник Управления ТБ администрации района, 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детских оздоровительных лагерей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283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uppressAutoHyphens/>
              <w:spacing w:line="240" w:lineRule="exact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Дней пожарной безопасности: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образование администрации район, начальник ОНД по Пушкинскому району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УДН ГУ МЧС РФ по МО,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Пушкинского ПСГ, начальник ПТУСС 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начальник Управления образования администрации района, начальник Управления ТБ администрации района, директор МБУ «ПАСО», руководители детских домах, дошкольных и общеобразовательных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1713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детских домах расположенных на территории Пушкинского муниципального района Московской области.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autoSpaceDE w:val="0"/>
              <w:autoSpaceDN w:val="0"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в дошкольных и общеобразовательных учреждениях;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организации и проведении муниципальных соревнований «Юный спасатель»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начальник Управления образования района администрации района, начальник Управления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  <w:highlight w:val="magenta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областного слёта-соревнования «Школа безопасности» учащихся Московской области</w:t>
            </w:r>
          </w:p>
          <w:p w:rsidR="00061551" w:rsidRPr="00C11EDF" w:rsidRDefault="00061551" w:rsidP="0006155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начальник Управления образования администрации района, начальник Управления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Проведение мероприятий в рамках месячника безопасности на  водных объектах Московской области на территории 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1-30 июня 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Председатель КЧС и ОПБ района, начальник отделения ГИМС, начальник ПТУСС 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», начальник Управления ТБ администрации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района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,д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>иректор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МБУ «Пушкинский АСО»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567"/>
          <w:jc w:val="center"/>
        </w:trPr>
        <w:tc>
          <w:tcPr>
            <w:tcW w:w="16039" w:type="dxa"/>
            <w:gridSpan w:val="5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4. Мероприятия по проверке готовности органов управления, сил и средств ГО и РСЧС Пушкинского муниципального района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b/>
                <w:color w:val="auto"/>
              </w:rPr>
            </w:pPr>
            <w:r w:rsidRPr="00C11EDF">
              <w:rPr>
                <w:rFonts w:ascii="Arial" w:hAnsi="Arial" w:cs="Arial"/>
                <w:b/>
                <w:bCs/>
                <w:color w:val="auto"/>
              </w:rPr>
              <w:t>Московской области к действиям по предназначению</w:t>
            </w: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Проведение КШУ по теме: «Действия  органов управления, сил и средств  Пушкинского районного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звена Московской областной системы  предупреждения и ликвидации чрезвычайных ситуаций по предупреждению и ликвидации  лесных и торфяных пожаров на территории Пушкинского муниципального района в летний пожароопасный период 2019 года»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апрель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Руководитель ГО района, начальник Пушкинского МПСГ, начальник </w:t>
            </w:r>
            <w:r w:rsidRPr="00C11EDF">
              <w:rPr>
                <w:rFonts w:ascii="Arial" w:hAnsi="Arial" w:cs="Arial"/>
                <w:bCs/>
                <w:color w:val="auto"/>
              </w:rPr>
              <w:t>ПТУ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lastRenderedPageBreak/>
              <w:t>СС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ГКУ</w:t>
            </w:r>
            <w:r w:rsidRPr="00C11EDF">
              <w:rPr>
                <w:rFonts w:ascii="Arial" w:hAnsi="Arial" w:cs="Arial"/>
                <w:color w:val="auto"/>
              </w:rPr>
              <w:t xml:space="preserve"> </w:t>
            </w:r>
            <w:r w:rsidRPr="00C11EDF">
              <w:rPr>
                <w:rFonts w:ascii="Arial" w:hAnsi="Arial" w:cs="Arial"/>
                <w:bCs/>
                <w:color w:val="auto"/>
              </w:rPr>
              <w:t>МО</w:t>
            </w:r>
            <w:r w:rsidRPr="00C11EDF">
              <w:rPr>
                <w:rFonts w:ascii="Arial" w:hAnsi="Arial" w:cs="Arial"/>
                <w:color w:val="auto"/>
              </w:rPr>
              <w:t xml:space="preserve"> «</w:t>
            </w:r>
            <w:proofErr w:type="spellStart"/>
            <w:r w:rsidRPr="00C11EDF">
              <w:rPr>
                <w:rFonts w:ascii="Arial" w:hAnsi="Arial" w:cs="Arial"/>
                <w:bCs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ГАУ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Центрлесхоз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директор ГКУ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Мособллес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Управления ТБ администрации района,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директор МБУ «Пушкинский АСО», начальник ЕДДС района,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Контроль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исполнения требований постановления Правительства Московской области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от 28.09.2007 </w:t>
            </w:r>
            <w:r w:rsidR="00C15F1E">
              <w:rPr>
                <w:rFonts w:ascii="Arial" w:hAnsi="Arial" w:cs="Arial"/>
                <w:color w:val="auto"/>
              </w:rPr>
              <w:t xml:space="preserve">        </w:t>
            </w:r>
            <w:r w:rsidRPr="00C11EDF">
              <w:rPr>
                <w:rFonts w:ascii="Arial" w:hAnsi="Arial" w:cs="Arial"/>
                <w:color w:val="auto"/>
              </w:rPr>
              <w:t xml:space="preserve">№ 732/21 «О правилах охраны жизни людей на водных объектах в московской области» по организации и проведению мероприятий по обеспечению безопасности  жизни людей на водных объектах Пушкинского муниципального района в период купального сезона 2019 года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1-30 мая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КЧС и ОПБ района, начальник Управления ТБ администрации района,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начальник ПТУСС 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ГКУ МО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начальник МУ МВД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России «Пушкинское»,  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ген. директор ОАО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Пушгорхоз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 начальник ТО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Роспотребнадзор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</w:t>
            </w:r>
          </w:p>
          <w:p w:rsidR="00061551" w:rsidRPr="00C11EDF" w:rsidRDefault="00061551" w:rsidP="00061551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директор МБУ «Пушкинский АСО», главы и руководители администраций поселений, руководители организаций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Контроль выполнения мероприятий по обеспечению первичных мер пожарной безопасности в городских (сельских) поселениях Пушкинского муниципального района в соответствии со ст. 63 Федерального закона РФ от 22.07.2008 г. № 123-ФЗ «Технический регламент о требованиях пожарной безопасности»: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разработки и осуществления мероприятий по обеспечению пожарной безопасности муниципального образования и объектов муниципальной собственности;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обеспечение надлежащего состояния источников противопожарного водоснабжения;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осуществления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                                             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- материально-технического обеспечения пожарной безопасности муниципального образования;                                                                          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реализации полномочий органов местного самоуправления по решению вопросов организационно-правового, финансового обеспечения;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разработки и организации выполнения муниципальных целевых программ по вопросам обеспечения пожарной безопасности;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разработки расписания выезда подразделений Пушкинского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 и 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контроль за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его выполнением;                                                                                                            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установления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                                                               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обеспечения беспрепятственного проезда пожарной техники к месту пожара;                                                                                                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обеспечения связи и оповещения населения о пожаре;   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организации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социального и экономического стимулирования участия граждан и организаций в добровольной ЦУКС ГУ МЧС Московской области пожарной охране, в том числе участия в борьбе с пожарами.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>в течение года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C11EDF">
            <w:pPr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Председатель КЧС и ОПБ района, начальник ОНД по Пушкинскому району УДН ГУ МЧС РФ по МО, начальник Управления ТБ администрации района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проведение годового технического обслуживания комплекса технических средств РСО Московской области</w:t>
            </w:r>
          </w:p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21" w:type="dxa"/>
            <w:shd w:val="clear" w:color="auto" w:fill="FFFFFF"/>
          </w:tcPr>
          <w:p w:rsidR="00C15F1E" w:rsidRDefault="00061551" w:rsidP="00061551">
            <w:pPr>
              <w:spacing w:line="240" w:lineRule="exact"/>
              <w:jc w:val="center"/>
              <w:rPr>
                <w:rFonts w:ascii="Arial" w:hAnsi="Arial" w:cs="Arial"/>
                <w:bCs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01 марта-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bCs/>
                <w:color w:val="auto"/>
              </w:rPr>
              <w:t>31 октября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КЧС и ОПБ района, начальник ОНД по Пушкинскому району УДН ГУ МЧС РФ по МО,  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начальник Пушкинского МПСГ, начальник ПТУСС ГУ МО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Мособлпожспас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», директор</w:t>
            </w:r>
          </w:p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МБУ «</w:t>
            </w:r>
            <w:proofErr w:type="gramStart"/>
            <w:r w:rsidRPr="00C11EDF">
              <w:rPr>
                <w:rFonts w:ascii="Arial" w:hAnsi="Arial" w:cs="Arial"/>
                <w:color w:val="auto"/>
              </w:rPr>
              <w:t>Пушкинский</w:t>
            </w:r>
            <w:proofErr w:type="gramEnd"/>
            <w:r w:rsidRPr="00C11EDF">
              <w:rPr>
                <w:rFonts w:ascii="Arial" w:hAnsi="Arial" w:cs="Arial"/>
                <w:color w:val="auto"/>
              </w:rPr>
              <w:t xml:space="preserve"> АСО», главы и руководители администраций поселений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Участие в проведении комплексных технических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проверок Региональной автоматизированной системы централизованного оповещения (РАСЦО) Московской области.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lastRenderedPageBreak/>
              <w:t xml:space="preserve">26 марта 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ind w:left="-170" w:right="-17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Глава района, начальник Управления </w:t>
            </w:r>
            <w:r w:rsidRPr="00C11EDF">
              <w:rPr>
                <w:rFonts w:ascii="Arial" w:hAnsi="Arial" w:cs="Arial"/>
                <w:color w:val="auto"/>
              </w:rPr>
              <w:lastRenderedPageBreak/>
              <w:t>ТБ администрации района, директор МБУ «Пушкинский АСО», начальник ЕДДС района, подрядные организации: ЗАО АК «Дизайн-Центр ИДИС», ПАО «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Ростелеком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комплексных проверок муниципальной системы оповещения (МСО) населения 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14 февраля</w:t>
            </w:r>
          </w:p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20 июня</w:t>
            </w:r>
          </w:p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19 сентября</w:t>
            </w:r>
          </w:p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19 декабря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pacing w:line="240" w:lineRule="exact"/>
              <w:ind w:left="-170" w:right="-170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Комиссия Пушкинского муниципального района по проверке местной системы оповещения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Участие в проведении комплексных тренировок с ОУ ФП и ТП РСЧС (по плану ГУ МЧС России по Московской области)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6 июня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КЧС и ОПБ района, Управление ТБ администрации района, руководители организаций  и учреждений,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 ЕДДС района, ДДС организаций 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Тренировки оперативной группы 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ежемесячно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Глава района, Управление ТБ администрации района, руководители организаций  и учреждений, ЕДДС района, ДДС организаций 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C11EDF">
              <w:rPr>
                <w:rStyle w:val="FontStyle21"/>
                <w:rFonts w:ascii="Arial" w:hAnsi="Arial" w:cs="Arial"/>
                <w:color w:val="auto"/>
                <w:sz w:val="24"/>
                <w:szCs w:val="24"/>
              </w:rPr>
              <w:t>Проведении</w:t>
            </w:r>
            <w:r w:rsidRPr="00C11EDF">
              <w:rPr>
                <w:rFonts w:ascii="Arial" w:hAnsi="Arial" w:cs="Arial"/>
                <w:color w:val="auto"/>
              </w:rPr>
              <w:t xml:space="preserve"> обучающего семинара по повышению готовности сил и средств Пушкинского муниципального района для ликвидации возможных последствий в случае возникновения чрезвычайных ситуаций,  технологических нарушений и аварийных ситуаций на объектах коммунальной инфраструктуры и энергетического хозяйства </w:t>
            </w:r>
            <w:proofErr w:type="gramEnd"/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  <w:lang w:eastAsia="en-US"/>
              </w:rPr>
              <w:t>май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pStyle w:val="af5"/>
              <w:spacing w:line="240" w:lineRule="exact"/>
              <w:rPr>
                <w:rFonts w:ascii="Arial" w:hAnsi="Arial" w:cs="Arial"/>
                <w:lang w:eastAsia="en-US"/>
              </w:rPr>
            </w:pPr>
            <w:r w:rsidRPr="00C11EDF">
              <w:rPr>
                <w:rFonts w:ascii="Arial" w:hAnsi="Arial" w:cs="Arial"/>
              </w:rPr>
              <w:t>Управление ТБ администрации района, руководители организаций и учреждений, ЕДДС района, ДДС организаций 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Занятия с работниками органов местных органов исполнительной власти и организаций, уполномоченными на решение задач в области ГО и ЧС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26 февраля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28 июля</w:t>
            </w:r>
          </w:p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24 сентября</w:t>
            </w:r>
          </w:p>
          <w:p w:rsidR="00061551" w:rsidRPr="00C11EDF" w:rsidRDefault="00061551" w:rsidP="00061551">
            <w:pPr>
              <w:suppressAutoHyphens/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26 ноября</w:t>
            </w: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uppressAutoHyphens/>
              <w:snapToGrid w:val="0"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ТБ администрации района, уполномоченные по </w:t>
            </w:r>
            <w:proofErr w:type="spellStart"/>
            <w:r w:rsidRPr="00C11EDF">
              <w:rPr>
                <w:rFonts w:ascii="Arial" w:hAnsi="Arial" w:cs="Arial"/>
                <w:color w:val="auto"/>
              </w:rPr>
              <w:t>ГОиЧС</w:t>
            </w:r>
            <w:proofErr w:type="spellEnd"/>
            <w:r w:rsidRPr="00C11EDF">
              <w:rPr>
                <w:rFonts w:ascii="Arial" w:hAnsi="Arial" w:cs="Arial"/>
                <w:color w:val="auto"/>
              </w:rPr>
              <w:t xml:space="preserve"> администраций поселений, организаций и учреждений 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jc w:val="center"/>
        </w:trPr>
        <w:tc>
          <w:tcPr>
            <w:tcW w:w="675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pStyle w:val="a9"/>
              <w:widowControl/>
              <w:numPr>
                <w:ilvl w:val="0"/>
                <w:numId w:val="16"/>
              </w:numPr>
              <w:spacing w:line="240" w:lineRule="exact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both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Проверка планирующих документов по вопросам   гражданской обороны, предупреждения и ликвидации  чрезвычайных ситуаций спасательных служб гражданской обороны Пушкинского муниципального района 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16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Председатель КЧС и ОПБ района, начальник Управления ТБ администрации района,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руководители организаций  </w:t>
            </w:r>
          </w:p>
          <w:p w:rsidR="00061551" w:rsidRPr="00C11EDF" w:rsidRDefault="00061551" w:rsidP="00061551">
            <w:pPr>
              <w:suppressAutoHyphens/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 учреждений</w:t>
            </w:r>
          </w:p>
        </w:tc>
        <w:tc>
          <w:tcPr>
            <w:tcW w:w="2420" w:type="dxa"/>
            <w:vMerge w:val="restart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hanging="57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- коммунально-техническая;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hanging="57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- </w:t>
            </w:r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 xml:space="preserve">защиты сельскохозяйственных животных и растений 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hanging="57"/>
              <w:rPr>
                <w:rFonts w:ascii="Arial" w:hAnsi="Arial" w:cs="Arial"/>
                <w:color w:val="auto"/>
              </w:rPr>
            </w:pPr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>- медицинская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hanging="57"/>
              <w:rPr>
                <w:rFonts w:ascii="Arial" w:hAnsi="Arial" w:cs="Arial"/>
                <w:color w:val="auto"/>
              </w:rPr>
            </w:pPr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>- торговли, питания и бытовых услуг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hanging="57"/>
              <w:rPr>
                <w:rFonts w:ascii="Arial" w:hAnsi="Arial" w:cs="Arial"/>
                <w:color w:val="auto"/>
              </w:rPr>
            </w:pPr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>- связи и оповещения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hanging="57"/>
              <w:rPr>
                <w:rFonts w:ascii="Arial" w:hAnsi="Arial" w:cs="Arial"/>
                <w:color w:val="auto"/>
              </w:rPr>
            </w:pPr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>- охрана общественного порядка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vMerge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63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ind w:hanging="57"/>
              <w:rPr>
                <w:rFonts w:ascii="Arial" w:hAnsi="Arial" w:cs="Arial"/>
                <w:color w:val="auto"/>
              </w:rPr>
            </w:pPr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 xml:space="preserve">- </w:t>
            </w:r>
            <w:proofErr w:type="gramStart"/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>инженерная</w:t>
            </w:r>
            <w:proofErr w:type="gramEnd"/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  <w:sz w:val="24"/>
                <w:szCs w:val="24"/>
              </w:rPr>
              <w:t xml:space="preserve">, убежищ и укрытий 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416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  <w:vMerge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61551" w:rsidRPr="00061551" w:rsidTr="00061551">
        <w:trPr>
          <w:trHeight w:val="340"/>
          <w:jc w:val="center"/>
        </w:trPr>
        <w:tc>
          <w:tcPr>
            <w:tcW w:w="675" w:type="dxa"/>
            <w:shd w:val="clear" w:color="auto" w:fill="FFFFFF"/>
          </w:tcPr>
          <w:p w:rsidR="00061551" w:rsidRPr="00C11EDF" w:rsidRDefault="00061551" w:rsidP="00061551">
            <w:pPr>
              <w:pStyle w:val="a9"/>
              <w:spacing w:line="240" w:lineRule="exact"/>
              <w:ind w:left="0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>13.</w:t>
            </w:r>
          </w:p>
        </w:tc>
        <w:tc>
          <w:tcPr>
            <w:tcW w:w="6463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hanging="57"/>
              <w:jc w:val="both"/>
              <w:rPr>
                <w:rStyle w:val="13LucidaSansUnicode115pt0pt"/>
                <w:rFonts w:ascii="Arial" w:hAnsi="Arial" w:cs="Arial"/>
                <w:color w:val="auto"/>
                <w:spacing w:val="0"/>
              </w:rPr>
            </w:pPr>
            <w:r w:rsidRPr="00C11EDF">
              <w:rPr>
                <w:rFonts w:ascii="Arial" w:hAnsi="Arial" w:cs="Arial"/>
                <w:color w:val="auto"/>
              </w:rPr>
              <w:t>Проведение комплексных проверок</w:t>
            </w:r>
            <w:r w:rsidRPr="00C11EDF">
              <w:rPr>
                <w:rStyle w:val="13LucidaSansUnicode115pt0pt"/>
                <w:rFonts w:ascii="Arial" w:hAnsi="Arial" w:cs="Arial"/>
                <w:color w:val="auto"/>
                <w:spacing w:val="0"/>
              </w:rPr>
              <w:t xml:space="preserve"> состояния защитных сооружений гражданской обороны, расположенных на территории  Пушкинского муниципального района</w:t>
            </w:r>
          </w:p>
        </w:tc>
        <w:tc>
          <w:tcPr>
            <w:tcW w:w="2321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План проведения комплексных проверок </w:t>
            </w:r>
          </w:p>
          <w:p w:rsidR="00670E6F" w:rsidRPr="00C11EDF" w:rsidRDefault="00670E6F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C11EDF">
              <w:rPr>
                <w:rFonts w:ascii="Arial" w:hAnsi="Arial" w:cs="Arial"/>
                <w:color w:val="auto"/>
              </w:rPr>
              <w:t xml:space="preserve">Управление ТБ администрации района, </w:t>
            </w:r>
            <w:r w:rsidR="00670E6F" w:rsidRPr="00C11EDF">
              <w:rPr>
                <w:rFonts w:ascii="Arial" w:hAnsi="Arial" w:cs="Arial"/>
                <w:color w:val="auto"/>
              </w:rPr>
              <w:t xml:space="preserve">главы поселений и руководители администраций поселений, </w:t>
            </w:r>
            <w:r w:rsidRPr="00C11EDF">
              <w:rPr>
                <w:rFonts w:ascii="Arial" w:hAnsi="Arial" w:cs="Arial"/>
                <w:color w:val="auto"/>
              </w:rPr>
              <w:t>руководители организаций  и учреждений</w:t>
            </w:r>
          </w:p>
        </w:tc>
        <w:tc>
          <w:tcPr>
            <w:tcW w:w="2420" w:type="dxa"/>
            <w:shd w:val="clear" w:color="auto" w:fill="FFFFFF"/>
          </w:tcPr>
          <w:p w:rsidR="00061551" w:rsidRPr="00C11EDF" w:rsidRDefault="00061551" w:rsidP="00061551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061551" w:rsidRDefault="00061551" w:rsidP="0006155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1551" w:rsidRDefault="00061551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670E6F" w:rsidRDefault="00670E6F" w:rsidP="009769D7">
      <w:pPr>
        <w:rPr>
          <w:rFonts w:ascii="Arial" w:hAnsi="Arial" w:cs="Arial"/>
          <w:b/>
          <w:shd w:val="clear" w:color="auto" w:fill="FFFFFF"/>
        </w:rPr>
      </w:pPr>
    </w:p>
    <w:p w:rsidR="00C15F1E" w:rsidRDefault="00C15F1E" w:rsidP="009769D7">
      <w:pPr>
        <w:rPr>
          <w:rFonts w:ascii="Arial" w:hAnsi="Arial" w:cs="Arial"/>
          <w:b/>
          <w:shd w:val="clear" w:color="auto" w:fill="FFFFFF"/>
        </w:rPr>
        <w:sectPr w:rsidR="00C15F1E" w:rsidSect="00820EF1">
          <w:pgSz w:w="16838" w:h="11906" w:orient="landscape"/>
          <w:pgMar w:top="851" w:right="1134" w:bottom="567" w:left="1134" w:header="284" w:footer="6" w:gutter="0"/>
          <w:cols w:space="720"/>
          <w:noEndnote/>
          <w:docGrid w:linePitch="360"/>
        </w:sectPr>
      </w:pPr>
    </w:p>
    <w:p w:rsidR="00A04E02" w:rsidRDefault="00A04E02" w:rsidP="00C15F1E">
      <w:pPr>
        <w:spacing w:line="276" w:lineRule="auto"/>
        <w:jc w:val="both"/>
        <w:rPr>
          <w:rFonts w:ascii="Arial" w:hAnsi="Arial" w:cs="Arial"/>
        </w:rPr>
      </w:pPr>
    </w:p>
    <w:p w:rsidR="00A04E02" w:rsidRDefault="00A04E02" w:rsidP="00C15F1E">
      <w:pPr>
        <w:spacing w:line="276" w:lineRule="auto"/>
        <w:jc w:val="both"/>
        <w:rPr>
          <w:rFonts w:ascii="Arial" w:hAnsi="Arial" w:cs="Arial"/>
        </w:rPr>
      </w:pPr>
    </w:p>
    <w:p w:rsidR="00A04E02" w:rsidRDefault="00A04E02" w:rsidP="00C15F1E">
      <w:pPr>
        <w:spacing w:line="276" w:lineRule="auto"/>
        <w:jc w:val="both"/>
        <w:rPr>
          <w:rFonts w:ascii="Arial" w:hAnsi="Arial" w:cs="Arial"/>
        </w:rPr>
      </w:pPr>
    </w:p>
    <w:p w:rsidR="00061551" w:rsidRDefault="00CB0C12" w:rsidP="00C15F1E">
      <w:pPr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</w:rPr>
        <w:t xml:space="preserve"> </w:t>
      </w:r>
    </w:p>
    <w:sectPr w:rsidR="00061551" w:rsidSect="00C11EDF">
      <w:pgSz w:w="11906" w:h="16838"/>
      <w:pgMar w:top="851" w:right="567" w:bottom="794" w:left="1134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AE" w:rsidRDefault="00E81EAE" w:rsidP="009F5F41">
      <w:r>
        <w:separator/>
      </w:r>
    </w:p>
  </w:endnote>
  <w:endnote w:type="continuationSeparator" w:id="0">
    <w:p w:rsidR="00E81EAE" w:rsidRDefault="00E81EAE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AE" w:rsidRDefault="00E81EAE"/>
  </w:footnote>
  <w:footnote w:type="continuationSeparator" w:id="0">
    <w:p w:rsidR="00E81EAE" w:rsidRDefault="00E81E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C15F1E" w:rsidRPr="000F415A" w:rsidRDefault="00C15F1E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C15F1E" w:rsidRDefault="00C15F1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283"/>
      <w:docPartObj>
        <w:docPartGallery w:val="Page Numbers (Top of Page)"/>
        <w:docPartUnique/>
      </w:docPartObj>
    </w:sdtPr>
    <w:sdtContent>
      <w:p w:rsidR="00C15F1E" w:rsidRDefault="00C15F1E">
        <w:pPr>
          <w:pStyle w:val="ac"/>
          <w:jc w:val="center"/>
        </w:pPr>
      </w:p>
    </w:sdtContent>
  </w:sdt>
  <w:p w:rsidR="00C15F1E" w:rsidRDefault="00C15F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40C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E4006"/>
    <w:multiLevelType w:val="hybridMultilevel"/>
    <w:tmpl w:val="D14CF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025410"/>
    <w:multiLevelType w:val="multilevel"/>
    <w:tmpl w:val="5E52C5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E59F1"/>
    <w:multiLevelType w:val="hybridMultilevel"/>
    <w:tmpl w:val="B3FC5014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32016"/>
    <w:multiLevelType w:val="hybridMultilevel"/>
    <w:tmpl w:val="99EEE54A"/>
    <w:lvl w:ilvl="0" w:tplc="934AF88C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E4D40"/>
    <w:multiLevelType w:val="hybridMultilevel"/>
    <w:tmpl w:val="B8C625F2"/>
    <w:lvl w:ilvl="0" w:tplc="40E63006">
      <w:start w:val="3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826A2"/>
    <w:multiLevelType w:val="hybridMultilevel"/>
    <w:tmpl w:val="A71C4806"/>
    <w:lvl w:ilvl="0" w:tplc="94DEA7A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33B62"/>
    <w:multiLevelType w:val="hybridMultilevel"/>
    <w:tmpl w:val="9208B8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A67ADE"/>
    <w:multiLevelType w:val="hybridMultilevel"/>
    <w:tmpl w:val="9E4A140C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366F2"/>
    <w:multiLevelType w:val="hybridMultilevel"/>
    <w:tmpl w:val="2EE8D1AC"/>
    <w:lvl w:ilvl="0" w:tplc="57C6C0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293C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F86C3E"/>
    <w:multiLevelType w:val="hybridMultilevel"/>
    <w:tmpl w:val="1244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03B71"/>
    <w:multiLevelType w:val="hybridMultilevel"/>
    <w:tmpl w:val="DA5E071C"/>
    <w:lvl w:ilvl="0" w:tplc="3B06DD56">
      <w:start w:val="6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4777B"/>
    <w:multiLevelType w:val="hybridMultilevel"/>
    <w:tmpl w:val="19785A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221"/>
    <w:multiLevelType w:val="hybridMultilevel"/>
    <w:tmpl w:val="FADC5344"/>
    <w:lvl w:ilvl="0" w:tplc="A172397E">
      <w:start w:val="6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02700"/>
    <w:multiLevelType w:val="hybridMultilevel"/>
    <w:tmpl w:val="18D4EA02"/>
    <w:lvl w:ilvl="0" w:tplc="9DBCB04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71A12"/>
    <w:multiLevelType w:val="hybridMultilevel"/>
    <w:tmpl w:val="9F92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86FDE"/>
    <w:multiLevelType w:val="hybridMultilevel"/>
    <w:tmpl w:val="8062C65E"/>
    <w:lvl w:ilvl="0" w:tplc="1A2EC81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447C73"/>
    <w:multiLevelType w:val="hybridMultilevel"/>
    <w:tmpl w:val="DEAAAF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15218"/>
    <w:multiLevelType w:val="multilevel"/>
    <w:tmpl w:val="44528474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252A5"/>
    <w:multiLevelType w:val="multilevel"/>
    <w:tmpl w:val="8CA61CC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06769"/>
    <w:multiLevelType w:val="hybridMultilevel"/>
    <w:tmpl w:val="F0826A5A"/>
    <w:lvl w:ilvl="0" w:tplc="9B8E285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659EF"/>
    <w:multiLevelType w:val="multilevel"/>
    <w:tmpl w:val="F7F038B2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F71F1"/>
    <w:multiLevelType w:val="multilevel"/>
    <w:tmpl w:val="E93E8B4E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F52E4A"/>
    <w:multiLevelType w:val="hybridMultilevel"/>
    <w:tmpl w:val="102846E2"/>
    <w:lvl w:ilvl="0" w:tplc="57C6C0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"/>
  </w:num>
  <w:num w:numId="5">
    <w:abstractNumId w:val="41"/>
  </w:num>
  <w:num w:numId="6">
    <w:abstractNumId w:val="20"/>
  </w:num>
  <w:num w:numId="7">
    <w:abstractNumId w:val="37"/>
  </w:num>
  <w:num w:numId="8">
    <w:abstractNumId w:val="10"/>
  </w:num>
  <w:num w:numId="9">
    <w:abstractNumId w:val="29"/>
  </w:num>
  <w:num w:numId="10">
    <w:abstractNumId w:val="34"/>
  </w:num>
  <w:num w:numId="11">
    <w:abstractNumId w:val="24"/>
  </w:num>
  <w:num w:numId="12">
    <w:abstractNumId w:val="38"/>
  </w:num>
  <w:num w:numId="13">
    <w:abstractNumId w:val="36"/>
  </w:num>
  <w:num w:numId="14">
    <w:abstractNumId w:val="25"/>
  </w:num>
  <w:num w:numId="15">
    <w:abstractNumId w:val="21"/>
  </w:num>
  <w:num w:numId="16">
    <w:abstractNumId w:val="31"/>
  </w:num>
  <w:num w:numId="17">
    <w:abstractNumId w:val="11"/>
  </w:num>
  <w:num w:numId="18">
    <w:abstractNumId w:val="19"/>
  </w:num>
  <w:num w:numId="19">
    <w:abstractNumId w:val="3"/>
  </w:num>
  <w:num w:numId="20">
    <w:abstractNumId w:val="28"/>
  </w:num>
  <w:num w:numId="21">
    <w:abstractNumId w:val="12"/>
  </w:num>
  <w:num w:numId="22">
    <w:abstractNumId w:val="26"/>
  </w:num>
  <w:num w:numId="23">
    <w:abstractNumId w:val="33"/>
  </w:num>
  <w:num w:numId="24">
    <w:abstractNumId w:val="32"/>
  </w:num>
  <w:num w:numId="25">
    <w:abstractNumId w:val="4"/>
  </w:num>
  <w:num w:numId="26">
    <w:abstractNumId w:val="30"/>
  </w:num>
  <w:num w:numId="27">
    <w:abstractNumId w:val="39"/>
  </w:num>
  <w:num w:numId="28">
    <w:abstractNumId w:val="35"/>
  </w:num>
  <w:num w:numId="29">
    <w:abstractNumId w:val="17"/>
  </w:num>
  <w:num w:numId="30">
    <w:abstractNumId w:val="2"/>
  </w:num>
  <w:num w:numId="31">
    <w:abstractNumId w:val="27"/>
  </w:num>
  <w:num w:numId="32">
    <w:abstractNumId w:val="15"/>
  </w:num>
  <w:num w:numId="33">
    <w:abstractNumId w:val="13"/>
  </w:num>
  <w:num w:numId="34">
    <w:abstractNumId w:val="7"/>
  </w:num>
  <w:num w:numId="35">
    <w:abstractNumId w:val="14"/>
  </w:num>
  <w:num w:numId="36">
    <w:abstractNumId w:val="40"/>
  </w:num>
  <w:num w:numId="37">
    <w:abstractNumId w:val="6"/>
  </w:num>
  <w:num w:numId="38">
    <w:abstractNumId w:val="18"/>
  </w:num>
  <w:num w:numId="39">
    <w:abstractNumId w:val="8"/>
  </w:num>
  <w:num w:numId="40">
    <w:abstractNumId w:val="9"/>
  </w:num>
  <w:num w:numId="41">
    <w:abstractNumId w:val="22"/>
  </w:num>
  <w:num w:numId="42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114A7"/>
    <w:rsid w:val="00011ED0"/>
    <w:rsid w:val="00023320"/>
    <w:rsid w:val="00030DD3"/>
    <w:rsid w:val="00032BA8"/>
    <w:rsid w:val="00040E06"/>
    <w:rsid w:val="000427D1"/>
    <w:rsid w:val="00044394"/>
    <w:rsid w:val="0005282A"/>
    <w:rsid w:val="0005694C"/>
    <w:rsid w:val="000577EA"/>
    <w:rsid w:val="00061551"/>
    <w:rsid w:val="000700EB"/>
    <w:rsid w:val="00083422"/>
    <w:rsid w:val="00090B94"/>
    <w:rsid w:val="000968A9"/>
    <w:rsid w:val="000A4B24"/>
    <w:rsid w:val="000A6EA7"/>
    <w:rsid w:val="000C7896"/>
    <w:rsid w:val="000E4915"/>
    <w:rsid w:val="000E5554"/>
    <w:rsid w:val="000F415A"/>
    <w:rsid w:val="001039B5"/>
    <w:rsid w:val="00124B7D"/>
    <w:rsid w:val="001332A4"/>
    <w:rsid w:val="00134AC7"/>
    <w:rsid w:val="001365D0"/>
    <w:rsid w:val="00145ADD"/>
    <w:rsid w:val="00173060"/>
    <w:rsid w:val="00183C07"/>
    <w:rsid w:val="001877C5"/>
    <w:rsid w:val="00193501"/>
    <w:rsid w:val="00194C67"/>
    <w:rsid w:val="0019542B"/>
    <w:rsid w:val="00197DC2"/>
    <w:rsid w:val="001C5EBE"/>
    <w:rsid w:val="001C5F1C"/>
    <w:rsid w:val="001E70C6"/>
    <w:rsid w:val="0021154D"/>
    <w:rsid w:val="00212F23"/>
    <w:rsid w:val="00214A85"/>
    <w:rsid w:val="00225550"/>
    <w:rsid w:val="00241968"/>
    <w:rsid w:val="00243A73"/>
    <w:rsid w:val="00245E04"/>
    <w:rsid w:val="00247254"/>
    <w:rsid w:val="00247EC1"/>
    <w:rsid w:val="00264A20"/>
    <w:rsid w:val="002824BA"/>
    <w:rsid w:val="002A09C3"/>
    <w:rsid w:val="002A0BC6"/>
    <w:rsid w:val="002A0FE3"/>
    <w:rsid w:val="002C1B01"/>
    <w:rsid w:val="002D56AA"/>
    <w:rsid w:val="002E2EAD"/>
    <w:rsid w:val="00310028"/>
    <w:rsid w:val="003125F5"/>
    <w:rsid w:val="003679AA"/>
    <w:rsid w:val="00386F8F"/>
    <w:rsid w:val="00387CF6"/>
    <w:rsid w:val="003A0282"/>
    <w:rsid w:val="003A4A09"/>
    <w:rsid w:val="003B36EE"/>
    <w:rsid w:val="003C08AC"/>
    <w:rsid w:val="003C0B2A"/>
    <w:rsid w:val="003D3BE0"/>
    <w:rsid w:val="003D631A"/>
    <w:rsid w:val="003D76AA"/>
    <w:rsid w:val="003E7EFD"/>
    <w:rsid w:val="003F7F2B"/>
    <w:rsid w:val="00420C78"/>
    <w:rsid w:val="004274D5"/>
    <w:rsid w:val="00444867"/>
    <w:rsid w:val="004462A5"/>
    <w:rsid w:val="0045087D"/>
    <w:rsid w:val="00457278"/>
    <w:rsid w:val="00461DA4"/>
    <w:rsid w:val="00464D28"/>
    <w:rsid w:val="00475F8E"/>
    <w:rsid w:val="00484EB4"/>
    <w:rsid w:val="0049237A"/>
    <w:rsid w:val="00493DFE"/>
    <w:rsid w:val="004A2DAF"/>
    <w:rsid w:val="004B2A51"/>
    <w:rsid w:val="004B7CC0"/>
    <w:rsid w:val="004D5B03"/>
    <w:rsid w:val="004D6005"/>
    <w:rsid w:val="004F43D2"/>
    <w:rsid w:val="004F5B9A"/>
    <w:rsid w:val="00514FF0"/>
    <w:rsid w:val="0053108A"/>
    <w:rsid w:val="00535C24"/>
    <w:rsid w:val="00536013"/>
    <w:rsid w:val="00555365"/>
    <w:rsid w:val="0055697E"/>
    <w:rsid w:val="00560763"/>
    <w:rsid w:val="0057238A"/>
    <w:rsid w:val="005729AB"/>
    <w:rsid w:val="0057387C"/>
    <w:rsid w:val="00582878"/>
    <w:rsid w:val="005844AD"/>
    <w:rsid w:val="00585675"/>
    <w:rsid w:val="00585C50"/>
    <w:rsid w:val="00590027"/>
    <w:rsid w:val="005924B0"/>
    <w:rsid w:val="00594059"/>
    <w:rsid w:val="005A0D26"/>
    <w:rsid w:val="005A3ACE"/>
    <w:rsid w:val="005A4EEF"/>
    <w:rsid w:val="005B781A"/>
    <w:rsid w:val="005C066F"/>
    <w:rsid w:val="005C2B23"/>
    <w:rsid w:val="005E03C2"/>
    <w:rsid w:val="005E371F"/>
    <w:rsid w:val="005F2E12"/>
    <w:rsid w:val="005F657E"/>
    <w:rsid w:val="005F6849"/>
    <w:rsid w:val="00602197"/>
    <w:rsid w:val="00616385"/>
    <w:rsid w:val="00621574"/>
    <w:rsid w:val="0062203D"/>
    <w:rsid w:val="006267E1"/>
    <w:rsid w:val="00633F22"/>
    <w:rsid w:val="00636921"/>
    <w:rsid w:val="00660E4D"/>
    <w:rsid w:val="0066354F"/>
    <w:rsid w:val="006679D2"/>
    <w:rsid w:val="00670E6F"/>
    <w:rsid w:val="00680DA9"/>
    <w:rsid w:val="00683228"/>
    <w:rsid w:val="006A489B"/>
    <w:rsid w:val="006B45AE"/>
    <w:rsid w:val="006B6846"/>
    <w:rsid w:val="006B70CD"/>
    <w:rsid w:val="006C019A"/>
    <w:rsid w:val="006C1930"/>
    <w:rsid w:val="006C1F7E"/>
    <w:rsid w:val="006D48FF"/>
    <w:rsid w:val="006D75D3"/>
    <w:rsid w:val="006E4432"/>
    <w:rsid w:val="006E61B3"/>
    <w:rsid w:val="00700040"/>
    <w:rsid w:val="00715452"/>
    <w:rsid w:val="00724C34"/>
    <w:rsid w:val="007331C4"/>
    <w:rsid w:val="0073725A"/>
    <w:rsid w:val="0074383E"/>
    <w:rsid w:val="007530CB"/>
    <w:rsid w:val="00753226"/>
    <w:rsid w:val="00753860"/>
    <w:rsid w:val="00760456"/>
    <w:rsid w:val="00773378"/>
    <w:rsid w:val="00781B58"/>
    <w:rsid w:val="00794F0C"/>
    <w:rsid w:val="007B3B65"/>
    <w:rsid w:val="007C254D"/>
    <w:rsid w:val="007C472B"/>
    <w:rsid w:val="007C6A96"/>
    <w:rsid w:val="007D10C3"/>
    <w:rsid w:val="007D3DB8"/>
    <w:rsid w:val="007D49C4"/>
    <w:rsid w:val="007D5CA7"/>
    <w:rsid w:val="007E6B13"/>
    <w:rsid w:val="007F2CF1"/>
    <w:rsid w:val="00800523"/>
    <w:rsid w:val="00806156"/>
    <w:rsid w:val="00820EF1"/>
    <w:rsid w:val="00835162"/>
    <w:rsid w:val="00835892"/>
    <w:rsid w:val="008372D5"/>
    <w:rsid w:val="00856265"/>
    <w:rsid w:val="00867508"/>
    <w:rsid w:val="00874AA1"/>
    <w:rsid w:val="00875CF1"/>
    <w:rsid w:val="00883634"/>
    <w:rsid w:val="008907AA"/>
    <w:rsid w:val="0089346C"/>
    <w:rsid w:val="00896BDC"/>
    <w:rsid w:val="008B5320"/>
    <w:rsid w:val="008C6604"/>
    <w:rsid w:val="008D3C49"/>
    <w:rsid w:val="008D73BF"/>
    <w:rsid w:val="008E74A9"/>
    <w:rsid w:val="008F0041"/>
    <w:rsid w:val="00902640"/>
    <w:rsid w:val="009151AD"/>
    <w:rsid w:val="009156B2"/>
    <w:rsid w:val="00923346"/>
    <w:rsid w:val="009414BD"/>
    <w:rsid w:val="00953040"/>
    <w:rsid w:val="009607A4"/>
    <w:rsid w:val="009769D7"/>
    <w:rsid w:val="00981973"/>
    <w:rsid w:val="00986C18"/>
    <w:rsid w:val="009B655A"/>
    <w:rsid w:val="009C119A"/>
    <w:rsid w:val="009C5E27"/>
    <w:rsid w:val="009C6A1A"/>
    <w:rsid w:val="009D30BD"/>
    <w:rsid w:val="009E4D1A"/>
    <w:rsid w:val="009F5F41"/>
    <w:rsid w:val="009F71A2"/>
    <w:rsid w:val="00A00629"/>
    <w:rsid w:val="00A01A15"/>
    <w:rsid w:val="00A02A4C"/>
    <w:rsid w:val="00A04E02"/>
    <w:rsid w:val="00A33FCB"/>
    <w:rsid w:val="00A40B81"/>
    <w:rsid w:val="00A54787"/>
    <w:rsid w:val="00A60711"/>
    <w:rsid w:val="00A94348"/>
    <w:rsid w:val="00A97181"/>
    <w:rsid w:val="00AA7142"/>
    <w:rsid w:val="00AB1BFE"/>
    <w:rsid w:val="00AB5EA6"/>
    <w:rsid w:val="00AE65D9"/>
    <w:rsid w:val="00B118B8"/>
    <w:rsid w:val="00B12CDF"/>
    <w:rsid w:val="00B1765F"/>
    <w:rsid w:val="00B227F7"/>
    <w:rsid w:val="00B3112A"/>
    <w:rsid w:val="00B3527A"/>
    <w:rsid w:val="00B767EF"/>
    <w:rsid w:val="00B85B1B"/>
    <w:rsid w:val="00B87718"/>
    <w:rsid w:val="00B93EB3"/>
    <w:rsid w:val="00B9570E"/>
    <w:rsid w:val="00B95C76"/>
    <w:rsid w:val="00BA77CA"/>
    <w:rsid w:val="00BA7C08"/>
    <w:rsid w:val="00BB36D3"/>
    <w:rsid w:val="00BB601A"/>
    <w:rsid w:val="00BB7479"/>
    <w:rsid w:val="00BD2464"/>
    <w:rsid w:val="00BE20BD"/>
    <w:rsid w:val="00BF79E6"/>
    <w:rsid w:val="00C11EDF"/>
    <w:rsid w:val="00C13433"/>
    <w:rsid w:val="00C1562C"/>
    <w:rsid w:val="00C15F1E"/>
    <w:rsid w:val="00C25DBB"/>
    <w:rsid w:val="00C36A2A"/>
    <w:rsid w:val="00C42064"/>
    <w:rsid w:val="00C4290E"/>
    <w:rsid w:val="00C4511F"/>
    <w:rsid w:val="00C60C3E"/>
    <w:rsid w:val="00C81590"/>
    <w:rsid w:val="00C81E32"/>
    <w:rsid w:val="00CB083D"/>
    <w:rsid w:val="00CB0C12"/>
    <w:rsid w:val="00CB3368"/>
    <w:rsid w:val="00CB52B3"/>
    <w:rsid w:val="00D05C01"/>
    <w:rsid w:val="00D15992"/>
    <w:rsid w:val="00D25BAA"/>
    <w:rsid w:val="00D33DAA"/>
    <w:rsid w:val="00D42E53"/>
    <w:rsid w:val="00D5069F"/>
    <w:rsid w:val="00D5602F"/>
    <w:rsid w:val="00D620A6"/>
    <w:rsid w:val="00D76BEB"/>
    <w:rsid w:val="00D824F8"/>
    <w:rsid w:val="00D870D8"/>
    <w:rsid w:val="00D91DAA"/>
    <w:rsid w:val="00D91FE6"/>
    <w:rsid w:val="00DB42EE"/>
    <w:rsid w:val="00DC1923"/>
    <w:rsid w:val="00DD07ED"/>
    <w:rsid w:val="00DE29FB"/>
    <w:rsid w:val="00E04ADF"/>
    <w:rsid w:val="00E17D61"/>
    <w:rsid w:val="00E25D4A"/>
    <w:rsid w:val="00E302D8"/>
    <w:rsid w:val="00E410C8"/>
    <w:rsid w:val="00E569AD"/>
    <w:rsid w:val="00E74EF8"/>
    <w:rsid w:val="00E76CA5"/>
    <w:rsid w:val="00E7702F"/>
    <w:rsid w:val="00E81EAE"/>
    <w:rsid w:val="00E86695"/>
    <w:rsid w:val="00E9028F"/>
    <w:rsid w:val="00E90C90"/>
    <w:rsid w:val="00EE3456"/>
    <w:rsid w:val="00F054A7"/>
    <w:rsid w:val="00F152AE"/>
    <w:rsid w:val="00F26FD0"/>
    <w:rsid w:val="00F272B6"/>
    <w:rsid w:val="00F30A59"/>
    <w:rsid w:val="00F36B93"/>
    <w:rsid w:val="00F37B7E"/>
    <w:rsid w:val="00F57786"/>
    <w:rsid w:val="00F64352"/>
    <w:rsid w:val="00F6629E"/>
    <w:rsid w:val="00F810B2"/>
    <w:rsid w:val="00F857D1"/>
    <w:rsid w:val="00F97D98"/>
    <w:rsid w:val="00FA0047"/>
    <w:rsid w:val="00FA0A24"/>
    <w:rsid w:val="00FA2376"/>
    <w:rsid w:val="00FC2BFB"/>
    <w:rsid w:val="00FC7046"/>
    <w:rsid w:val="00FD15F8"/>
    <w:rsid w:val="00FD479E"/>
    <w:rsid w:val="00FD6A90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character" w:customStyle="1" w:styleId="FontStyle21">
    <w:name w:val="Font Style21"/>
    <w:uiPriority w:val="99"/>
    <w:rsid w:val="00061551"/>
    <w:rPr>
      <w:rFonts w:ascii="Times New Roman" w:hAnsi="Times New Roman" w:cs="Times New Roman"/>
      <w:sz w:val="18"/>
      <w:szCs w:val="18"/>
    </w:rPr>
  </w:style>
  <w:style w:type="character" w:customStyle="1" w:styleId="phone">
    <w:name w:val="phone"/>
    <w:basedOn w:val="a0"/>
    <w:rsid w:val="00670E6F"/>
  </w:style>
  <w:style w:type="character" w:customStyle="1" w:styleId="105pt0pt1">
    <w:name w:val="Основной текст + 10;5 pt;Не полужирный;Интервал 0 pt"/>
    <w:basedOn w:val="a4"/>
    <w:rsid w:val="005A0D2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F029E-130C-4372-9BCC-A197AEA7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10227</Words>
  <Characters>58296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68387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2</cp:revision>
  <cp:lastPrinted>2019-02-15T11:30:00Z</cp:lastPrinted>
  <dcterms:created xsi:type="dcterms:W3CDTF">2019-02-15T11:34:00Z</dcterms:created>
  <dcterms:modified xsi:type="dcterms:W3CDTF">2019-02-15T11:34:00Z</dcterms:modified>
  <dc:description>exif_MSED_0d938afa0a1e58db040f9bc4ede5ebe1a02871d71b8150cb4309f600bccb458d</dc:description>
</cp:coreProperties>
</file>