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26" w:rsidRDefault="00CF2F40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noProof/>
          <w:spacing w:val="2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1.7pt;margin-top:-.25pt;width:62.85pt;height:71.85pt;z-index:251661312;mso-wrap-distance-left:9.05pt;mso-wrap-distance-right:9.05pt" filled="t">
            <v:fill color2="black"/>
            <v:imagedata r:id="rId5" o:title=""/>
          </v:shape>
          <o:OLEObject Type="Embed" ProgID="PBrush" ShapeID="_x0000_s1027" DrawAspect="Content" ObjectID="_1616482202" r:id="rId6"/>
        </w:pict>
      </w:r>
    </w:p>
    <w:p w:rsidR="00096826" w:rsidRDefault="00096826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</w:p>
    <w:p w:rsidR="00096826" w:rsidRDefault="00096826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</w:p>
    <w:p w:rsidR="00096826" w:rsidRDefault="00096826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</w:p>
    <w:p w:rsidR="00096826" w:rsidRPr="004B580C" w:rsidRDefault="00096826" w:rsidP="00096826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4B580C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096826" w:rsidRPr="004B580C" w:rsidRDefault="00096826" w:rsidP="00096826">
      <w:pPr>
        <w:pStyle w:val="1"/>
        <w:spacing w:before="0" w:beforeAutospacing="0" w:after="0" w:afterAutospacing="0"/>
        <w:jc w:val="center"/>
        <w:rPr>
          <w:rFonts w:ascii="Arial" w:hAnsi="Arial" w:cs="Arial"/>
          <w:sz w:val="36"/>
          <w:szCs w:val="36"/>
          <w:lang w:val="ru-RU"/>
        </w:rPr>
      </w:pPr>
      <w:r w:rsidRPr="004B580C">
        <w:rPr>
          <w:rFonts w:ascii="Arial" w:hAnsi="Arial" w:cs="Arial"/>
          <w:sz w:val="36"/>
          <w:szCs w:val="36"/>
          <w:lang w:val="ru-RU"/>
        </w:rPr>
        <w:t>ПУШКИНСКОГО МУНИЦИПАЛЬНОГО РАЙОНА</w:t>
      </w:r>
    </w:p>
    <w:p w:rsidR="00096826" w:rsidRPr="004B580C" w:rsidRDefault="00096826" w:rsidP="00096826">
      <w:pPr>
        <w:pStyle w:val="1"/>
        <w:spacing w:before="0" w:beforeAutospacing="0" w:after="0" w:afterAutospacing="0"/>
        <w:jc w:val="center"/>
        <w:rPr>
          <w:rFonts w:ascii="Arial" w:hAnsi="Arial" w:cs="Arial"/>
          <w:sz w:val="32"/>
          <w:szCs w:val="32"/>
          <w:lang w:val="ru-RU"/>
        </w:rPr>
      </w:pPr>
      <w:r w:rsidRPr="004B580C">
        <w:rPr>
          <w:rFonts w:ascii="Arial" w:hAnsi="Arial" w:cs="Arial"/>
          <w:sz w:val="32"/>
          <w:szCs w:val="32"/>
          <w:lang w:val="ru-RU"/>
        </w:rPr>
        <w:t>Московской области</w:t>
      </w:r>
    </w:p>
    <w:p w:rsidR="00096826" w:rsidRPr="004B580C" w:rsidRDefault="00096826" w:rsidP="00096826">
      <w:pPr>
        <w:spacing w:after="100" w:afterAutospacing="1"/>
        <w:rPr>
          <w:rFonts w:ascii="Arial" w:hAnsi="Arial" w:cs="Arial"/>
          <w:b/>
          <w:sz w:val="36"/>
          <w:szCs w:val="36"/>
        </w:rPr>
      </w:pPr>
    </w:p>
    <w:p w:rsidR="00096826" w:rsidRPr="004B580C" w:rsidRDefault="00096826" w:rsidP="00096826">
      <w:pPr>
        <w:spacing w:after="0"/>
        <w:rPr>
          <w:rFonts w:ascii="Arial" w:hAnsi="Arial" w:cs="Arial"/>
          <w:sz w:val="24"/>
          <w:szCs w:val="24"/>
        </w:rPr>
      </w:pPr>
    </w:p>
    <w:p w:rsidR="00096826" w:rsidRPr="004B580C" w:rsidRDefault="00096826" w:rsidP="00096826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4B580C">
        <w:rPr>
          <w:rFonts w:ascii="Arial" w:hAnsi="Arial" w:cs="Arial"/>
          <w:b/>
          <w:spacing w:val="20"/>
          <w:sz w:val="36"/>
          <w:szCs w:val="36"/>
        </w:rPr>
        <w:t>ПОСТАНОВЛЕНИЕ</w:t>
      </w:r>
      <w:r w:rsidR="00CF2F40">
        <w:rPr>
          <w:rFonts w:ascii="Arial" w:hAnsi="Arial" w:cs="Arial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2.2pt;margin-top:18.6pt;width:130.65pt;height:8.4pt;z-index:251660288;mso-wrap-distance-left:9.05pt;mso-wrap-distance-right:9.05pt;mso-position-horizontal-relative:text;mso-position-vertical-relative:text" stroked="f">
            <v:fill color2="black"/>
            <v:textbox style="mso-next-textbox:#_x0000_s1026" inset="0,0,0,0">
              <w:txbxContent>
                <w:p w:rsidR="00096826" w:rsidRDefault="00096826" w:rsidP="00096826">
                  <w:pPr>
                    <w:ind w:left="48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1843"/>
        <w:gridCol w:w="425"/>
        <w:gridCol w:w="1276"/>
      </w:tblGrid>
      <w:tr w:rsidR="00096826" w:rsidRPr="004B580C" w:rsidTr="00D405E9">
        <w:trPr>
          <w:jc w:val="center"/>
        </w:trPr>
        <w:tc>
          <w:tcPr>
            <w:tcW w:w="426" w:type="dxa"/>
            <w:tcBorders>
              <w:bottom w:val="single" w:sz="6" w:space="0" w:color="auto"/>
            </w:tcBorders>
          </w:tcPr>
          <w:p w:rsidR="00096826" w:rsidRPr="004B580C" w:rsidRDefault="00096826" w:rsidP="00D40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8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96826" w:rsidRPr="00764ED7" w:rsidRDefault="002D2426" w:rsidP="002D24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10.04.2019</w:t>
            </w:r>
          </w:p>
        </w:tc>
        <w:tc>
          <w:tcPr>
            <w:tcW w:w="425" w:type="dxa"/>
          </w:tcPr>
          <w:p w:rsidR="00096826" w:rsidRPr="004B580C" w:rsidRDefault="00096826" w:rsidP="00D405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8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96826" w:rsidRPr="004B580C" w:rsidRDefault="002D2426" w:rsidP="00D405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393</w:t>
            </w:r>
          </w:p>
        </w:tc>
      </w:tr>
    </w:tbl>
    <w:p w:rsidR="00096826" w:rsidRPr="004B580C" w:rsidRDefault="00096826" w:rsidP="00096826">
      <w:pPr>
        <w:tabs>
          <w:tab w:val="left" w:pos="3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826" w:rsidRPr="005565B5" w:rsidRDefault="00096826" w:rsidP="0009682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5B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 утверждении административного регламента </w:t>
      </w:r>
    </w:p>
    <w:p w:rsidR="00096826" w:rsidRPr="009B158A" w:rsidRDefault="005565B5" w:rsidP="009E210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565B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96826" w:rsidRPr="005565B5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Pr="005565B5">
        <w:rPr>
          <w:rFonts w:ascii="Times New Roman" w:hAnsi="Times New Roman" w:cs="Times New Roman"/>
          <w:b/>
          <w:sz w:val="28"/>
          <w:szCs w:val="28"/>
        </w:rPr>
        <w:t>ю</w:t>
      </w:r>
      <w:r w:rsidR="00096826" w:rsidRPr="005565B5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  <w:r w:rsidR="00B97468" w:rsidRPr="009B158A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r w:rsidR="009B158A" w:rsidRPr="009B158A">
        <w:rPr>
          <w:rFonts w:ascii="Times New Roman" w:hAnsi="Times New Roman" w:cs="Times New Roman"/>
          <w:b/>
          <w:bCs/>
          <w:iCs/>
          <w:sz w:val="28"/>
          <w:szCs w:val="28"/>
        </w:rPr>
        <w:t>Предоставление в аренду имущества (за исключением земельных участков), находящегося в муниципальной собственности, без проведения торгов</w:t>
      </w:r>
      <w:r w:rsidR="00B97468" w:rsidRPr="009B158A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</w:p>
    <w:p w:rsidR="00896867" w:rsidRPr="005565B5" w:rsidRDefault="00896867" w:rsidP="00896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826" w:rsidRPr="005565B5" w:rsidRDefault="00096826" w:rsidP="00241495">
      <w:pPr>
        <w:spacing w:after="0" w:line="240" w:lineRule="auto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565B5">
        <w:rPr>
          <w:rFonts w:ascii="Times New Roman" w:hAnsi="Times New Roman" w:cs="Times New Roman"/>
          <w:sz w:val="28"/>
          <w:szCs w:val="28"/>
        </w:rPr>
        <w:t>С целью обеспечения доступности и качества исполнения муниципальной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в 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>соответствии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 с 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>законом от 27.07.2010 №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Pr="005565B5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 №</w:t>
      </w:r>
      <w:r w:rsidR="00CD1600" w:rsidRPr="005565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color w:val="000000"/>
          <w:sz w:val="28"/>
          <w:szCs w:val="28"/>
        </w:rPr>
        <w:t xml:space="preserve">131-ФЗ «Об общих принципах </w:t>
      </w:r>
      <w:proofErr w:type="gramStart"/>
      <w:r w:rsidRPr="005565B5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местного самоуправления в Российской Федерации», </w:t>
      </w:r>
      <w:r w:rsidR="00C530EF" w:rsidRPr="005565B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565B5">
        <w:rPr>
          <w:rFonts w:ascii="Times New Roman" w:hAnsi="Times New Roman" w:cs="Times New Roman"/>
          <w:sz w:val="28"/>
          <w:szCs w:val="28"/>
        </w:rPr>
        <w:t>остановлением администрации Пушкинского муниципального района Московской области от 24.05.2012  №</w:t>
      </w:r>
      <w:r w:rsidR="00CD1600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1500 «О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районе», </w:t>
      </w:r>
      <w:r w:rsidR="009A774F" w:rsidRPr="005565B5">
        <w:rPr>
          <w:rFonts w:ascii="Times New Roman" w:hAnsi="Times New Roman" w:cs="Times New Roman"/>
          <w:sz w:val="28"/>
          <w:szCs w:val="28"/>
        </w:rPr>
        <w:t>п</w:t>
      </w:r>
      <w:r w:rsidRPr="005565B5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Пушкинского муниципального района Московской области от </w:t>
      </w:r>
      <w:r w:rsidR="00DF4AA2" w:rsidRPr="005565B5">
        <w:rPr>
          <w:rFonts w:ascii="Times New Roman" w:hAnsi="Times New Roman" w:cs="Times New Roman"/>
          <w:sz w:val="28"/>
          <w:szCs w:val="28"/>
        </w:rPr>
        <w:t>24.12.2014</w:t>
      </w:r>
      <w:r w:rsidRPr="005565B5">
        <w:rPr>
          <w:rFonts w:ascii="Times New Roman" w:hAnsi="Times New Roman" w:cs="Times New Roman"/>
          <w:sz w:val="28"/>
          <w:szCs w:val="28"/>
        </w:rPr>
        <w:t xml:space="preserve"> № 3</w:t>
      </w:r>
      <w:r w:rsidR="00DF4AA2" w:rsidRPr="005565B5">
        <w:rPr>
          <w:rFonts w:ascii="Times New Roman" w:hAnsi="Times New Roman" w:cs="Times New Roman"/>
          <w:sz w:val="28"/>
          <w:szCs w:val="28"/>
        </w:rPr>
        <w:t>300</w:t>
      </w:r>
      <w:r w:rsidRPr="005565B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F4AA2" w:rsidRPr="005565B5">
        <w:rPr>
          <w:rFonts w:ascii="Times New Roman" w:hAnsi="Times New Roman" w:cs="Times New Roman"/>
          <w:sz w:val="28"/>
          <w:szCs w:val="28"/>
        </w:rPr>
        <w:t>П</w:t>
      </w:r>
      <w:r w:rsidRPr="005565B5">
        <w:rPr>
          <w:rFonts w:ascii="Times New Roman" w:hAnsi="Times New Roman" w:cs="Times New Roman"/>
          <w:sz w:val="28"/>
          <w:szCs w:val="28"/>
        </w:rPr>
        <w:t xml:space="preserve">еречня </w:t>
      </w:r>
      <w:r w:rsidR="00DF4AA2" w:rsidRPr="005565B5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 w:rsidRPr="005565B5">
        <w:rPr>
          <w:rFonts w:ascii="Times New Roman" w:hAnsi="Times New Roman" w:cs="Times New Roman"/>
          <w:sz w:val="28"/>
          <w:szCs w:val="28"/>
        </w:rPr>
        <w:t>муниципальных услуг, предоставляемых</w:t>
      </w:r>
      <w:r w:rsidR="00DF4AA2" w:rsidRPr="005565B5">
        <w:rPr>
          <w:rFonts w:ascii="Times New Roman" w:hAnsi="Times New Roman" w:cs="Times New Roman"/>
          <w:sz w:val="28"/>
          <w:szCs w:val="28"/>
        </w:rPr>
        <w:t xml:space="preserve"> отраслевыми и функциональными органами</w:t>
      </w:r>
      <w:proofErr w:type="gramEnd"/>
      <w:r w:rsidR="00DF4AA2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Pr="005565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65B5">
        <w:rPr>
          <w:rFonts w:ascii="Times New Roman" w:hAnsi="Times New Roman" w:cs="Times New Roman"/>
          <w:sz w:val="28"/>
          <w:szCs w:val="28"/>
        </w:rPr>
        <w:t>администраци</w:t>
      </w:r>
      <w:r w:rsidR="00DF4AA2" w:rsidRPr="005565B5">
        <w:rPr>
          <w:rFonts w:ascii="Times New Roman" w:hAnsi="Times New Roman" w:cs="Times New Roman"/>
          <w:sz w:val="28"/>
          <w:szCs w:val="28"/>
        </w:rPr>
        <w:t>и</w:t>
      </w:r>
      <w:r w:rsidRPr="005565B5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</w:t>
      </w:r>
      <w:r w:rsidR="00DF4AA2" w:rsidRPr="005565B5">
        <w:rPr>
          <w:rFonts w:ascii="Times New Roman" w:hAnsi="Times New Roman" w:cs="Times New Roman"/>
          <w:sz w:val="28"/>
          <w:szCs w:val="28"/>
        </w:rPr>
        <w:t>, а также муниципальными учреждениями Пушкинского муниципального района и Перечня государственных и муниципальных услуг, оказываемых администрацией Пушкинского муниципального района, предоставление которых организуется на базе многофункционального центра Пушкинского муниципального района</w:t>
      </w:r>
      <w:r w:rsidRPr="005565B5">
        <w:rPr>
          <w:rFonts w:ascii="Times New Roman" w:hAnsi="Times New Roman" w:cs="Times New Roman"/>
          <w:sz w:val="28"/>
          <w:szCs w:val="28"/>
        </w:rPr>
        <w:t>»</w:t>
      </w:r>
      <w:r w:rsidR="006513C0" w:rsidRPr="006513C0">
        <w:rPr>
          <w:rFonts w:ascii="Times New Roman" w:hAnsi="Times New Roman" w:cs="Times New Roman"/>
          <w:sz w:val="28"/>
          <w:szCs w:val="28"/>
        </w:rPr>
        <w:t xml:space="preserve"> (</w:t>
      </w:r>
      <w:r w:rsidR="006513C0">
        <w:rPr>
          <w:rFonts w:ascii="Times New Roman" w:hAnsi="Times New Roman" w:cs="Times New Roman"/>
          <w:sz w:val="28"/>
          <w:szCs w:val="28"/>
        </w:rPr>
        <w:t>с последующими изменениями)</w:t>
      </w:r>
      <w:r w:rsidRPr="005565B5">
        <w:rPr>
          <w:rFonts w:ascii="Times New Roman" w:hAnsi="Times New Roman" w:cs="Times New Roman"/>
          <w:sz w:val="28"/>
          <w:szCs w:val="28"/>
        </w:rPr>
        <w:t xml:space="preserve">, руководствуясь Уставом Пушкинского муниципального района Московской области, </w:t>
      </w:r>
      <w:r w:rsidR="009E2103" w:rsidRPr="005565B5">
        <w:rPr>
          <w:rFonts w:ascii="Times New Roman" w:hAnsi="Times New Roman" w:cs="Times New Roman"/>
          <w:sz w:val="28"/>
          <w:szCs w:val="28"/>
        </w:rPr>
        <w:t>Уставом городского поселения Пушкино Пушкинского муниципального района Московской области</w:t>
      </w:r>
      <w:r w:rsidR="00E12004" w:rsidRPr="005565B5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565B5" w:rsidRDefault="005565B5" w:rsidP="00241495">
      <w:pPr>
        <w:spacing w:after="0" w:line="240" w:lineRule="auto"/>
        <w:ind w:left="142" w:right="141" w:firstLine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495" w:rsidRDefault="00241495" w:rsidP="00241495">
      <w:pPr>
        <w:spacing w:after="0" w:line="240" w:lineRule="auto"/>
        <w:ind w:left="142" w:right="141" w:firstLine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6826" w:rsidRPr="005565B5" w:rsidRDefault="00096826" w:rsidP="00241495">
      <w:pPr>
        <w:spacing w:after="0" w:line="240" w:lineRule="auto"/>
        <w:ind w:left="142" w:right="141" w:firstLine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5B5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896867" w:rsidRPr="005565B5" w:rsidRDefault="00896867" w:rsidP="00241495">
      <w:pPr>
        <w:spacing w:after="0" w:line="240" w:lineRule="auto"/>
        <w:ind w:left="142" w:right="141" w:firstLine="566"/>
        <w:jc w:val="center"/>
        <w:rPr>
          <w:rFonts w:ascii="Times New Roman" w:hAnsi="Times New Roman" w:cs="Times New Roman"/>
          <w:sz w:val="28"/>
          <w:szCs w:val="28"/>
        </w:rPr>
      </w:pPr>
    </w:p>
    <w:p w:rsidR="009A774F" w:rsidRPr="005565B5" w:rsidRDefault="00987E05" w:rsidP="00241495">
      <w:pPr>
        <w:pStyle w:val="ConsPlusNormal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565B5">
        <w:rPr>
          <w:rFonts w:ascii="Times New Roman" w:hAnsi="Times New Roman" w:cs="Times New Roman"/>
          <w:sz w:val="28"/>
          <w:szCs w:val="28"/>
        </w:rPr>
        <w:t>1</w:t>
      </w:r>
      <w:r w:rsidR="00F14C22" w:rsidRPr="005565B5">
        <w:rPr>
          <w:rFonts w:ascii="Times New Roman" w:hAnsi="Times New Roman" w:cs="Times New Roman"/>
          <w:sz w:val="28"/>
          <w:szCs w:val="28"/>
        </w:rPr>
        <w:t xml:space="preserve">. </w:t>
      </w:r>
      <w:r w:rsidR="009A774F" w:rsidRPr="005565B5">
        <w:rPr>
          <w:rFonts w:ascii="Times New Roman" w:hAnsi="Times New Roman" w:cs="Times New Roman"/>
          <w:sz w:val="28"/>
          <w:szCs w:val="28"/>
        </w:rPr>
        <w:t>Утвердить административный регламент</w:t>
      </w:r>
      <w:r w:rsidR="005565B5" w:rsidRPr="005565B5">
        <w:rPr>
          <w:rFonts w:ascii="Times New Roman" w:hAnsi="Times New Roman" w:cs="Times New Roman"/>
          <w:sz w:val="28"/>
          <w:szCs w:val="28"/>
        </w:rPr>
        <w:t xml:space="preserve"> по</w:t>
      </w:r>
      <w:r w:rsidR="009A774F" w:rsidRPr="005565B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5565B5" w:rsidRPr="005565B5">
        <w:rPr>
          <w:rFonts w:ascii="Times New Roman" w:hAnsi="Times New Roman" w:cs="Times New Roman"/>
          <w:sz w:val="28"/>
          <w:szCs w:val="28"/>
        </w:rPr>
        <w:t>ю</w:t>
      </w:r>
      <w:r w:rsidR="009A774F" w:rsidRPr="005565B5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B97468" w:rsidRPr="00B97468">
        <w:rPr>
          <w:rFonts w:ascii="Times New Roman" w:hAnsi="Times New Roman" w:cs="Times New Roman"/>
          <w:sz w:val="28"/>
          <w:szCs w:val="28"/>
        </w:rPr>
        <w:t>«</w:t>
      </w:r>
      <w:r w:rsidR="009B158A" w:rsidRPr="009B158A">
        <w:rPr>
          <w:rFonts w:ascii="Times New Roman" w:hAnsi="Times New Roman" w:cs="Times New Roman"/>
          <w:sz w:val="28"/>
          <w:szCs w:val="28"/>
        </w:rPr>
        <w:t>Предоставление в аренду имущества (за исключением земельных участков), находящегося в муниципальной собственности, без проведения торгов</w:t>
      </w:r>
      <w:r w:rsidR="00B97468" w:rsidRPr="00B97468">
        <w:rPr>
          <w:rFonts w:ascii="Times New Roman" w:hAnsi="Times New Roman" w:cs="Times New Roman"/>
          <w:sz w:val="28"/>
          <w:szCs w:val="28"/>
        </w:rPr>
        <w:t>»</w:t>
      </w:r>
      <w:r w:rsidR="009A774F" w:rsidRPr="005565B5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70118B" w:rsidRDefault="009A774F" w:rsidP="002447BF">
      <w:pPr>
        <w:pStyle w:val="ConsPlusNormal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565B5">
        <w:rPr>
          <w:rFonts w:ascii="Times New Roman" w:hAnsi="Times New Roman" w:cs="Times New Roman"/>
          <w:sz w:val="28"/>
          <w:szCs w:val="28"/>
        </w:rPr>
        <w:t xml:space="preserve">2. </w:t>
      </w:r>
      <w:r w:rsidR="00F14C22" w:rsidRPr="005565B5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C530EF" w:rsidRPr="005565B5">
        <w:rPr>
          <w:rFonts w:ascii="Times New Roman" w:hAnsi="Times New Roman" w:cs="Times New Roman"/>
          <w:sz w:val="28"/>
          <w:szCs w:val="28"/>
        </w:rPr>
        <w:t>утратившим</w:t>
      </w:r>
      <w:r w:rsidR="00B10B0E">
        <w:rPr>
          <w:rFonts w:ascii="Times New Roman" w:hAnsi="Times New Roman" w:cs="Times New Roman"/>
          <w:sz w:val="28"/>
          <w:szCs w:val="28"/>
        </w:rPr>
        <w:t>и</w:t>
      </w:r>
      <w:r w:rsidR="00C530EF" w:rsidRPr="005565B5">
        <w:rPr>
          <w:rFonts w:ascii="Times New Roman" w:hAnsi="Times New Roman" w:cs="Times New Roman"/>
          <w:sz w:val="28"/>
          <w:szCs w:val="28"/>
        </w:rPr>
        <w:t xml:space="preserve"> силу</w:t>
      </w:r>
      <w:r w:rsidR="0070118B">
        <w:rPr>
          <w:rFonts w:ascii="Times New Roman" w:hAnsi="Times New Roman" w:cs="Times New Roman"/>
          <w:sz w:val="28"/>
          <w:szCs w:val="28"/>
        </w:rPr>
        <w:t>:</w:t>
      </w:r>
    </w:p>
    <w:p w:rsidR="0070118B" w:rsidRDefault="0070118B" w:rsidP="002447BF">
      <w:pPr>
        <w:pStyle w:val="ConsPlusNormal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C530EF" w:rsidRPr="00556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14C22" w:rsidRPr="005565B5">
        <w:rPr>
          <w:rFonts w:ascii="Times New Roman" w:hAnsi="Times New Roman" w:cs="Times New Roman"/>
          <w:sz w:val="28"/>
          <w:szCs w:val="28"/>
        </w:rPr>
        <w:t>остановлени</w:t>
      </w:r>
      <w:r w:rsidR="00B10B0E">
        <w:rPr>
          <w:rFonts w:ascii="Times New Roman" w:hAnsi="Times New Roman" w:cs="Times New Roman"/>
          <w:sz w:val="28"/>
          <w:szCs w:val="28"/>
        </w:rPr>
        <w:t>е</w:t>
      </w:r>
      <w:r w:rsidR="00F14C22" w:rsidRPr="005565B5">
        <w:rPr>
          <w:rFonts w:ascii="Times New Roman" w:hAnsi="Times New Roman" w:cs="Times New Roman"/>
          <w:sz w:val="28"/>
          <w:szCs w:val="28"/>
        </w:rPr>
        <w:t xml:space="preserve"> администрации Пушкинского муниципального района Московской области от </w:t>
      </w:r>
      <w:r w:rsidR="009B158A">
        <w:rPr>
          <w:rFonts w:ascii="Times New Roman" w:hAnsi="Times New Roman" w:cs="Times New Roman"/>
          <w:sz w:val="28"/>
          <w:szCs w:val="28"/>
        </w:rPr>
        <w:t>1</w:t>
      </w:r>
      <w:r w:rsidR="0093156C" w:rsidRPr="0093156C">
        <w:rPr>
          <w:rFonts w:ascii="Times New Roman" w:hAnsi="Times New Roman" w:cs="Times New Roman"/>
          <w:sz w:val="28"/>
          <w:szCs w:val="28"/>
        </w:rPr>
        <w:t>5.0</w:t>
      </w:r>
      <w:r w:rsidR="009B158A">
        <w:rPr>
          <w:rFonts w:ascii="Times New Roman" w:hAnsi="Times New Roman" w:cs="Times New Roman"/>
          <w:sz w:val="28"/>
          <w:szCs w:val="28"/>
        </w:rPr>
        <w:t>5</w:t>
      </w:r>
      <w:r w:rsidR="0093156C" w:rsidRPr="0093156C">
        <w:rPr>
          <w:rFonts w:ascii="Times New Roman" w:hAnsi="Times New Roman" w:cs="Times New Roman"/>
          <w:sz w:val="28"/>
          <w:szCs w:val="28"/>
        </w:rPr>
        <w:t>.201</w:t>
      </w:r>
      <w:r w:rsidR="009B158A">
        <w:rPr>
          <w:rFonts w:ascii="Times New Roman" w:hAnsi="Times New Roman" w:cs="Times New Roman"/>
          <w:sz w:val="28"/>
          <w:szCs w:val="28"/>
        </w:rPr>
        <w:t>8</w:t>
      </w:r>
      <w:r w:rsidR="0093156C" w:rsidRPr="0093156C">
        <w:rPr>
          <w:rFonts w:ascii="Times New Roman" w:hAnsi="Times New Roman" w:cs="Times New Roman"/>
          <w:sz w:val="28"/>
          <w:szCs w:val="28"/>
        </w:rPr>
        <w:t xml:space="preserve"> №</w:t>
      </w:r>
      <w:r w:rsidR="009B158A">
        <w:rPr>
          <w:rFonts w:ascii="Times New Roman" w:hAnsi="Times New Roman" w:cs="Times New Roman"/>
          <w:sz w:val="28"/>
          <w:szCs w:val="28"/>
        </w:rPr>
        <w:t xml:space="preserve"> 775</w:t>
      </w:r>
      <w:r w:rsidR="0093156C" w:rsidRPr="005565B5">
        <w:rPr>
          <w:rFonts w:ascii="Times New Roman" w:hAnsi="Times New Roman" w:cs="Times New Roman"/>
          <w:sz w:val="28"/>
          <w:szCs w:val="28"/>
        </w:rPr>
        <w:t xml:space="preserve"> </w:t>
      </w:r>
      <w:r w:rsidR="0093156C">
        <w:rPr>
          <w:rFonts w:ascii="Times New Roman" w:hAnsi="Times New Roman" w:cs="Times New Roman"/>
          <w:sz w:val="28"/>
          <w:szCs w:val="28"/>
        </w:rPr>
        <w:t>«</w:t>
      </w:r>
      <w:r w:rsidR="0093156C" w:rsidRPr="0093156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9B158A" w:rsidRPr="009B158A">
        <w:rPr>
          <w:rFonts w:ascii="Times New Roman" w:hAnsi="Times New Roman" w:cs="Times New Roman"/>
          <w:sz w:val="28"/>
          <w:szCs w:val="28"/>
        </w:rPr>
        <w:t>Предоставление в аренду имущества (за исключением земельных участков), находящегося в муниципальной собственности, без проведения торгов</w:t>
      </w:r>
      <w:r w:rsidR="0093156C" w:rsidRPr="0093156C">
        <w:rPr>
          <w:rFonts w:ascii="Times New Roman" w:hAnsi="Times New Roman" w:cs="Times New Roman"/>
          <w:sz w:val="28"/>
          <w:szCs w:val="28"/>
        </w:rPr>
        <w:t>»</w:t>
      </w:r>
      <w:r w:rsidR="0093156C">
        <w:rPr>
          <w:rFonts w:ascii="Times New Roman" w:hAnsi="Times New Roman" w:cs="Times New Roman"/>
          <w:sz w:val="28"/>
          <w:szCs w:val="28"/>
        </w:rPr>
        <w:t>,</w:t>
      </w:r>
      <w:r w:rsidR="002447BF">
        <w:rPr>
          <w:rFonts w:ascii="Times New Roman" w:hAnsi="Times New Roman" w:cs="Times New Roman"/>
          <w:sz w:val="28"/>
          <w:szCs w:val="28"/>
        </w:rPr>
        <w:t xml:space="preserve"> за исключением п.2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47BF" w:rsidRDefault="0070118B" w:rsidP="002447BF">
      <w:pPr>
        <w:pStyle w:val="ConsPlusNormal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B10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10B0E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2447BF">
        <w:rPr>
          <w:rFonts w:ascii="Times New Roman" w:hAnsi="Times New Roman" w:cs="Times New Roman"/>
          <w:sz w:val="28"/>
          <w:szCs w:val="28"/>
        </w:rPr>
        <w:t xml:space="preserve"> </w:t>
      </w:r>
      <w:r w:rsidR="00B10B0E" w:rsidRPr="005565B5">
        <w:rPr>
          <w:rFonts w:ascii="Times New Roman" w:hAnsi="Times New Roman" w:cs="Times New Roman"/>
          <w:sz w:val="28"/>
          <w:szCs w:val="28"/>
        </w:rPr>
        <w:t xml:space="preserve">администрации Пушкинского муниципального района Московской области от </w:t>
      </w:r>
      <w:r w:rsidR="00B10B0E">
        <w:rPr>
          <w:rFonts w:ascii="Times New Roman" w:hAnsi="Times New Roman" w:cs="Times New Roman"/>
          <w:sz w:val="28"/>
          <w:szCs w:val="28"/>
        </w:rPr>
        <w:t>0</w:t>
      </w:r>
      <w:r w:rsidR="00B10B0E" w:rsidRPr="000160B5">
        <w:rPr>
          <w:rFonts w:ascii="Times New Roman" w:hAnsi="Times New Roman" w:cs="Times New Roman"/>
          <w:sz w:val="28"/>
          <w:szCs w:val="28"/>
        </w:rPr>
        <w:t>4</w:t>
      </w:r>
      <w:r w:rsidR="00B10B0E" w:rsidRPr="005565B5">
        <w:rPr>
          <w:rFonts w:ascii="Times New Roman" w:hAnsi="Times New Roman" w:cs="Times New Roman"/>
          <w:sz w:val="28"/>
          <w:szCs w:val="28"/>
        </w:rPr>
        <w:t>.</w:t>
      </w:r>
      <w:r w:rsidR="00B10B0E">
        <w:rPr>
          <w:rFonts w:ascii="Times New Roman" w:hAnsi="Times New Roman" w:cs="Times New Roman"/>
          <w:sz w:val="28"/>
          <w:szCs w:val="28"/>
        </w:rPr>
        <w:t>09</w:t>
      </w:r>
      <w:r w:rsidR="00B10B0E" w:rsidRPr="005565B5">
        <w:rPr>
          <w:rFonts w:ascii="Times New Roman" w:hAnsi="Times New Roman" w:cs="Times New Roman"/>
          <w:sz w:val="28"/>
          <w:szCs w:val="28"/>
        </w:rPr>
        <w:t>.201</w:t>
      </w:r>
      <w:r w:rsidR="00B10B0E">
        <w:rPr>
          <w:rFonts w:ascii="Times New Roman" w:hAnsi="Times New Roman" w:cs="Times New Roman"/>
          <w:sz w:val="28"/>
          <w:szCs w:val="28"/>
        </w:rPr>
        <w:t>8 №</w:t>
      </w:r>
      <w:r w:rsidR="009B158A">
        <w:rPr>
          <w:rFonts w:ascii="Times New Roman" w:hAnsi="Times New Roman" w:cs="Times New Roman"/>
          <w:sz w:val="28"/>
          <w:szCs w:val="28"/>
        </w:rPr>
        <w:t xml:space="preserve"> </w:t>
      </w:r>
      <w:r w:rsidR="00B10B0E">
        <w:rPr>
          <w:rFonts w:ascii="Times New Roman" w:hAnsi="Times New Roman" w:cs="Times New Roman"/>
          <w:sz w:val="28"/>
          <w:szCs w:val="28"/>
        </w:rPr>
        <w:t>184</w:t>
      </w:r>
      <w:r w:rsidR="009B158A">
        <w:rPr>
          <w:rFonts w:ascii="Times New Roman" w:hAnsi="Times New Roman" w:cs="Times New Roman"/>
          <w:sz w:val="28"/>
          <w:szCs w:val="28"/>
        </w:rPr>
        <w:t>1</w:t>
      </w:r>
      <w:r w:rsidR="00B10B0E"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административный регламент</w:t>
      </w:r>
      <w:r w:rsidR="009B158A">
        <w:rPr>
          <w:rFonts w:ascii="Times New Roman" w:hAnsi="Times New Roman" w:cs="Times New Roman"/>
          <w:sz w:val="28"/>
          <w:szCs w:val="28"/>
        </w:rPr>
        <w:t xml:space="preserve"> по</w:t>
      </w:r>
      <w:r w:rsidR="00B10B0E">
        <w:rPr>
          <w:rFonts w:ascii="Times New Roman" w:hAnsi="Times New Roman" w:cs="Times New Roman"/>
          <w:sz w:val="28"/>
          <w:szCs w:val="28"/>
        </w:rPr>
        <w:t xml:space="preserve"> </w:t>
      </w:r>
      <w:r w:rsidR="00AF28A4">
        <w:rPr>
          <w:rFonts w:ascii="Times New Roman" w:hAnsi="Times New Roman" w:cs="Times New Roman"/>
          <w:sz w:val="28"/>
          <w:szCs w:val="28"/>
        </w:rPr>
        <w:t>предоставлени</w:t>
      </w:r>
      <w:r w:rsidR="009B158A">
        <w:rPr>
          <w:rFonts w:ascii="Times New Roman" w:hAnsi="Times New Roman" w:cs="Times New Roman"/>
          <w:sz w:val="28"/>
          <w:szCs w:val="28"/>
        </w:rPr>
        <w:t>ю</w:t>
      </w:r>
      <w:r w:rsidR="00B10B0E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9B158A" w:rsidRPr="009B158A">
        <w:rPr>
          <w:rFonts w:ascii="Times New Roman" w:hAnsi="Times New Roman" w:cs="Times New Roman"/>
          <w:sz w:val="28"/>
          <w:szCs w:val="28"/>
        </w:rPr>
        <w:t>Предоставление в аренду имущества (за исключением земельных участков), находящегося в муниципальной собственности, без проведения торгов</w:t>
      </w:r>
      <w:r w:rsidR="00B10B0E">
        <w:rPr>
          <w:rFonts w:ascii="Times New Roman" w:hAnsi="Times New Roman" w:cs="Times New Roman"/>
          <w:sz w:val="28"/>
          <w:szCs w:val="28"/>
        </w:rPr>
        <w:t>».</w:t>
      </w:r>
      <w:r w:rsidR="00B10B0E" w:rsidRPr="005565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1607" w:rsidRPr="005565B5" w:rsidRDefault="002D1607" w:rsidP="00241495">
      <w:pPr>
        <w:pStyle w:val="ConsPlusNormal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565B5">
        <w:rPr>
          <w:rFonts w:ascii="Times New Roman" w:hAnsi="Times New Roman" w:cs="Times New Roman"/>
          <w:sz w:val="28"/>
          <w:szCs w:val="28"/>
        </w:rPr>
        <w:t xml:space="preserve">3. </w:t>
      </w:r>
      <w:r w:rsidR="00515DFA">
        <w:rPr>
          <w:rFonts w:ascii="Times New Roman" w:hAnsi="Times New Roman" w:cs="Times New Roman"/>
          <w:sz w:val="28"/>
          <w:szCs w:val="28"/>
        </w:rPr>
        <w:t xml:space="preserve">Управлению делами администрации Пушкинского муниципального района Московской области организовать публикацию настоящего постановления в </w:t>
      </w:r>
      <w:r w:rsidR="00E3078D">
        <w:rPr>
          <w:rFonts w:ascii="Times New Roman" w:hAnsi="Times New Roman" w:cs="Times New Roman"/>
          <w:sz w:val="28"/>
          <w:szCs w:val="28"/>
        </w:rPr>
        <w:t xml:space="preserve">официальном печатном </w:t>
      </w:r>
      <w:r w:rsidR="00515DFA">
        <w:rPr>
          <w:rFonts w:ascii="Times New Roman" w:hAnsi="Times New Roman" w:cs="Times New Roman"/>
          <w:sz w:val="28"/>
          <w:szCs w:val="28"/>
        </w:rPr>
        <w:t>средств</w:t>
      </w:r>
      <w:r w:rsidR="00E3078D">
        <w:rPr>
          <w:rFonts w:ascii="Times New Roman" w:hAnsi="Times New Roman" w:cs="Times New Roman"/>
          <w:sz w:val="28"/>
          <w:szCs w:val="28"/>
        </w:rPr>
        <w:t>е</w:t>
      </w:r>
      <w:r w:rsidR="00515DFA">
        <w:rPr>
          <w:rFonts w:ascii="Times New Roman" w:hAnsi="Times New Roman" w:cs="Times New Roman"/>
          <w:sz w:val="28"/>
          <w:szCs w:val="28"/>
        </w:rPr>
        <w:t xml:space="preserve"> массовой информации</w:t>
      </w:r>
      <w:r w:rsidR="00E3078D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</w:t>
      </w:r>
      <w:r w:rsidR="00515DFA">
        <w:rPr>
          <w:rFonts w:ascii="Times New Roman" w:hAnsi="Times New Roman" w:cs="Times New Roman"/>
          <w:sz w:val="28"/>
          <w:szCs w:val="28"/>
        </w:rPr>
        <w:t>, м</w:t>
      </w:r>
      <w:r w:rsidRPr="005565B5">
        <w:rPr>
          <w:rFonts w:ascii="Times New Roman" w:hAnsi="Times New Roman" w:cs="Times New Roman"/>
          <w:sz w:val="28"/>
          <w:szCs w:val="28"/>
        </w:rPr>
        <w:t xml:space="preserve">униципальному казенному учреждению  Пушкинского муниципального района Московской области «Сервис-Центр» </w:t>
      </w:r>
      <w:proofErr w:type="gramStart"/>
      <w:r w:rsidRPr="005565B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565B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Пушкинского муниципального района</w:t>
      </w:r>
      <w:r w:rsidR="00515DFA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5565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607" w:rsidRPr="005565B5" w:rsidRDefault="002D1607" w:rsidP="00241495">
      <w:pPr>
        <w:pStyle w:val="ConsPlusNormal"/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565B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565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65B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="00241495">
        <w:rPr>
          <w:rFonts w:ascii="Times New Roman" w:hAnsi="Times New Roman" w:cs="Times New Roman"/>
          <w:sz w:val="28"/>
          <w:szCs w:val="28"/>
        </w:rPr>
        <w:t xml:space="preserve">  </w:t>
      </w:r>
      <w:r w:rsidRPr="005565B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41495">
        <w:rPr>
          <w:rFonts w:ascii="Times New Roman" w:hAnsi="Times New Roman" w:cs="Times New Roman"/>
          <w:sz w:val="28"/>
          <w:szCs w:val="28"/>
        </w:rPr>
        <w:t xml:space="preserve">   </w:t>
      </w:r>
      <w:r w:rsidRPr="005565B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41495">
        <w:rPr>
          <w:rFonts w:ascii="Times New Roman" w:hAnsi="Times New Roman" w:cs="Times New Roman"/>
          <w:sz w:val="28"/>
          <w:szCs w:val="28"/>
        </w:rPr>
        <w:t xml:space="preserve">   </w:t>
      </w:r>
      <w:r w:rsidRPr="005565B5">
        <w:rPr>
          <w:rFonts w:ascii="Times New Roman" w:hAnsi="Times New Roman" w:cs="Times New Roman"/>
          <w:sz w:val="28"/>
          <w:szCs w:val="28"/>
        </w:rPr>
        <w:t>Пушкинского</w:t>
      </w:r>
      <w:r w:rsidR="00241495">
        <w:rPr>
          <w:rFonts w:ascii="Times New Roman" w:hAnsi="Times New Roman" w:cs="Times New Roman"/>
          <w:sz w:val="28"/>
          <w:szCs w:val="28"/>
        </w:rPr>
        <w:t xml:space="preserve">  </w:t>
      </w:r>
      <w:r w:rsidRPr="005565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0118B">
        <w:rPr>
          <w:rFonts w:ascii="Times New Roman" w:hAnsi="Times New Roman" w:cs="Times New Roman"/>
          <w:sz w:val="28"/>
          <w:szCs w:val="28"/>
        </w:rPr>
        <w:t>Д</w:t>
      </w:r>
      <w:r w:rsidRPr="005565B5">
        <w:rPr>
          <w:rFonts w:ascii="Times New Roman" w:hAnsi="Times New Roman" w:cs="Times New Roman"/>
          <w:sz w:val="28"/>
          <w:szCs w:val="28"/>
        </w:rPr>
        <w:t>.</w:t>
      </w:r>
      <w:r w:rsidR="0070118B">
        <w:rPr>
          <w:rFonts w:ascii="Times New Roman" w:hAnsi="Times New Roman" w:cs="Times New Roman"/>
          <w:sz w:val="28"/>
          <w:szCs w:val="28"/>
        </w:rPr>
        <w:t>Н</w:t>
      </w:r>
      <w:r w:rsidRPr="005565B5">
        <w:rPr>
          <w:rFonts w:ascii="Times New Roman" w:hAnsi="Times New Roman" w:cs="Times New Roman"/>
          <w:sz w:val="28"/>
          <w:szCs w:val="28"/>
        </w:rPr>
        <w:t xml:space="preserve">. </w:t>
      </w:r>
      <w:r w:rsidR="0070118B">
        <w:rPr>
          <w:rFonts w:ascii="Times New Roman" w:hAnsi="Times New Roman" w:cs="Times New Roman"/>
          <w:sz w:val="28"/>
          <w:szCs w:val="28"/>
        </w:rPr>
        <w:t>Попов</w:t>
      </w:r>
      <w:r w:rsidRPr="005565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6826" w:rsidRPr="005565B5" w:rsidRDefault="00096826" w:rsidP="00241495">
      <w:pPr>
        <w:ind w:left="142" w:right="141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96826" w:rsidRPr="005565B5" w:rsidRDefault="00515DFA" w:rsidP="00241495">
      <w:pPr>
        <w:spacing w:after="0"/>
        <w:ind w:left="142"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103A96" w:rsidRPr="005565B5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="00CF113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03A96" w:rsidRPr="0055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103A96" w:rsidRPr="005565B5">
        <w:rPr>
          <w:rFonts w:ascii="Times New Roman" w:hAnsi="Times New Roman" w:cs="Times New Roman"/>
          <w:b/>
          <w:bCs/>
          <w:sz w:val="28"/>
          <w:szCs w:val="28"/>
        </w:rPr>
        <w:t>Пушкинского</w:t>
      </w:r>
      <w:proofErr w:type="gramEnd"/>
      <w:r w:rsidR="00096826" w:rsidRPr="0055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96826" w:rsidRPr="005565B5" w:rsidRDefault="00096826" w:rsidP="00241495">
      <w:pPr>
        <w:spacing w:after="0"/>
        <w:ind w:left="142" w:right="14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565B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           </w:t>
      </w:r>
      <w:r w:rsidR="0024149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565B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15DFA">
        <w:rPr>
          <w:rFonts w:ascii="Times New Roman" w:hAnsi="Times New Roman" w:cs="Times New Roman"/>
          <w:b/>
          <w:bCs/>
          <w:sz w:val="28"/>
          <w:szCs w:val="28"/>
        </w:rPr>
        <w:t xml:space="preserve">              Е</w:t>
      </w:r>
      <w:r w:rsidR="00103A96" w:rsidRPr="005565B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5DF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03A96" w:rsidRPr="005565B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15DFA">
        <w:rPr>
          <w:rFonts w:ascii="Times New Roman" w:hAnsi="Times New Roman" w:cs="Times New Roman"/>
          <w:b/>
          <w:bCs/>
          <w:sz w:val="28"/>
          <w:szCs w:val="28"/>
        </w:rPr>
        <w:t>Жирков</w:t>
      </w:r>
    </w:p>
    <w:p w:rsidR="00096826" w:rsidRPr="005565B5" w:rsidRDefault="00096826" w:rsidP="00241495">
      <w:pPr>
        <w:pStyle w:val="a5"/>
        <w:spacing w:after="0"/>
        <w:ind w:left="142" w:right="141" w:firstLine="566"/>
        <w:rPr>
          <w:b/>
          <w:bCs/>
          <w:sz w:val="28"/>
          <w:szCs w:val="28"/>
          <w:u w:val="single"/>
        </w:rPr>
      </w:pPr>
    </w:p>
    <w:p w:rsidR="00096826" w:rsidRPr="002D2426" w:rsidRDefault="00096826" w:rsidP="00096826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2426" w:rsidRPr="002D2426" w:rsidRDefault="002D2426" w:rsidP="002D2426">
      <w:pPr>
        <w:spacing w:after="0"/>
        <w:ind w:left="142"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426">
        <w:rPr>
          <w:rFonts w:ascii="Times New Roman" w:hAnsi="Times New Roman" w:cs="Times New Roman"/>
          <w:b/>
          <w:bCs/>
          <w:sz w:val="28"/>
          <w:szCs w:val="28"/>
        </w:rPr>
        <w:t>ВЕРНО:</w:t>
      </w:r>
    </w:p>
    <w:p w:rsidR="002D2426" w:rsidRPr="002D2426" w:rsidRDefault="002D2426" w:rsidP="002D2426">
      <w:pPr>
        <w:spacing w:after="0"/>
        <w:ind w:left="142"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426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делами </w:t>
      </w:r>
    </w:p>
    <w:p w:rsidR="002D2426" w:rsidRPr="002D2426" w:rsidRDefault="002D2426" w:rsidP="002D2426">
      <w:pPr>
        <w:spacing w:after="0"/>
        <w:ind w:left="142"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42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gramStart"/>
      <w:r w:rsidRPr="002D2426">
        <w:rPr>
          <w:rFonts w:ascii="Times New Roman" w:hAnsi="Times New Roman" w:cs="Times New Roman"/>
          <w:b/>
          <w:bCs/>
          <w:sz w:val="28"/>
          <w:szCs w:val="28"/>
        </w:rPr>
        <w:t>Пушкинского</w:t>
      </w:r>
      <w:proofErr w:type="gramEnd"/>
      <w:r w:rsidRPr="002D24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D2426" w:rsidRPr="002D2426" w:rsidRDefault="002D2426" w:rsidP="002D2426">
      <w:pPr>
        <w:spacing w:after="0"/>
        <w:ind w:left="142"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426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2D24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24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242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2D242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В.А. Алексеева </w:t>
      </w:r>
    </w:p>
    <w:p w:rsidR="002D2426" w:rsidRPr="00826DF9" w:rsidRDefault="002D2426" w:rsidP="00E8426E">
      <w:pPr>
        <w:pStyle w:val="a7"/>
        <w:jc w:val="both"/>
        <w:rPr>
          <w:rFonts w:ascii="Arial" w:hAnsi="Arial" w:cs="Arial"/>
          <w:color w:val="FFFFFF"/>
          <w:sz w:val="24"/>
          <w:szCs w:val="24"/>
        </w:rPr>
      </w:pPr>
    </w:p>
    <w:sectPr w:rsidR="002D2426" w:rsidRPr="00826DF9" w:rsidSect="00664284">
      <w:pgSz w:w="11906" w:h="16838"/>
      <w:pgMar w:top="1134" w:right="566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826"/>
    <w:rsid w:val="00001D51"/>
    <w:rsid w:val="000160B5"/>
    <w:rsid w:val="0005397B"/>
    <w:rsid w:val="000724B1"/>
    <w:rsid w:val="00080DC3"/>
    <w:rsid w:val="00096826"/>
    <w:rsid w:val="000B01AB"/>
    <w:rsid w:val="000C3E19"/>
    <w:rsid w:val="000F0837"/>
    <w:rsid w:val="00100065"/>
    <w:rsid w:val="00103A96"/>
    <w:rsid w:val="001314BB"/>
    <w:rsid w:val="00151096"/>
    <w:rsid w:val="001668AC"/>
    <w:rsid w:val="001C4790"/>
    <w:rsid w:val="001D1CC4"/>
    <w:rsid w:val="001D3A2F"/>
    <w:rsid w:val="00221FB4"/>
    <w:rsid w:val="002278D8"/>
    <w:rsid w:val="00241495"/>
    <w:rsid w:val="002447BF"/>
    <w:rsid w:val="00251744"/>
    <w:rsid w:val="00270DEE"/>
    <w:rsid w:val="0027437E"/>
    <w:rsid w:val="0029593F"/>
    <w:rsid w:val="002A45B3"/>
    <w:rsid w:val="002C0A13"/>
    <w:rsid w:val="002C6FDC"/>
    <w:rsid w:val="002D1607"/>
    <w:rsid w:val="002D2426"/>
    <w:rsid w:val="002E10B2"/>
    <w:rsid w:val="002F45AF"/>
    <w:rsid w:val="002F6073"/>
    <w:rsid w:val="003763AB"/>
    <w:rsid w:val="003A1B38"/>
    <w:rsid w:val="003B3A8F"/>
    <w:rsid w:val="004069CB"/>
    <w:rsid w:val="00422F82"/>
    <w:rsid w:val="00431EE2"/>
    <w:rsid w:val="00447411"/>
    <w:rsid w:val="0046220E"/>
    <w:rsid w:val="00487F56"/>
    <w:rsid w:val="004C73AC"/>
    <w:rsid w:val="005054C0"/>
    <w:rsid w:val="00515DFA"/>
    <w:rsid w:val="00533102"/>
    <w:rsid w:val="005565B5"/>
    <w:rsid w:val="006136BA"/>
    <w:rsid w:val="00651258"/>
    <w:rsid w:val="006513C0"/>
    <w:rsid w:val="00656779"/>
    <w:rsid w:val="00664284"/>
    <w:rsid w:val="00664832"/>
    <w:rsid w:val="006B46D0"/>
    <w:rsid w:val="006E0DC8"/>
    <w:rsid w:val="006F786C"/>
    <w:rsid w:val="0070118B"/>
    <w:rsid w:val="0070581D"/>
    <w:rsid w:val="00713998"/>
    <w:rsid w:val="00751C2A"/>
    <w:rsid w:val="00757919"/>
    <w:rsid w:val="00764ED7"/>
    <w:rsid w:val="0077374A"/>
    <w:rsid w:val="00790159"/>
    <w:rsid w:val="007B3866"/>
    <w:rsid w:val="007D2A57"/>
    <w:rsid w:val="007F6A4E"/>
    <w:rsid w:val="00813212"/>
    <w:rsid w:val="00840E9A"/>
    <w:rsid w:val="00847394"/>
    <w:rsid w:val="00896867"/>
    <w:rsid w:val="008969DF"/>
    <w:rsid w:val="008A4E4C"/>
    <w:rsid w:val="008B22CB"/>
    <w:rsid w:val="008D058F"/>
    <w:rsid w:val="008F252D"/>
    <w:rsid w:val="00904668"/>
    <w:rsid w:val="0093156C"/>
    <w:rsid w:val="00932864"/>
    <w:rsid w:val="00932D4E"/>
    <w:rsid w:val="00935D23"/>
    <w:rsid w:val="0094207C"/>
    <w:rsid w:val="00987E05"/>
    <w:rsid w:val="009A774F"/>
    <w:rsid w:val="009B158A"/>
    <w:rsid w:val="009B2AC8"/>
    <w:rsid w:val="009E2103"/>
    <w:rsid w:val="00A23149"/>
    <w:rsid w:val="00A304E1"/>
    <w:rsid w:val="00A634B1"/>
    <w:rsid w:val="00A63C52"/>
    <w:rsid w:val="00AB1F1E"/>
    <w:rsid w:val="00AF28A4"/>
    <w:rsid w:val="00B00C14"/>
    <w:rsid w:val="00B10B0E"/>
    <w:rsid w:val="00B24864"/>
    <w:rsid w:val="00B344CD"/>
    <w:rsid w:val="00B34B76"/>
    <w:rsid w:val="00B35443"/>
    <w:rsid w:val="00B45981"/>
    <w:rsid w:val="00B61A11"/>
    <w:rsid w:val="00B75D15"/>
    <w:rsid w:val="00B7756B"/>
    <w:rsid w:val="00B97468"/>
    <w:rsid w:val="00BC1EFF"/>
    <w:rsid w:val="00BC34E4"/>
    <w:rsid w:val="00C077DD"/>
    <w:rsid w:val="00C171DD"/>
    <w:rsid w:val="00C46F6E"/>
    <w:rsid w:val="00C530EF"/>
    <w:rsid w:val="00C54E43"/>
    <w:rsid w:val="00C83058"/>
    <w:rsid w:val="00CB25F2"/>
    <w:rsid w:val="00CC4F2F"/>
    <w:rsid w:val="00CC5E1F"/>
    <w:rsid w:val="00CD1600"/>
    <w:rsid w:val="00CF113D"/>
    <w:rsid w:val="00CF2F40"/>
    <w:rsid w:val="00D338D8"/>
    <w:rsid w:val="00D3523B"/>
    <w:rsid w:val="00D7068D"/>
    <w:rsid w:val="00DC4370"/>
    <w:rsid w:val="00DC7053"/>
    <w:rsid w:val="00DE6332"/>
    <w:rsid w:val="00DF4AA2"/>
    <w:rsid w:val="00E11BE6"/>
    <w:rsid w:val="00E12004"/>
    <w:rsid w:val="00E14A99"/>
    <w:rsid w:val="00E3078D"/>
    <w:rsid w:val="00E56C50"/>
    <w:rsid w:val="00E73C57"/>
    <w:rsid w:val="00E829A2"/>
    <w:rsid w:val="00E8426E"/>
    <w:rsid w:val="00E911C7"/>
    <w:rsid w:val="00F123A6"/>
    <w:rsid w:val="00F14C22"/>
    <w:rsid w:val="00F17998"/>
    <w:rsid w:val="00F47334"/>
    <w:rsid w:val="00F52BB2"/>
    <w:rsid w:val="00F86B05"/>
    <w:rsid w:val="00F9554F"/>
    <w:rsid w:val="00FA6E6A"/>
    <w:rsid w:val="00FB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26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096826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8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096826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096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09682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096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096826"/>
    <w:rPr>
      <w:rFonts w:eastAsiaTheme="minorEastAsia"/>
      <w:lang w:eastAsia="ru-RU"/>
    </w:rPr>
  </w:style>
  <w:style w:type="paragraph" w:styleId="a5">
    <w:name w:val="Body Text Indent"/>
    <w:basedOn w:val="a"/>
    <w:link w:val="a6"/>
    <w:rsid w:val="000968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968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932D4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32D4E"/>
    <w:rPr>
      <w:rFonts w:eastAsiaTheme="minorEastAsia"/>
      <w:lang w:eastAsia="ru-RU"/>
    </w:rPr>
  </w:style>
  <w:style w:type="paragraph" w:styleId="a9">
    <w:name w:val="No Spacing"/>
    <w:qFormat/>
    <w:rsid w:val="0093156C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67435-BC25-49F8-B020-6B272930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КоростылеваНС</dc:creator>
  <cp:lastModifiedBy>КоростылеваНС</cp:lastModifiedBy>
  <cp:revision>3</cp:revision>
  <cp:lastPrinted>2019-04-11T07:02:00Z</cp:lastPrinted>
  <dcterms:created xsi:type="dcterms:W3CDTF">2019-04-11T07:03:00Z</dcterms:created>
  <dcterms:modified xsi:type="dcterms:W3CDTF">2019-04-11T07:04:00Z</dcterms:modified>
  <dc:description>exif_MSED_5de92711a35e3dd5df58a7f332300a887f2b17f152869d7ba79101798197ff4b</dc:description>
</cp:coreProperties>
</file>